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5DC" w:rsidRPr="00AF0E80" w:rsidRDefault="00DC65DC" w:rsidP="006A18EA">
      <w:pPr>
        <w:widowControl w:val="0"/>
        <w:suppressAutoHyphens w:val="0"/>
        <w:spacing w:after="0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F0E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Проект</w:t>
      </w:r>
    </w:p>
    <w:p w:rsidR="00DC65DC" w:rsidRPr="00AF0E80" w:rsidRDefault="00DC65DC" w:rsidP="006A18EA">
      <w:pPr>
        <w:widowControl w:val="0"/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</w:pPr>
      <w:r w:rsidRPr="00AF0E80">
        <w:rPr>
          <w:rFonts w:ascii="Times New Roman" w:eastAsia="Times New Roman" w:hAnsi="Times New Roman" w:cs="Times New Roman"/>
          <w:b/>
          <w:kern w:val="0"/>
          <w:sz w:val="28"/>
          <w:szCs w:val="34"/>
          <w:lang w:eastAsia="ru-RU"/>
        </w:rPr>
        <w:t>РАСПОРЯЖЕНИЕ</w:t>
      </w: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B36C19">
      <w:pPr>
        <w:widowControl w:val="0"/>
        <w:suppressAutoHyphens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 прогнозе социально-экономического развития города Нижневартовска </w:t>
      </w:r>
      <w:r w:rsidR="00B36C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 202</w:t>
      </w:r>
      <w:r w:rsid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и на </w:t>
      </w:r>
      <w:r w:rsidR="007E4B87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плановый 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период </w:t>
      </w:r>
      <w:r w:rsidR="00B36C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</w:t>
      </w:r>
      <w:r w:rsidR="00895C69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7E4B87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</w:t>
      </w:r>
      <w:r w:rsid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</w:t>
      </w:r>
      <w:r w:rsidR="007E4B87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ов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A07D04" w:rsidRPr="00AF0E80" w:rsidRDefault="00DC65DC" w:rsidP="00A07D0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</w:pP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Во исполнение Бюджетного кодекса Российской Федерации, решения Думы города от 16.09.2011 №83 "Об утверждении Положения о бюджетном процессе в городе Нижневартовске", постановления администрации города 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от 27.03.2019 №216 "</w:t>
      </w:r>
      <w:r w:rsidRPr="00AF0E80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О порядке разработки, корректировки, осуществления мониторинга и контроля реализации прогноза социально-экономического развития города Нижневартовска на среднесрочный период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"</w:t>
      </w:r>
      <w:r w:rsidRPr="00AF0E80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, 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учитывая итоговый протокол общественного обсуждения проекта распоряжения администрации города Нижневартовска "О прогнозе социально-экономического развития города Нижневартовска на 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и на плановый период 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годов" 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__</w:t>
      </w:r>
      <w:r w:rsidR="00A07D04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.10.202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="00A07D04" w:rsidRPr="00AF0E80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:</w:t>
      </w:r>
    </w:p>
    <w:p w:rsidR="00DC65DC" w:rsidRPr="00AF0E80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EF09D5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1. </w:t>
      </w:r>
      <w:r w:rsidR="00DC65DC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Одобрить прогноз социально-экономического развития города Нижневартовска на 20</w:t>
      </w:r>
      <w:r w:rsidR="00F65625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</w:t>
      </w:r>
      <w:r w:rsidR="00DC65DC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 </w:t>
      </w:r>
      <w:r w:rsidR="00895C69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на плановый период 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895C69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202</w:t>
      </w:r>
      <w:r w:rsidR="00B855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</w:t>
      </w:r>
      <w:r w:rsidR="00167520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годов </w:t>
      </w:r>
      <w:r w:rsidR="00DC65DC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согласно приложению. </w:t>
      </w:r>
    </w:p>
    <w:p w:rsidR="00DC65DC" w:rsidRPr="00AF0E80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2.</w:t>
      </w:r>
      <w:r w:rsidR="00EF09D5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Контроль за выполнением распоряжения возложить на заместителя главы горо</w:t>
      </w:r>
      <w:r w:rsidR="003B6BDE"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 по экономике и финансам И.Н. Мурашко</w:t>
      </w:r>
      <w:r w:rsidRPr="00AF0E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DC65DC" w:rsidRPr="00AF0E80" w:rsidRDefault="00DC65DC" w:rsidP="006A18EA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AA6AA9" w:rsidRPr="00AF0E80" w:rsidRDefault="00EA2FE4" w:rsidP="006B2511">
      <w:pPr>
        <w:pStyle w:val="ConsPlusNonformat"/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8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B2511" w:rsidRPr="00AF0E8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AF0E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B2511" w:rsidRPr="00AF0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                                                                                          Д.А. Кощенко</w:t>
      </w:r>
    </w:p>
    <w:p w:rsidR="00C73694" w:rsidRPr="00AF0E80" w:rsidRDefault="00DC65DC" w:rsidP="001F60F5">
      <w:pPr>
        <w:pStyle w:val="ConsPlusNonformat"/>
        <w:widowControl w:val="0"/>
        <w:ind w:left="5670"/>
        <w:rPr>
          <w:rFonts w:ascii="Times New Roman" w:hAnsi="Times New Roman" w:cs="Times New Roman"/>
          <w:sz w:val="28"/>
          <w:szCs w:val="28"/>
        </w:rPr>
      </w:pPr>
      <w:r w:rsidRPr="00AF0E8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73694" w:rsidRPr="00AF0E80">
        <w:rPr>
          <w:rFonts w:ascii="Times New Roman" w:hAnsi="Times New Roman" w:cs="Times New Roman"/>
          <w:sz w:val="28"/>
          <w:szCs w:val="28"/>
        </w:rPr>
        <w:lastRenderedPageBreak/>
        <w:t>Приложение к распоряжению</w:t>
      </w:r>
    </w:p>
    <w:p w:rsidR="00C73694" w:rsidRPr="00AF0E80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AF0E80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C73694" w:rsidRPr="00AF0E80" w:rsidRDefault="00C73694" w:rsidP="006A18EA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AF0E80">
        <w:rPr>
          <w:rFonts w:ascii="Times New Roman" w:hAnsi="Times New Roman" w:cs="Times New Roman"/>
          <w:sz w:val="28"/>
          <w:szCs w:val="28"/>
        </w:rPr>
        <w:t>от ________ №_______</w:t>
      </w:r>
    </w:p>
    <w:p w:rsidR="00C73694" w:rsidRPr="00AF0E80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C73694" w:rsidRPr="00AF0E80" w:rsidRDefault="00C73694" w:rsidP="006A18EA">
      <w:pPr>
        <w:pStyle w:val="ConsPlusNonformat"/>
        <w:widowControl w:val="0"/>
        <w:ind w:firstLine="6237"/>
        <w:rPr>
          <w:rFonts w:ascii="Times New Roman" w:hAnsi="Times New Roman" w:cs="Times New Roman"/>
          <w:sz w:val="28"/>
          <w:szCs w:val="28"/>
        </w:rPr>
      </w:pPr>
    </w:p>
    <w:p w:rsidR="001F60F5" w:rsidRPr="005A3878" w:rsidRDefault="001F60F5" w:rsidP="001F60F5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П</w:t>
      </w: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рогноз </w:t>
      </w:r>
    </w:p>
    <w:p w:rsidR="001F60F5" w:rsidRDefault="001F60F5" w:rsidP="001F60F5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социально-экономического развития города 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</w:t>
      </w:r>
      <w:r w:rsidRPr="005A3878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ижневартовска </w:t>
      </w:r>
    </w:p>
    <w:p w:rsidR="001F60F5" w:rsidRPr="00843E67" w:rsidRDefault="001F60F5" w:rsidP="001F60F5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4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5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6</w:t>
      </w:r>
      <w:r w:rsidRPr="00843E67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годов</w:t>
      </w:r>
    </w:p>
    <w:p w:rsidR="00AF0E80" w:rsidRPr="007E73B9" w:rsidRDefault="00AF0E80" w:rsidP="00AF0E8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AF0E80" w:rsidRPr="007E73B9" w:rsidRDefault="00AF0E80" w:rsidP="00AF0E8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Пояснительная записка </w:t>
      </w:r>
    </w:p>
    <w:p w:rsidR="00AF0E80" w:rsidRPr="007E73B9" w:rsidRDefault="00AF0E80" w:rsidP="00AF0E8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к прогнозу социально-экономического развития города Нижневартовска</w:t>
      </w:r>
    </w:p>
    <w:p w:rsidR="00AF0E80" w:rsidRPr="007E73B9" w:rsidRDefault="00AF0E80" w:rsidP="00AF0E8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</w:pP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на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4</w:t>
      </w: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5</w:t>
      </w: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>6</w:t>
      </w:r>
      <w:r w:rsidRPr="007E73B9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t xml:space="preserve"> годов</w:t>
      </w:r>
    </w:p>
    <w:p w:rsidR="00AF0E80" w:rsidRPr="007E73B9" w:rsidRDefault="00AF0E80" w:rsidP="00AF0E80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x-none"/>
        </w:rPr>
      </w:pPr>
    </w:p>
    <w:p w:rsidR="00AF0E80" w:rsidRPr="00B74AEB" w:rsidRDefault="00AF0E80" w:rsidP="00AF0E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3B9">
        <w:rPr>
          <w:rFonts w:ascii="Times New Roman" w:hAnsi="Times New Roman" w:cs="Times New Roman"/>
          <w:bCs/>
          <w:sz w:val="28"/>
          <w:szCs w:val="28"/>
        </w:rPr>
        <w:t xml:space="preserve">Прогноз социально-экономического развития </w:t>
      </w:r>
      <w:r w:rsidRPr="007E73B9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="004F1CC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73B9">
        <w:rPr>
          <w:rFonts w:ascii="Times New Roman" w:hAnsi="Times New Roman" w:cs="Times New Roman"/>
          <w:bCs/>
          <w:sz w:val="28"/>
          <w:szCs w:val="28"/>
        </w:rPr>
        <w:t>на 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7E73B9">
        <w:rPr>
          <w:rFonts w:ascii="Times New Roman" w:hAnsi="Times New Roman" w:cs="Times New Roman"/>
          <w:bCs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7E73B9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7E73B9">
        <w:rPr>
          <w:rFonts w:ascii="Times New Roman" w:hAnsi="Times New Roman" w:cs="Times New Roman"/>
          <w:bCs/>
          <w:sz w:val="28"/>
          <w:szCs w:val="28"/>
        </w:rPr>
        <w:t xml:space="preserve"> годов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- Прогноз) </w:t>
      </w:r>
      <w:r w:rsidRPr="007E73B9">
        <w:rPr>
          <w:rFonts w:ascii="Times New Roman" w:hAnsi="Times New Roman" w:cs="Times New Roman"/>
          <w:bCs/>
          <w:sz w:val="28"/>
          <w:szCs w:val="28"/>
        </w:rPr>
        <w:t xml:space="preserve">определяет </w:t>
      </w:r>
      <w:r w:rsidRPr="00B74AEB">
        <w:rPr>
          <w:rFonts w:ascii="Times New Roman" w:hAnsi="Times New Roman" w:cs="Times New Roman"/>
          <w:bCs/>
          <w:sz w:val="28"/>
          <w:szCs w:val="28"/>
        </w:rPr>
        <w:t xml:space="preserve">основные тенденции развития экономики города в среднесрочной перспективе. </w:t>
      </w:r>
    </w:p>
    <w:p w:rsidR="00AF0E80" w:rsidRPr="00B74AEB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AEB">
        <w:rPr>
          <w:rFonts w:ascii="Times New Roman" w:hAnsi="Times New Roman" w:cs="Times New Roman"/>
          <w:sz w:val="28"/>
          <w:szCs w:val="28"/>
        </w:rPr>
        <w:t>Прогноз разработан на основе одобренных Правительством Российской Федерации сценарных условий социально-экономического развития Российской Федерации, с учетом основных параметров прогнозов социально-экономического развития Российской Федерации и Ханты-Мансийского автономного округа - Югры, исходя из приоритетов и целевых индикаторов социально-экономического развития, сформулированных в Стратегиях социально-экономического развития Ханты-Мансийского автономного округа - Югры и города Нижневартовска, и задач, поставленных на достижение национальных целей развития и ключевых показателей национальных проектов, установленных У</w:t>
      </w:r>
      <w:r w:rsidRPr="00B74AEB">
        <w:rPr>
          <w:rFonts w:ascii="Times New Roman" w:hAnsi="Times New Roman"/>
          <w:sz w:val="28"/>
        </w:rPr>
        <w:t xml:space="preserve">казом Президента Российской Федерации от 21.07.2020 №474 "О национальных целях развития Российской Федерации на период </w:t>
      </w:r>
      <w:r w:rsidR="006A6990">
        <w:rPr>
          <w:rFonts w:ascii="Times New Roman" w:hAnsi="Times New Roman"/>
          <w:sz w:val="28"/>
        </w:rPr>
        <w:t xml:space="preserve">                           </w:t>
      </w:r>
      <w:r w:rsidRPr="00B74AEB">
        <w:rPr>
          <w:rFonts w:ascii="Times New Roman" w:hAnsi="Times New Roman"/>
          <w:sz w:val="28"/>
        </w:rPr>
        <w:t>до 2030 года".</w:t>
      </w:r>
    </w:p>
    <w:p w:rsidR="00AF0E80" w:rsidRPr="005A2DC0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AEB">
        <w:rPr>
          <w:rFonts w:ascii="Times New Roman" w:hAnsi="Times New Roman" w:cs="Times New Roman"/>
          <w:sz w:val="28"/>
          <w:szCs w:val="28"/>
        </w:rPr>
        <w:t>Основные показатели</w:t>
      </w:r>
      <w:r w:rsidRPr="005A2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Прогноза</w:t>
      </w:r>
      <w:r w:rsidRPr="005A2DC0">
        <w:rPr>
          <w:rFonts w:ascii="Times New Roman" w:hAnsi="Times New Roman" w:cs="Times New Roman"/>
          <w:sz w:val="28"/>
          <w:szCs w:val="28"/>
        </w:rPr>
        <w:t xml:space="preserve"> разработаны в двух вариантах - консервативном (первом) и базовом (втором).</w:t>
      </w:r>
    </w:p>
    <w:p w:rsidR="00AF0E80" w:rsidRPr="005A2DC0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DC0">
        <w:rPr>
          <w:rFonts w:ascii="Times New Roman" w:hAnsi="Times New Roman" w:cs="Times New Roman"/>
          <w:sz w:val="28"/>
          <w:szCs w:val="28"/>
        </w:rPr>
        <w:t xml:space="preserve">Варианты сформированы в зависимости от сочетания внутренних </w:t>
      </w:r>
      <w:r w:rsidR="005409C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A2DC0">
        <w:rPr>
          <w:rFonts w:ascii="Times New Roman" w:hAnsi="Times New Roman" w:cs="Times New Roman"/>
          <w:sz w:val="28"/>
          <w:szCs w:val="28"/>
        </w:rPr>
        <w:t>и внешних условий, с учетом факторов и ограничений экономического роста Ханты-Мансийского автономного округа - Югры.</w:t>
      </w:r>
    </w:p>
    <w:p w:rsidR="00AF0E80" w:rsidRPr="00EB150F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DC0">
        <w:rPr>
          <w:rFonts w:ascii="Times New Roman" w:hAnsi="Times New Roman" w:cs="Times New Roman"/>
          <w:sz w:val="28"/>
          <w:szCs w:val="28"/>
        </w:rPr>
        <w:t xml:space="preserve">Консервативный вариант основан на предпосылках об ухудшении внешнеэкономических условий и более </w:t>
      </w:r>
      <w:r>
        <w:rPr>
          <w:rFonts w:ascii="Times New Roman" w:hAnsi="Times New Roman" w:cs="Times New Roman"/>
          <w:sz w:val="28"/>
          <w:szCs w:val="28"/>
        </w:rPr>
        <w:t>продолжительном</w:t>
      </w:r>
      <w:r w:rsidRPr="005A2DC0">
        <w:rPr>
          <w:rFonts w:ascii="Times New Roman" w:hAnsi="Times New Roman" w:cs="Times New Roman"/>
          <w:sz w:val="28"/>
          <w:szCs w:val="28"/>
        </w:rPr>
        <w:t xml:space="preserve"> восстановлении </w:t>
      </w:r>
      <w:r>
        <w:rPr>
          <w:rFonts w:ascii="Times New Roman" w:hAnsi="Times New Roman" w:cs="Times New Roman"/>
          <w:sz w:val="28"/>
          <w:szCs w:val="28"/>
        </w:rPr>
        <w:t xml:space="preserve">экономики на фоне сдерживающего эффекта </w:t>
      </w:r>
      <w:proofErr w:type="spellStart"/>
      <w:r w:rsidRPr="00EB150F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EB150F">
        <w:rPr>
          <w:rFonts w:ascii="Times New Roman" w:hAnsi="Times New Roman" w:cs="Times New Roman"/>
          <w:sz w:val="28"/>
          <w:szCs w:val="28"/>
        </w:rPr>
        <w:t xml:space="preserve"> давления.</w:t>
      </w:r>
    </w:p>
    <w:p w:rsidR="00AF0E80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150F">
        <w:rPr>
          <w:rFonts w:ascii="Times New Roman" w:hAnsi="Times New Roman" w:cs="Times New Roman"/>
          <w:sz w:val="28"/>
          <w:szCs w:val="28"/>
        </w:rPr>
        <w:t>Базовый вариант - наиболее вероятный сценарий социально-экономического развития города с учетом адаптации к новым условиям, предусматривает реализацию в полном объеме комплекса</w:t>
      </w:r>
      <w:r w:rsidRPr="00EB150F">
        <w:rPr>
          <w:rFonts w:ascii="Times New Roman" w:hAnsi="Times New Roman" w:cs="Times New Roman"/>
          <w:bCs/>
          <w:sz w:val="28"/>
          <w:szCs w:val="28"/>
        </w:rPr>
        <w:t xml:space="preserve"> федеральных, региональных и городских мер, направленных на обеспечение устойчивого развития экономики, </w:t>
      </w:r>
      <w:r w:rsidRPr="00EB150F">
        <w:rPr>
          <w:rFonts w:ascii="Times New Roman" w:hAnsi="Times New Roman" w:cs="Times New Roman"/>
          <w:sz w:val="28"/>
          <w:szCs w:val="28"/>
        </w:rPr>
        <w:t>социальной сферы, инфраструктуры,</w:t>
      </w:r>
      <w:r w:rsidRPr="00EB1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150F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EB150F">
        <w:rPr>
          <w:rFonts w:ascii="Times New Roman" w:hAnsi="Times New Roman" w:cs="Times New Roman"/>
          <w:bCs/>
          <w:sz w:val="28"/>
          <w:szCs w:val="28"/>
        </w:rPr>
        <w:t>региональных составляющих национальных проектов.</w:t>
      </w:r>
    </w:p>
    <w:p w:rsidR="00AF0E80" w:rsidRPr="005A2DC0" w:rsidRDefault="00AF0E80" w:rsidP="00AF0E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DC0">
        <w:rPr>
          <w:rFonts w:ascii="Times New Roman" w:hAnsi="Times New Roman" w:cs="Times New Roman"/>
          <w:sz w:val="28"/>
          <w:szCs w:val="28"/>
        </w:rPr>
        <w:t xml:space="preserve">Для разработки проекта </w:t>
      </w:r>
      <w:r w:rsidRPr="005A2DC0">
        <w:rPr>
          <w:rFonts w:ascii="Times New Roman" w:hAnsi="Times New Roman"/>
          <w:bCs/>
          <w:sz w:val="28"/>
          <w:szCs w:val="28"/>
        </w:rPr>
        <w:t>бюджета города на</w:t>
      </w:r>
      <w:r w:rsidR="005409CD">
        <w:rPr>
          <w:rFonts w:ascii="Times New Roman" w:hAnsi="Times New Roman"/>
          <w:bCs/>
          <w:sz w:val="28"/>
          <w:szCs w:val="28"/>
        </w:rPr>
        <w:t xml:space="preserve"> </w:t>
      </w:r>
      <w:r w:rsidRPr="005A2DC0">
        <w:rPr>
          <w:rFonts w:ascii="Times New Roman" w:hAnsi="Times New Roman"/>
          <w:bCs/>
          <w:sz w:val="28"/>
          <w:szCs w:val="28"/>
        </w:rPr>
        <w:t>2024 год и на плановый период 2025 и 2026 годов</w:t>
      </w:r>
      <w:r w:rsidRPr="005A2DC0">
        <w:rPr>
          <w:rFonts w:ascii="Times New Roman" w:hAnsi="Times New Roman" w:cs="Times New Roman"/>
          <w:sz w:val="28"/>
          <w:szCs w:val="28"/>
        </w:rPr>
        <w:t xml:space="preserve"> предлагается использовать базовый вариант</w:t>
      </w:r>
      <w:r w:rsidR="005409CD">
        <w:rPr>
          <w:rFonts w:ascii="Times New Roman" w:hAnsi="Times New Roman" w:cs="Times New Roman"/>
          <w:sz w:val="28"/>
          <w:szCs w:val="28"/>
        </w:rPr>
        <w:t xml:space="preserve"> Прогноза</w:t>
      </w:r>
      <w:r w:rsidRPr="005A2DC0">
        <w:rPr>
          <w:rFonts w:ascii="Times New Roman" w:hAnsi="Times New Roman" w:cs="Times New Roman"/>
          <w:sz w:val="28"/>
          <w:szCs w:val="28"/>
        </w:rPr>
        <w:t>.</w:t>
      </w:r>
    </w:p>
    <w:p w:rsidR="00AF0E80" w:rsidRPr="006A6990" w:rsidRDefault="00AF0E80" w:rsidP="006A699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DC0">
        <w:rPr>
          <w:rFonts w:ascii="Times New Roman" w:hAnsi="Times New Roman" w:cs="Times New Roman"/>
          <w:sz w:val="28"/>
          <w:szCs w:val="28"/>
        </w:rPr>
        <w:lastRenderedPageBreak/>
        <w:t xml:space="preserve">Отклонения значений ключевых показателей, характеризующих социально-экономическое развитие города, от значений показателей прогноза социально-экономического развития города Нижневартовска на 2023 год                      и на плановый период 2024 и 2025 годов обусловлены корректировкой сценарных условий социально-экономического развития Российской Федерации, разработанных Министерством экономического развития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A6990">
        <w:rPr>
          <w:rFonts w:ascii="Times New Roman" w:hAnsi="Times New Roman" w:cs="Times New Roman"/>
          <w:sz w:val="28"/>
          <w:szCs w:val="28"/>
        </w:rPr>
        <w:t>также влиянием обстоятельств, возникших на фоне развития геополитической обстановки и адаптации к ним.</w:t>
      </w:r>
    </w:p>
    <w:p w:rsidR="00E96555" w:rsidRPr="006A6990" w:rsidRDefault="00E96555" w:rsidP="006A69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E30D4" w:rsidRPr="006A6990" w:rsidRDefault="00EE30D4" w:rsidP="006A6990">
      <w:pPr>
        <w:pStyle w:val="a4"/>
        <w:spacing w:after="0" w:line="240" w:lineRule="auto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A6990">
        <w:rPr>
          <w:rFonts w:ascii="Times New Roman" w:hAnsi="Times New Roman"/>
          <w:b/>
          <w:bCs/>
          <w:sz w:val="28"/>
          <w:szCs w:val="28"/>
          <w:lang w:val="ru-RU"/>
        </w:rPr>
        <w:t xml:space="preserve">Оценка достигнутого уровня </w:t>
      </w:r>
    </w:p>
    <w:p w:rsidR="00EE30D4" w:rsidRPr="006A6990" w:rsidRDefault="00EE30D4" w:rsidP="006A6990">
      <w:pPr>
        <w:pStyle w:val="a4"/>
        <w:spacing w:after="0" w:line="240" w:lineRule="auto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A6990">
        <w:rPr>
          <w:rFonts w:ascii="Times New Roman" w:hAnsi="Times New Roman"/>
          <w:b/>
          <w:bCs/>
          <w:sz w:val="28"/>
          <w:szCs w:val="28"/>
          <w:lang w:val="ru-RU"/>
        </w:rPr>
        <w:t xml:space="preserve">социально-экономического развития города </w:t>
      </w:r>
    </w:p>
    <w:p w:rsidR="00EE30D4" w:rsidRPr="006A6990" w:rsidRDefault="00EE30D4" w:rsidP="006A6990">
      <w:pPr>
        <w:pStyle w:val="a4"/>
        <w:spacing w:after="0" w:line="240" w:lineRule="auto"/>
        <w:ind w:right="17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E30D4" w:rsidRPr="006A6990" w:rsidRDefault="00EE30D4" w:rsidP="006A6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990">
        <w:rPr>
          <w:rFonts w:ascii="Times New Roman" w:hAnsi="Times New Roman" w:cs="Times New Roman"/>
          <w:sz w:val="28"/>
          <w:szCs w:val="28"/>
        </w:rPr>
        <w:t xml:space="preserve">В текущем году сохраняется макроэкономическая стабильность </w:t>
      </w:r>
      <w:r w:rsidR="006627D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A6990">
        <w:rPr>
          <w:rFonts w:ascii="Times New Roman" w:hAnsi="Times New Roman" w:cs="Times New Roman"/>
          <w:sz w:val="28"/>
          <w:szCs w:val="28"/>
        </w:rPr>
        <w:t xml:space="preserve">в экономике города. </w:t>
      </w:r>
    </w:p>
    <w:p w:rsidR="00EE30D4" w:rsidRPr="00EE079E" w:rsidRDefault="00EE30D4" w:rsidP="00EE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990">
        <w:rPr>
          <w:rFonts w:ascii="Times New Roman" w:hAnsi="Times New Roman" w:cs="Times New Roman"/>
          <w:sz w:val="28"/>
          <w:szCs w:val="28"/>
        </w:rPr>
        <w:t xml:space="preserve">Среди ключевых результатов - улучшение демографических показателей </w:t>
      </w:r>
      <w:r w:rsidR="0068256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6990">
        <w:rPr>
          <w:rFonts w:ascii="Times New Roman" w:hAnsi="Times New Roman" w:cs="Times New Roman"/>
          <w:sz w:val="28"/>
          <w:szCs w:val="28"/>
        </w:rPr>
        <w:t xml:space="preserve">и ситуации на рынке труда, рост </w:t>
      </w:r>
      <w:r w:rsidRPr="00EE079E">
        <w:rPr>
          <w:rFonts w:ascii="Times New Roman" w:hAnsi="Times New Roman" w:cs="Times New Roman"/>
          <w:sz w:val="28"/>
          <w:szCs w:val="28"/>
        </w:rPr>
        <w:t>в промышленности</w:t>
      </w:r>
      <w:r w:rsidR="006627DD">
        <w:rPr>
          <w:rFonts w:ascii="Times New Roman" w:hAnsi="Times New Roman" w:cs="Times New Roman"/>
          <w:sz w:val="28"/>
          <w:szCs w:val="28"/>
        </w:rPr>
        <w:t xml:space="preserve"> и объеме строительных работ</w:t>
      </w:r>
      <w:r w:rsidRPr="00EE079E">
        <w:rPr>
          <w:rFonts w:ascii="Times New Roman" w:hAnsi="Times New Roman" w:cs="Times New Roman"/>
          <w:sz w:val="28"/>
          <w:szCs w:val="28"/>
        </w:rPr>
        <w:t>.</w:t>
      </w:r>
    </w:p>
    <w:p w:rsidR="00EE30D4" w:rsidRPr="00EE30D4" w:rsidRDefault="00EE30D4" w:rsidP="00EE30D4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E079E">
        <w:rPr>
          <w:rFonts w:ascii="Times New Roman" w:hAnsi="Times New Roman" w:cs="Times New Roman"/>
          <w:sz w:val="28"/>
          <w:szCs w:val="28"/>
        </w:rPr>
        <w:t xml:space="preserve">Сохранилась тенденция роста численности населения. В 1 </w:t>
      </w:r>
      <w:r w:rsidRPr="00EE30D4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68256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E30D4">
        <w:rPr>
          <w:rFonts w:ascii="Times New Roman" w:hAnsi="Times New Roman" w:cs="Times New Roman"/>
          <w:sz w:val="28"/>
          <w:szCs w:val="28"/>
        </w:rPr>
        <w:t>2023 года родилось 1</w:t>
      </w:r>
      <w:r w:rsidRPr="00EE30D4">
        <w:rPr>
          <w:rFonts w:ascii="Times New Roman" w:hAnsi="Times New Roman" w:cs="Times New Roman"/>
          <w:color w:val="7030A0"/>
          <w:sz w:val="28"/>
          <w:szCs w:val="28"/>
        </w:rPr>
        <w:t> </w:t>
      </w:r>
      <w:r w:rsidRPr="00EE30D4">
        <w:rPr>
          <w:rFonts w:ascii="Times New Roman" w:hAnsi="Times New Roman" w:cs="Times New Roman"/>
          <w:sz w:val="28"/>
          <w:szCs w:val="28"/>
        </w:rPr>
        <w:t>487 младенцев. Число родившихся в 1,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30D4">
        <w:rPr>
          <w:rFonts w:ascii="Times New Roman" w:hAnsi="Times New Roman" w:cs="Times New Roman"/>
          <w:sz w:val="28"/>
          <w:szCs w:val="28"/>
        </w:rPr>
        <w:t xml:space="preserve"> раза превысило число умерших (в 1 </w:t>
      </w:r>
      <w:r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EE30D4">
        <w:rPr>
          <w:rFonts w:ascii="Times New Roman" w:hAnsi="Times New Roman" w:cs="Times New Roman"/>
          <w:sz w:val="28"/>
          <w:szCs w:val="28"/>
        </w:rPr>
        <w:t>2022 года - превышение в 1,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E30D4">
        <w:rPr>
          <w:rFonts w:ascii="Times New Roman" w:hAnsi="Times New Roman" w:cs="Times New Roman"/>
          <w:sz w:val="28"/>
          <w:szCs w:val="28"/>
        </w:rPr>
        <w:t xml:space="preserve"> раза). </w:t>
      </w:r>
      <w:r>
        <w:rPr>
          <w:rFonts w:ascii="Times New Roman" w:hAnsi="Times New Roman" w:cs="Times New Roman"/>
          <w:sz w:val="28"/>
          <w:szCs w:val="28"/>
        </w:rPr>
        <w:t xml:space="preserve">Естественный прирост </w:t>
      </w:r>
      <w:r w:rsidRPr="00EE30D4">
        <w:rPr>
          <w:rFonts w:ascii="Times New Roman" w:hAnsi="Times New Roman" w:cs="Times New Roman"/>
          <w:sz w:val="28"/>
          <w:szCs w:val="28"/>
        </w:rPr>
        <w:t xml:space="preserve">увеличился </w:t>
      </w:r>
      <w:r>
        <w:rPr>
          <w:rFonts w:ascii="Times New Roman" w:hAnsi="Times New Roman" w:cs="Times New Roman"/>
          <w:sz w:val="28"/>
          <w:szCs w:val="28"/>
        </w:rPr>
        <w:t xml:space="preserve">на 4,1% </w:t>
      </w:r>
      <w:r w:rsidRPr="00EE30D4">
        <w:rPr>
          <w:rFonts w:ascii="Times New Roman" w:hAnsi="Times New Roman" w:cs="Times New Roman"/>
          <w:sz w:val="28"/>
          <w:szCs w:val="28"/>
        </w:rPr>
        <w:t xml:space="preserve">и составил </w:t>
      </w:r>
      <w:r>
        <w:rPr>
          <w:rFonts w:ascii="Times New Roman" w:hAnsi="Times New Roman" w:cs="Times New Roman"/>
          <w:sz w:val="28"/>
          <w:szCs w:val="28"/>
        </w:rPr>
        <w:t>555</w:t>
      </w:r>
      <w:r w:rsidRPr="00EE30D4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8835C2">
        <w:rPr>
          <w:rFonts w:ascii="Times New Roman" w:hAnsi="Times New Roman" w:cs="Times New Roman"/>
          <w:sz w:val="28"/>
          <w:szCs w:val="28"/>
        </w:rPr>
        <w:t xml:space="preserve"> Численность населения города по состоянию на 01.07.2023 увеличилась на 1,5% относительно января-июня прошлого года.</w:t>
      </w:r>
    </w:p>
    <w:p w:rsidR="00EE30D4" w:rsidRPr="00623810" w:rsidRDefault="00EE30D4" w:rsidP="00EE30D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Численность безработных, имеющих официальный статус, сократилась </w:t>
      </w:r>
      <w:r w:rsidR="00682563">
        <w:rPr>
          <w:rFonts w:ascii="Times New Roman" w:hAnsi="Times New Roman" w:cs="Times New Roman"/>
          <w:sz w:val="28"/>
          <w:szCs w:val="28"/>
          <w:lang w:eastAsia="x-none"/>
        </w:rPr>
        <w:t xml:space="preserve">    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на </w:t>
      </w:r>
      <w:r w:rsidR="00623810" w:rsidRPr="00623810">
        <w:rPr>
          <w:rFonts w:ascii="Times New Roman" w:hAnsi="Times New Roman" w:cs="Times New Roman"/>
          <w:sz w:val="28"/>
          <w:szCs w:val="28"/>
          <w:lang w:eastAsia="x-none"/>
        </w:rPr>
        <w:t>28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,4% или до </w:t>
      </w:r>
      <w:r w:rsidR="00623810" w:rsidRPr="00623810">
        <w:rPr>
          <w:rFonts w:ascii="Times New Roman" w:hAnsi="Times New Roman" w:cs="Times New Roman"/>
          <w:sz w:val="28"/>
          <w:szCs w:val="28"/>
          <w:lang w:eastAsia="x-none"/>
        </w:rPr>
        <w:t>174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 человек. Уровень зарегистрированной безработицы снизился с 0,1</w:t>
      </w:r>
      <w:r w:rsidR="00623810" w:rsidRPr="00623810">
        <w:rPr>
          <w:rFonts w:ascii="Times New Roman" w:hAnsi="Times New Roman" w:cs="Times New Roman"/>
          <w:sz w:val="28"/>
          <w:szCs w:val="28"/>
          <w:lang w:eastAsia="x-none"/>
        </w:rPr>
        <w:t>6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>% до 0,1</w:t>
      </w:r>
      <w:r w:rsidR="00623810" w:rsidRPr="00623810">
        <w:rPr>
          <w:rFonts w:ascii="Times New Roman" w:hAnsi="Times New Roman" w:cs="Times New Roman"/>
          <w:sz w:val="28"/>
          <w:szCs w:val="28"/>
          <w:lang w:eastAsia="x-none"/>
        </w:rPr>
        <w:t>1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>% от экономически активного населения</w:t>
      </w:r>
      <w:r w:rsidR="00623810"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623810" w:rsidRPr="00623810">
        <w:rPr>
          <w:rFonts w:ascii="Times New Roman" w:hAnsi="Times New Roman" w:cs="Times New Roman"/>
          <w:sz w:val="28"/>
          <w:szCs w:val="28"/>
        </w:rPr>
        <w:t>по сравнению с 1 полугодием 2022 года</w:t>
      </w:r>
      <w:r w:rsidRPr="00623810">
        <w:rPr>
          <w:rFonts w:ascii="Times New Roman" w:hAnsi="Times New Roman" w:cs="Times New Roman"/>
          <w:sz w:val="28"/>
          <w:szCs w:val="28"/>
          <w:lang w:eastAsia="x-none"/>
        </w:rPr>
        <w:t xml:space="preserve">. </w:t>
      </w:r>
    </w:p>
    <w:p w:rsidR="00EE30D4" w:rsidRPr="007122C5" w:rsidRDefault="007122C5" w:rsidP="00EE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2C5">
        <w:rPr>
          <w:rFonts w:ascii="Times New Roman" w:hAnsi="Times New Roman" w:cs="Times New Roman"/>
          <w:sz w:val="28"/>
          <w:szCs w:val="28"/>
        </w:rPr>
        <w:t xml:space="preserve">В </w:t>
      </w:r>
      <w:r w:rsidR="00EE30D4" w:rsidRPr="007122C5">
        <w:rPr>
          <w:rFonts w:ascii="Times New Roman" w:hAnsi="Times New Roman" w:cs="Times New Roman"/>
          <w:sz w:val="28"/>
          <w:szCs w:val="28"/>
        </w:rPr>
        <w:t xml:space="preserve">1 </w:t>
      </w:r>
      <w:r w:rsidRPr="007122C5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EE30D4" w:rsidRPr="007122C5">
        <w:rPr>
          <w:rFonts w:ascii="Times New Roman" w:hAnsi="Times New Roman" w:cs="Times New Roman"/>
          <w:sz w:val="28"/>
          <w:szCs w:val="28"/>
        </w:rPr>
        <w:t xml:space="preserve">2023 года отмечается рост промышленного производства </w:t>
      </w:r>
      <w:r w:rsidR="00682563">
        <w:rPr>
          <w:rFonts w:ascii="Times New Roman" w:hAnsi="Times New Roman" w:cs="Times New Roman"/>
          <w:sz w:val="28"/>
          <w:szCs w:val="28"/>
        </w:rPr>
        <w:t xml:space="preserve">      </w:t>
      </w:r>
      <w:r w:rsidR="00EE30D4" w:rsidRPr="007122C5">
        <w:rPr>
          <w:rFonts w:ascii="Times New Roman" w:hAnsi="Times New Roman" w:cs="Times New Roman"/>
          <w:sz w:val="28"/>
          <w:szCs w:val="28"/>
        </w:rPr>
        <w:t xml:space="preserve">на </w:t>
      </w:r>
      <w:r w:rsidRPr="007122C5">
        <w:rPr>
          <w:rFonts w:ascii="Times New Roman" w:hAnsi="Times New Roman" w:cs="Times New Roman"/>
          <w:sz w:val="28"/>
          <w:szCs w:val="28"/>
        </w:rPr>
        <w:t>5,5</w:t>
      </w:r>
      <w:r w:rsidR="00EE30D4" w:rsidRPr="007122C5">
        <w:rPr>
          <w:rFonts w:ascii="Times New Roman" w:hAnsi="Times New Roman" w:cs="Times New Roman"/>
          <w:sz w:val="28"/>
          <w:szCs w:val="28"/>
        </w:rPr>
        <w:t>% в сопоставимых ценах.</w:t>
      </w:r>
      <w:r w:rsidRPr="007122C5">
        <w:rPr>
          <w:rFonts w:ascii="Times New Roman" w:hAnsi="Times New Roman" w:cs="Times New Roman"/>
          <w:sz w:val="28"/>
          <w:szCs w:val="28"/>
        </w:rPr>
        <w:t xml:space="preserve"> Значительное влияние на увеличение темпов производства оказал рост объемов предоставления услуг сервисными предприятиями блока нефтедобычи.</w:t>
      </w:r>
    </w:p>
    <w:p w:rsidR="006A6990" w:rsidRDefault="00EE30D4" w:rsidP="006A69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2C5">
        <w:rPr>
          <w:rFonts w:ascii="Times New Roman" w:hAnsi="Times New Roman" w:cs="Times New Roman"/>
          <w:sz w:val="28"/>
          <w:szCs w:val="28"/>
          <w:lang w:eastAsia="x-none"/>
        </w:rPr>
        <w:t>В</w:t>
      </w:r>
      <w:r w:rsidRPr="007122C5">
        <w:rPr>
          <w:rFonts w:ascii="Times New Roman" w:hAnsi="Times New Roman" w:cs="Times New Roman"/>
          <w:spacing w:val="2"/>
          <w:sz w:val="28"/>
          <w:szCs w:val="28"/>
        </w:rPr>
        <w:t xml:space="preserve"> сфере </w:t>
      </w:r>
      <w:proofErr w:type="spellStart"/>
      <w:r w:rsidRPr="007122C5">
        <w:rPr>
          <w:rFonts w:ascii="Times New Roman" w:hAnsi="Times New Roman" w:cs="Times New Roman"/>
          <w:spacing w:val="2"/>
          <w:sz w:val="28"/>
          <w:szCs w:val="28"/>
        </w:rPr>
        <w:t>нефтегазопереработки</w:t>
      </w:r>
      <w:proofErr w:type="spellEnd"/>
      <w:r w:rsidRPr="007122C5">
        <w:rPr>
          <w:rFonts w:ascii="Times New Roman" w:hAnsi="Times New Roman" w:cs="Times New Roman"/>
          <w:spacing w:val="2"/>
          <w:sz w:val="28"/>
          <w:szCs w:val="28"/>
        </w:rPr>
        <w:t xml:space="preserve"> п</w:t>
      </w:r>
      <w:r w:rsidRPr="007122C5">
        <w:rPr>
          <w:rFonts w:ascii="Times New Roman" w:hAnsi="Times New Roman" w:cs="Times New Roman"/>
          <w:sz w:val="28"/>
          <w:szCs w:val="28"/>
        </w:rPr>
        <w:t xml:space="preserve">роизведено </w:t>
      </w:r>
      <w:r w:rsidR="007122C5" w:rsidRPr="007122C5">
        <w:rPr>
          <w:rFonts w:ascii="Times New Roman" w:hAnsi="Times New Roman" w:cs="Times New Roman"/>
          <w:sz w:val="28"/>
          <w:szCs w:val="28"/>
        </w:rPr>
        <w:t>2 291,6</w:t>
      </w:r>
      <w:r w:rsidRPr="007122C5">
        <w:rPr>
          <w:rFonts w:ascii="Times New Roman" w:hAnsi="Times New Roman" w:cs="Times New Roman"/>
          <w:sz w:val="28"/>
          <w:szCs w:val="28"/>
        </w:rPr>
        <w:t xml:space="preserve"> млн. куб. метров сухого </w:t>
      </w:r>
      <w:proofErr w:type="spellStart"/>
      <w:r w:rsidRPr="007122C5">
        <w:rPr>
          <w:rFonts w:ascii="Times New Roman" w:hAnsi="Times New Roman" w:cs="Times New Roman"/>
          <w:sz w:val="28"/>
          <w:szCs w:val="28"/>
        </w:rPr>
        <w:t>отбензиненного</w:t>
      </w:r>
      <w:proofErr w:type="spellEnd"/>
      <w:r w:rsidRPr="007122C5">
        <w:rPr>
          <w:rFonts w:ascii="Times New Roman" w:hAnsi="Times New Roman" w:cs="Times New Roman"/>
          <w:sz w:val="28"/>
          <w:szCs w:val="28"/>
        </w:rPr>
        <w:t xml:space="preserve"> газа (10</w:t>
      </w:r>
      <w:r w:rsidR="007122C5" w:rsidRPr="007122C5">
        <w:rPr>
          <w:rFonts w:ascii="Times New Roman" w:hAnsi="Times New Roman" w:cs="Times New Roman"/>
          <w:sz w:val="28"/>
          <w:szCs w:val="28"/>
        </w:rPr>
        <w:t>1,3</w:t>
      </w:r>
      <w:r w:rsidRPr="007122C5">
        <w:rPr>
          <w:rFonts w:ascii="Times New Roman" w:hAnsi="Times New Roman" w:cs="Times New Roman"/>
          <w:sz w:val="28"/>
          <w:szCs w:val="28"/>
        </w:rPr>
        <w:t xml:space="preserve">%) и </w:t>
      </w:r>
      <w:r w:rsidR="007122C5" w:rsidRPr="007122C5">
        <w:rPr>
          <w:rFonts w:ascii="Times New Roman" w:hAnsi="Times New Roman" w:cs="Times New Roman"/>
          <w:sz w:val="28"/>
          <w:szCs w:val="28"/>
        </w:rPr>
        <w:t>10,9</w:t>
      </w:r>
      <w:r w:rsidRPr="007122C5">
        <w:rPr>
          <w:rFonts w:ascii="Times New Roman" w:hAnsi="Times New Roman" w:cs="Times New Roman"/>
          <w:sz w:val="28"/>
          <w:szCs w:val="28"/>
        </w:rPr>
        <w:t xml:space="preserve"> тыс. тонн сжиженного газа (1</w:t>
      </w:r>
      <w:r w:rsidR="007122C5" w:rsidRPr="007122C5">
        <w:rPr>
          <w:rFonts w:ascii="Times New Roman" w:hAnsi="Times New Roman" w:cs="Times New Roman"/>
          <w:sz w:val="28"/>
          <w:szCs w:val="28"/>
        </w:rPr>
        <w:t>38</w:t>
      </w:r>
      <w:r w:rsidRPr="007122C5">
        <w:rPr>
          <w:rFonts w:ascii="Times New Roman" w:hAnsi="Times New Roman" w:cs="Times New Roman"/>
          <w:sz w:val="28"/>
          <w:szCs w:val="28"/>
        </w:rPr>
        <w:t xml:space="preserve">%). Выработано </w:t>
      </w:r>
      <w:r w:rsidR="007122C5" w:rsidRPr="007122C5">
        <w:rPr>
          <w:rFonts w:ascii="Times New Roman" w:hAnsi="Times New Roman" w:cs="Times New Roman"/>
          <w:sz w:val="28"/>
          <w:szCs w:val="28"/>
        </w:rPr>
        <w:t>202,5</w:t>
      </w:r>
      <w:r w:rsidRPr="007122C5">
        <w:rPr>
          <w:rFonts w:ascii="Times New Roman" w:hAnsi="Times New Roman" w:cs="Times New Roman"/>
          <w:sz w:val="28"/>
          <w:szCs w:val="28"/>
        </w:rPr>
        <w:t xml:space="preserve"> тыс. тонн дизельного топлива и </w:t>
      </w:r>
      <w:r w:rsidR="007122C5" w:rsidRPr="007122C5">
        <w:rPr>
          <w:rFonts w:ascii="Times New Roman" w:hAnsi="Times New Roman" w:cs="Times New Roman"/>
          <w:sz w:val="28"/>
          <w:szCs w:val="28"/>
        </w:rPr>
        <w:t>43,5</w:t>
      </w:r>
      <w:r w:rsidRPr="007122C5">
        <w:rPr>
          <w:rFonts w:ascii="Times New Roman" w:hAnsi="Times New Roman" w:cs="Times New Roman"/>
          <w:sz w:val="28"/>
          <w:szCs w:val="28"/>
        </w:rPr>
        <w:t xml:space="preserve"> тыс. тонн авиационного керосина, что по сравнению с 1 </w:t>
      </w:r>
      <w:r w:rsidR="007122C5" w:rsidRPr="007122C5">
        <w:rPr>
          <w:rFonts w:ascii="Times New Roman" w:hAnsi="Times New Roman" w:cs="Times New Roman"/>
          <w:sz w:val="28"/>
          <w:szCs w:val="28"/>
        </w:rPr>
        <w:t>полугодием</w:t>
      </w:r>
      <w:r w:rsidRPr="007122C5">
        <w:rPr>
          <w:rFonts w:ascii="Times New Roman" w:hAnsi="Times New Roman" w:cs="Times New Roman"/>
          <w:sz w:val="28"/>
          <w:szCs w:val="28"/>
        </w:rPr>
        <w:t xml:space="preserve"> 2022 года составило </w:t>
      </w:r>
      <w:r w:rsidR="007122C5" w:rsidRPr="007122C5">
        <w:rPr>
          <w:rFonts w:ascii="Times New Roman" w:hAnsi="Times New Roman" w:cs="Times New Roman"/>
          <w:sz w:val="28"/>
          <w:szCs w:val="28"/>
        </w:rPr>
        <w:t>102,6</w:t>
      </w:r>
      <w:r w:rsidRPr="007122C5">
        <w:rPr>
          <w:rFonts w:ascii="Times New Roman" w:hAnsi="Times New Roman" w:cs="Times New Roman"/>
          <w:sz w:val="28"/>
          <w:szCs w:val="28"/>
        </w:rPr>
        <w:t xml:space="preserve">% и </w:t>
      </w:r>
      <w:r w:rsidR="007122C5" w:rsidRPr="007122C5">
        <w:rPr>
          <w:rFonts w:ascii="Times New Roman" w:hAnsi="Times New Roman" w:cs="Times New Roman"/>
          <w:sz w:val="28"/>
          <w:szCs w:val="28"/>
        </w:rPr>
        <w:t>86,2</w:t>
      </w:r>
      <w:r w:rsidRPr="007122C5">
        <w:rPr>
          <w:rFonts w:ascii="Times New Roman" w:hAnsi="Times New Roman" w:cs="Times New Roman"/>
          <w:sz w:val="28"/>
          <w:szCs w:val="28"/>
        </w:rPr>
        <w:t>% соответственно.</w:t>
      </w:r>
      <w:r w:rsidR="006A6990" w:rsidRPr="006A69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990" w:rsidRPr="00DB3C76" w:rsidRDefault="006A6990" w:rsidP="006A69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C76">
        <w:rPr>
          <w:rFonts w:ascii="Times New Roman" w:hAnsi="Times New Roman" w:cs="Times New Roman"/>
          <w:sz w:val="28"/>
          <w:szCs w:val="28"/>
        </w:rPr>
        <w:t>Объем стр</w:t>
      </w:r>
      <w:r>
        <w:rPr>
          <w:rFonts w:ascii="Times New Roman" w:hAnsi="Times New Roman" w:cs="Times New Roman"/>
          <w:sz w:val="28"/>
          <w:szCs w:val="28"/>
        </w:rPr>
        <w:t xml:space="preserve">оительных работ увеличился на </w:t>
      </w:r>
      <w:r w:rsidRPr="00DB3C7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,6</w:t>
      </w:r>
      <w:r w:rsidRPr="00DB3C76">
        <w:rPr>
          <w:rFonts w:ascii="Times New Roman" w:hAnsi="Times New Roman" w:cs="Times New Roman"/>
          <w:sz w:val="28"/>
          <w:szCs w:val="28"/>
        </w:rPr>
        <w:t xml:space="preserve">% в сопоставимых ценах </w:t>
      </w:r>
      <w:r w:rsidR="0068256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3C76">
        <w:rPr>
          <w:rFonts w:ascii="Times New Roman" w:hAnsi="Times New Roman" w:cs="Times New Roman"/>
          <w:sz w:val="28"/>
          <w:szCs w:val="28"/>
        </w:rPr>
        <w:t>и составил 13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B3C76">
        <w:rPr>
          <w:rFonts w:ascii="Times New Roman" w:hAnsi="Times New Roman" w:cs="Times New Roman"/>
          <w:sz w:val="28"/>
          <w:szCs w:val="28"/>
        </w:rPr>
        <w:t>337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r w:rsidRPr="00DB3C76">
        <w:rPr>
          <w:rFonts w:ascii="Times New Roman" w:hAnsi="Times New Roman" w:cs="Times New Roman"/>
          <w:sz w:val="28"/>
          <w:szCs w:val="28"/>
        </w:rPr>
        <w:t>млн. рублей.</w:t>
      </w:r>
    </w:p>
    <w:p w:rsidR="00EE30D4" w:rsidRPr="006627DD" w:rsidRDefault="00EE30D4" w:rsidP="00EE30D4">
      <w:pPr>
        <w:pStyle w:val="ConsPlusNonformat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627DD">
        <w:rPr>
          <w:rFonts w:ascii="Times New Roman" w:hAnsi="Times New Roman" w:cs="Times New Roman"/>
          <w:spacing w:val="-8"/>
          <w:sz w:val="28"/>
          <w:szCs w:val="28"/>
        </w:rPr>
        <w:t>Вместе с тем, восстановление экономической активности носит неоднородный характер.</w:t>
      </w:r>
    </w:p>
    <w:p w:rsidR="00EE30D4" w:rsidRPr="00645649" w:rsidRDefault="00EE30D4" w:rsidP="00EE30D4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Ситуация в сфере жилищного строительства характеризуется </w:t>
      </w:r>
      <w:r w:rsidR="00645649">
        <w:rPr>
          <w:rFonts w:ascii="Times New Roman" w:hAnsi="Times New Roman" w:cs="Times New Roman"/>
          <w:spacing w:val="-6"/>
          <w:sz w:val="28"/>
          <w:szCs w:val="28"/>
        </w:rPr>
        <w:t>сокращением объемов ввода с 53,5 тыс. кв. м</w:t>
      </w:r>
      <w:r w:rsidR="00633EA8">
        <w:rPr>
          <w:rFonts w:ascii="Times New Roman" w:hAnsi="Times New Roman" w:cs="Times New Roman"/>
          <w:spacing w:val="-6"/>
          <w:sz w:val="28"/>
          <w:szCs w:val="28"/>
        </w:rPr>
        <w:t>етров</w:t>
      </w:r>
      <w:r w:rsidR="00645649">
        <w:rPr>
          <w:rFonts w:ascii="Times New Roman" w:hAnsi="Times New Roman" w:cs="Times New Roman"/>
          <w:spacing w:val="-6"/>
          <w:sz w:val="28"/>
          <w:szCs w:val="28"/>
        </w:rPr>
        <w:t xml:space="preserve"> до 33,0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 тыс. кв. м</w:t>
      </w:r>
      <w:r w:rsidR="00633EA8">
        <w:rPr>
          <w:rFonts w:ascii="Times New Roman" w:hAnsi="Times New Roman" w:cs="Times New Roman"/>
          <w:spacing w:val="-6"/>
          <w:sz w:val="28"/>
          <w:szCs w:val="28"/>
        </w:rPr>
        <w:t>етров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 общей площади жилых домов. Объем инвестиций в основ</w:t>
      </w:r>
      <w:r w:rsidR="00645649">
        <w:rPr>
          <w:rFonts w:ascii="Times New Roman" w:hAnsi="Times New Roman" w:cs="Times New Roman"/>
          <w:spacing w:val="-6"/>
          <w:sz w:val="28"/>
          <w:szCs w:val="28"/>
        </w:rPr>
        <w:t>ной капитал по итогам 1 полугодия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 2023 года 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составил </w:t>
      </w:r>
      <w:r w:rsidR="00645649">
        <w:rPr>
          <w:rFonts w:ascii="Times New Roman" w:hAnsi="Times New Roman" w:cs="Times New Roman"/>
          <w:spacing w:val="-6"/>
          <w:sz w:val="28"/>
          <w:szCs w:val="28"/>
        </w:rPr>
        <w:t>16 086,1 млн. рублей или 76,4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% в сопоставимых ценах к уровню </w:t>
      </w:r>
      <w:r w:rsidR="00645649">
        <w:rPr>
          <w:rFonts w:ascii="Times New Roman" w:hAnsi="Times New Roman" w:cs="Times New Roman"/>
          <w:spacing w:val="-6"/>
          <w:sz w:val="28"/>
          <w:szCs w:val="28"/>
        </w:rPr>
        <w:t>января-июня</w:t>
      </w:r>
      <w:r w:rsidRPr="00645649">
        <w:rPr>
          <w:rFonts w:ascii="Times New Roman" w:hAnsi="Times New Roman" w:cs="Times New Roman"/>
          <w:spacing w:val="-6"/>
          <w:sz w:val="28"/>
          <w:szCs w:val="28"/>
        </w:rPr>
        <w:t xml:space="preserve"> прошлого года.</w:t>
      </w:r>
    </w:p>
    <w:p w:rsidR="00682563" w:rsidRDefault="00682563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3529" w:rsidRPr="00C67875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875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D43529" w:rsidRPr="000A0881" w:rsidRDefault="00D43529" w:rsidP="00D43529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BFBFBF" w:themeColor="background1" w:themeShade="BF"/>
          <w:sz w:val="20"/>
          <w:szCs w:val="28"/>
        </w:rPr>
      </w:pPr>
    </w:p>
    <w:p w:rsidR="00C67875" w:rsidRPr="00315A51" w:rsidRDefault="00C67875" w:rsidP="00C67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A51">
        <w:rPr>
          <w:rFonts w:ascii="Times New Roman" w:hAnsi="Times New Roman" w:cs="Times New Roman"/>
          <w:sz w:val="28"/>
          <w:szCs w:val="28"/>
        </w:rPr>
        <w:t xml:space="preserve">Тенденция </w:t>
      </w:r>
      <w:r>
        <w:rPr>
          <w:rFonts w:ascii="Times New Roman" w:hAnsi="Times New Roman" w:cs="Times New Roman"/>
          <w:sz w:val="28"/>
          <w:szCs w:val="28"/>
        </w:rPr>
        <w:t>увеличения численности постоянного населения</w:t>
      </w:r>
      <w:r w:rsidRPr="00315A51">
        <w:rPr>
          <w:rFonts w:ascii="Times New Roman" w:hAnsi="Times New Roman" w:cs="Times New Roman"/>
          <w:sz w:val="28"/>
          <w:szCs w:val="28"/>
        </w:rPr>
        <w:t>, обеспеченная положительным естественным приростом, продолжит характеризовать демографическ</w:t>
      </w:r>
      <w:r>
        <w:rPr>
          <w:rFonts w:ascii="Times New Roman" w:hAnsi="Times New Roman" w:cs="Times New Roman"/>
          <w:sz w:val="28"/>
          <w:szCs w:val="28"/>
        </w:rPr>
        <w:t>ую ситуацию</w:t>
      </w:r>
      <w:r w:rsidRPr="00315A51">
        <w:rPr>
          <w:rFonts w:ascii="Times New Roman" w:hAnsi="Times New Roman" w:cs="Times New Roman"/>
          <w:sz w:val="28"/>
          <w:szCs w:val="28"/>
        </w:rPr>
        <w:t xml:space="preserve"> города на протяжении прогнозируемого периода.</w:t>
      </w:r>
    </w:p>
    <w:p w:rsidR="00C67875" w:rsidRPr="00A31006" w:rsidRDefault="00C67875" w:rsidP="00C678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006">
        <w:rPr>
          <w:rFonts w:ascii="Times New Roman" w:hAnsi="Times New Roman"/>
          <w:sz w:val="28"/>
          <w:szCs w:val="28"/>
        </w:rPr>
        <w:t xml:space="preserve">Ожидается, что </w:t>
      </w:r>
      <w:r w:rsidRPr="00A31006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среднегодовая численность постоянного населения города в 2023 году составит 288,3 тыс. человек или 101,1% к уровню прошлого года </w:t>
      </w:r>
      <w:r w:rsidR="0068256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A31006">
        <w:rPr>
          <w:rFonts w:ascii="Times New Roman" w:eastAsia="Times New Roman" w:hAnsi="Times New Roman"/>
          <w:sz w:val="28"/>
          <w:szCs w:val="28"/>
          <w:lang w:eastAsia="ru-RU"/>
        </w:rPr>
        <w:t>и в</w:t>
      </w:r>
      <w:r w:rsidRPr="00A31006">
        <w:rPr>
          <w:rFonts w:ascii="Times New Roman" w:hAnsi="Times New Roman"/>
          <w:sz w:val="28"/>
          <w:szCs w:val="28"/>
        </w:rPr>
        <w:t xml:space="preserve"> дальнейшем </w:t>
      </w:r>
      <w:r w:rsidRPr="00A31006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возрастет с 289,7 тыс. человек в 2024 году до 291,5 тыс. человек в 2026 году. </w:t>
      </w:r>
    </w:p>
    <w:p w:rsidR="00C67875" w:rsidRPr="000173A5" w:rsidRDefault="00C67875" w:rsidP="00C678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21FA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родившихся в 2023 году уменьшится на 1,8% (55 </w:t>
      </w:r>
      <w:proofErr w:type="gramStart"/>
      <w:r w:rsidRPr="00A421FA">
        <w:rPr>
          <w:rFonts w:ascii="Times New Roman" w:eastAsia="Times New Roman" w:hAnsi="Times New Roman"/>
          <w:sz w:val="28"/>
          <w:szCs w:val="28"/>
          <w:lang w:eastAsia="ru-RU"/>
        </w:rPr>
        <w:t xml:space="preserve">человек) </w:t>
      </w:r>
      <w:r w:rsidR="006825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 w:rsidR="0068256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421FA">
        <w:rPr>
          <w:rFonts w:ascii="Times New Roman" w:eastAsia="Times New Roman" w:hAnsi="Times New Roman"/>
          <w:sz w:val="28"/>
          <w:szCs w:val="28"/>
          <w:lang w:eastAsia="ru-RU"/>
        </w:rPr>
        <w:t>или до 3 026 человек</w:t>
      </w:r>
      <w:r w:rsidRPr="00A421FA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В среднесрочной перспективе сдерживающим фактором для показателей рождаемости продолжит оставаться общероссийская тенденция с</w:t>
      </w:r>
      <w:r w:rsidR="004C4DA1">
        <w:rPr>
          <w:rFonts w:ascii="Times New Roman" w:hAnsi="Times New Roman"/>
          <w:sz w:val="28"/>
          <w:szCs w:val="28"/>
          <w:shd w:val="clear" w:color="auto" w:fill="FFFFFF"/>
        </w:rPr>
        <w:t xml:space="preserve">окращения численности женщин в возрасте наибольшей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репродуктивно</w:t>
      </w:r>
      <w:r w:rsidR="004C4DA1">
        <w:rPr>
          <w:rFonts w:ascii="Times New Roman" w:hAnsi="Times New Roman"/>
          <w:sz w:val="28"/>
          <w:szCs w:val="28"/>
          <w:shd w:val="clear" w:color="auto" w:fill="FFFFFF"/>
        </w:rPr>
        <w:t>й активности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однако с учетом 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 xml:space="preserve">постоянно расширяющегося комплекса мер финансовой поддержки национального проекта </w:t>
      </w:r>
      <w:r w:rsidRPr="000173A5">
        <w:rPr>
          <w:rFonts w:ascii="Times New Roman" w:hAnsi="Times New Roman"/>
          <w:sz w:val="28"/>
          <w:szCs w:val="28"/>
        </w:rPr>
        <w:t xml:space="preserve">"Демография" </w:t>
      </w:r>
      <w:r>
        <w:rPr>
          <w:rFonts w:ascii="Times New Roman" w:hAnsi="Times New Roman"/>
          <w:sz w:val="28"/>
          <w:szCs w:val="28"/>
        </w:rPr>
        <w:t>в</w:t>
      </w:r>
      <w:r w:rsidRPr="000173A5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году темпы 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>рождаемости ожидаются на уровне 100,2% (3</w:t>
      </w:r>
      <w:r w:rsidRPr="000173A5">
        <w:rPr>
          <w:rFonts w:ascii="Times New Roman" w:hAnsi="Times New Roman"/>
          <w:sz w:val="28"/>
          <w:szCs w:val="28"/>
        </w:rPr>
        <w:t> 043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 xml:space="preserve"> человека)</w:t>
      </w:r>
      <w:r>
        <w:rPr>
          <w:rFonts w:ascii="Times New Roman" w:hAnsi="Times New Roman"/>
          <w:sz w:val="28"/>
          <w:szCs w:val="28"/>
          <w:shd w:val="clear" w:color="auto" w:fill="FFFFFF"/>
        </w:rPr>
        <w:t>, а</w:t>
      </w:r>
      <w:r w:rsidRPr="000A0881">
        <w:rPr>
          <w:rFonts w:ascii="Times New Roman" w:hAnsi="Times New Roman"/>
          <w:color w:val="BFBFBF" w:themeColor="background1" w:themeShade="BF"/>
          <w:sz w:val="28"/>
          <w:szCs w:val="28"/>
          <w:shd w:val="clear" w:color="auto" w:fill="FFFFFF"/>
        </w:rPr>
        <w:t xml:space="preserve"> 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>коэффициент рождаемости в период с 2024 по 2026 годы на уровне 10,5</w:t>
      </w:r>
      <w:r w:rsidR="00BA1A8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BA1A8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 xml:space="preserve">10,4 промилле </w:t>
      </w:r>
      <w:r w:rsidRPr="000173A5">
        <w:rPr>
          <w:rFonts w:ascii="Times New Roman" w:eastAsia="Times New Roman" w:hAnsi="Times New Roman"/>
          <w:sz w:val="28"/>
          <w:szCs w:val="28"/>
          <w:lang w:eastAsia="ru-RU"/>
        </w:rPr>
        <w:t>(число родившихся на 1 тысячу жителей)</w:t>
      </w:r>
      <w:r w:rsidRPr="000173A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67875" w:rsidRDefault="00C67875" w:rsidP="00C678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Общий коэффициент смертности в</w:t>
      </w:r>
      <w:r w:rsidRPr="00791BD6">
        <w:rPr>
          <w:rFonts w:ascii="Times New Roman" w:hAnsi="Times New Roman"/>
          <w:sz w:val="28"/>
          <w:szCs w:val="28"/>
          <w:shd w:val="clear" w:color="auto" w:fill="FFFFFF"/>
        </w:rPr>
        <w:t xml:space="preserve"> 2023 году по оценке составит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6,4 промилле (в 2022 году </w:t>
      </w:r>
      <w:r w:rsidR="00682563">
        <w:rPr>
          <w:rFonts w:ascii="Times New Roman" w:hAnsi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6,6 промилле) и в дальнейшем снизится до 6,2 промилле в 2026 году. Число умерших на протяжении прогнозного периода уменьшится </w:t>
      </w:r>
      <w:r w:rsidR="0041299C">
        <w:rPr>
          <w:rFonts w:ascii="Times New Roman" w:hAnsi="Times New Roman"/>
          <w:sz w:val="28"/>
          <w:szCs w:val="28"/>
          <w:shd w:val="clear" w:color="auto" w:fill="FFFFFF"/>
        </w:rPr>
        <w:t xml:space="preserve">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 </w:t>
      </w:r>
      <w:r w:rsidRPr="00791BD6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791BD6">
        <w:rPr>
          <w:rFonts w:ascii="Times New Roman" w:hAnsi="Times New Roman"/>
          <w:sz w:val="28"/>
          <w:szCs w:val="28"/>
        </w:rPr>
        <w:t> 83</w:t>
      </w:r>
      <w:r>
        <w:rPr>
          <w:rFonts w:ascii="Times New Roman" w:hAnsi="Times New Roman"/>
          <w:sz w:val="28"/>
          <w:szCs w:val="28"/>
        </w:rPr>
        <w:t>1</w:t>
      </w:r>
      <w:r w:rsidRPr="00791BD6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 xml:space="preserve">а в 2024 году (99,8% </w:t>
      </w:r>
      <w:r w:rsidRPr="00791BD6">
        <w:rPr>
          <w:rFonts w:ascii="Times New Roman" w:hAnsi="Times New Roman"/>
          <w:sz w:val="28"/>
          <w:szCs w:val="28"/>
        </w:rPr>
        <w:t>в сопоставлении с показателем прошлого года</w:t>
      </w:r>
      <w:r>
        <w:rPr>
          <w:rFonts w:ascii="Times New Roman" w:hAnsi="Times New Roman"/>
          <w:sz w:val="28"/>
          <w:szCs w:val="28"/>
        </w:rPr>
        <w:t>) до 1</w:t>
      </w:r>
      <w:r w:rsidRPr="00791BD6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818 человек в 2026 году (99,6% </w:t>
      </w:r>
      <w:r w:rsidRPr="00791BD6">
        <w:rPr>
          <w:rFonts w:ascii="Times New Roman" w:hAnsi="Times New Roman"/>
          <w:sz w:val="28"/>
          <w:szCs w:val="28"/>
        </w:rPr>
        <w:t>в сопоставлении с показателем прошлого года</w:t>
      </w:r>
      <w:r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67875" w:rsidRPr="00214283" w:rsidRDefault="00C67875" w:rsidP="00C678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Положительное влияние на снижение показателей смертности населения </w:t>
      </w:r>
      <w:r w:rsidR="0041299C">
        <w:rPr>
          <w:rFonts w:ascii="Times New Roman" w:hAnsi="Times New Roman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прогнозируемом периоде будут оказывать </w:t>
      </w:r>
      <w:r w:rsidRPr="00F33DCC">
        <w:rPr>
          <w:rFonts w:ascii="Times New Roman" w:hAnsi="Times New Roman"/>
          <w:sz w:val="28"/>
          <w:szCs w:val="28"/>
        </w:rPr>
        <w:t xml:space="preserve">мероприятия, реализуемые в рамках </w:t>
      </w:r>
      <w:r>
        <w:rPr>
          <w:rFonts w:ascii="Times New Roman" w:hAnsi="Times New Roman"/>
          <w:sz w:val="28"/>
          <w:szCs w:val="28"/>
        </w:rPr>
        <w:t xml:space="preserve">национальных проектов "Демография" и </w:t>
      </w:r>
      <w:r w:rsidRPr="000173A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Здравоохранение</w:t>
      </w:r>
      <w:r w:rsidRPr="000173A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5B05">
        <w:rPr>
          <w:rFonts w:ascii="Times New Roman" w:hAnsi="Times New Roman"/>
          <w:sz w:val="28"/>
          <w:szCs w:val="28"/>
        </w:rPr>
        <w:t xml:space="preserve">При этом достижение демографического эффекта от реализации федеральных мер обеспечивается также за счет введения значимых для населения региональных мер поддержки, учитывающих особенности демографических процессов </w:t>
      </w:r>
      <w:r w:rsidR="0041299C">
        <w:rPr>
          <w:rFonts w:ascii="Times New Roman" w:hAnsi="Times New Roman"/>
          <w:sz w:val="28"/>
          <w:szCs w:val="28"/>
        </w:rPr>
        <w:t xml:space="preserve">                 </w:t>
      </w:r>
      <w:r w:rsidRPr="00145B05">
        <w:rPr>
          <w:rFonts w:ascii="Times New Roman" w:hAnsi="Times New Roman"/>
          <w:sz w:val="28"/>
          <w:szCs w:val="28"/>
        </w:rPr>
        <w:t>в регионе.</w:t>
      </w:r>
      <w:r>
        <w:t xml:space="preserve"> </w:t>
      </w:r>
    </w:p>
    <w:p w:rsidR="00C67875" w:rsidRPr="00214283" w:rsidRDefault="00C67875" w:rsidP="00C6787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4283">
        <w:rPr>
          <w:rFonts w:ascii="Times New Roman" w:hAnsi="Times New Roman"/>
          <w:sz w:val="28"/>
          <w:szCs w:val="28"/>
        </w:rPr>
        <w:t xml:space="preserve">Тенденция превышения рождаемости над смертностью сохранится </w:t>
      </w:r>
      <w:r w:rsidR="0041299C">
        <w:rPr>
          <w:rFonts w:ascii="Times New Roman" w:hAnsi="Times New Roman"/>
          <w:sz w:val="28"/>
          <w:szCs w:val="28"/>
        </w:rPr>
        <w:t xml:space="preserve">             </w:t>
      </w:r>
      <w:r w:rsidRPr="00214283">
        <w:rPr>
          <w:rFonts w:ascii="Times New Roman" w:hAnsi="Times New Roman"/>
          <w:sz w:val="28"/>
          <w:szCs w:val="28"/>
        </w:rPr>
        <w:t xml:space="preserve">до конца прогнозируемого периода - количество родившихся в 1,7 раза превысит число умерших. </w:t>
      </w:r>
    </w:p>
    <w:p w:rsidR="00C67875" w:rsidRPr="00145B05" w:rsidRDefault="00C67875" w:rsidP="00C678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5B05">
        <w:rPr>
          <w:rFonts w:ascii="Times New Roman" w:eastAsia="Times New Roman" w:hAnsi="Times New Roman"/>
          <w:sz w:val="28"/>
          <w:szCs w:val="28"/>
          <w:lang w:eastAsia="ru-RU"/>
        </w:rPr>
        <w:t>В целом за счет естественного движения численность населения города в 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45B05">
        <w:rPr>
          <w:rFonts w:ascii="Times New Roman" w:eastAsia="Times New Roman" w:hAnsi="Times New Roman"/>
          <w:sz w:val="28"/>
          <w:szCs w:val="28"/>
          <w:lang w:eastAsia="ru-RU"/>
        </w:rPr>
        <w:t>году увеличится на 1 191 человека, что на 0,2% больше значения данного показателя в 2022 году (1 189 человек). В период с 2024 по 2026 годы естественный прирост возрастет до 1 225 человек, а темпы роста естественного движения населения в 2026 году составят 101,2%.</w:t>
      </w:r>
    </w:p>
    <w:p w:rsidR="00C67875" w:rsidRPr="00BE6457" w:rsidRDefault="00C67875" w:rsidP="00C678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6457">
        <w:rPr>
          <w:rFonts w:ascii="Times New Roman" w:hAnsi="Times New Roman"/>
          <w:sz w:val="28"/>
          <w:szCs w:val="28"/>
        </w:rPr>
        <w:t>В миграционный оборот в 2023 году по оценке будет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t xml:space="preserve"> вовлечено 23</w:t>
      </w:r>
      <w:r w:rsidRPr="00BE6457">
        <w:rPr>
          <w:rFonts w:ascii="Times New Roman" w:hAnsi="Times New Roman"/>
          <w:sz w:val="28"/>
          <w:szCs w:val="28"/>
        </w:rPr>
        <w:t> 220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 или 101% относительно 2022 года. Число прибывших в город в текущем 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году составит 12</w:t>
      </w:r>
      <w:r w:rsidRPr="00BE6457">
        <w:rPr>
          <w:rFonts w:ascii="Times New Roman" w:hAnsi="Times New Roman"/>
          <w:sz w:val="28"/>
          <w:szCs w:val="28"/>
        </w:rPr>
        <w:t> 241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человек, выбывших </w:t>
      </w:r>
      <w:r w:rsidR="00BA1A8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t xml:space="preserve"> 10 979 человек, количество жителей за счет преобладания притока населения увеличится на 1</w:t>
      </w:r>
      <w:r w:rsidRPr="00BE6457">
        <w:rPr>
          <w:rFonts w:ascii="Times New Roman" w:hAnsi="Times New Roman"/>
          <w:sz w:val="28"/>
          <w:szCs w:val="28"/>
        </w:rPr>
        <w:t> </w:t>
      </w:r>
      <w:r w:rsidRPr="00BE6457">
        <w:rPr>
          <w:rFonts w:ascii="Times New Roman" w:eastAsia="Times New Roman" w:hAnsi="Times New Roman"/>
          <w:sz w:val="28"/>
          <w:szCs w:val="28"/>
          <w:lang w:eastAsia="ru-RU"/>
        </w:rPr>
        <w:t xml:space="preserve">262 человека. </w:t>
      </w:r>
    </w:p>
    <w:p w:rsidR="00C67875" w:rsidRPr="007F3098" w:rsidRDefault="00C67875" w:rsidP="00C6787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7F3098">
        <w:rPr>
          <w:rFonts w:ascii="Times New Roman" w:eastAsia="Times New Roman" w:hAnsi="Times New Roman"/>
          <w:sz w:val="28"/>
          <w:szCs w:val="28"/>
          <w:lang w:eastAsia="ru-RU"/>
        </w:rPr>
        <w:t>В 2024 году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 xml:space="preserve"> число прибывших составит 10 434 человека, выбывших </w:t>
      </w:r>
      <w:r w:rsidR="00AF2D24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 xml:space="preserve"> 11</w:t>
      </w:r>
      <w:r w:rsidRPr="007F3098">
        <w:rPr>
          <w:rFonts w:ascii="Times New Roman" w:hAnsi="Times New Roman"/>
          <w:sz w:val="28"/>
          <w:szCs w:val="28"/>
        </w:rPr>
        <w:t> 370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 xml:space="preserve"> человек. Население города за счет миграционных потоков сократится </w:t>
      </w:r>
      <w:r w:rsidR="000E4B45">
        <w:rPr>
          <w:rFonts w:ascii="Times New Roman" w:eastAsia="Arial Unicode MS" w:hAnsi="Times New Roman"/>
          <w:sz w:val="28"/>
          <w:szCs w:val="28"/>
          <w:lang w:eastAsia="ru-RU"/>
        </w:rPr>
        <w:t xml:space="preserve">      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>на 936 человек. В 2026 году миграционные потоки прогноз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 xml:space="preserve">ируются на уровне: прибывшие - 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 xml:space="preserve">10 499 человек, выбывшие </w:t>
      </w:r>
      <w:r w:rsidR="00AF2D24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7F3098">
        <w:rPr>
          <w:rFonts w:ascii="Times New Roman" w:eastAsia="Arial Unicode MS" w:hAnsi="Times New Roman"/>
          <w:sz w:val="28"/>
          <w:szCs w:val="28"/>
          <w:lang w:eastAsia="ru-RU"/>
        </w:rPr>
        <w:t xml:space="preserve"> 11 055 человек, миграционное сальдо (-)556 человек.</w:t>
      </w:r>
    </w:p>
    <w:p w:rsidR="00E96555" w:rsidRPr="000A0881" w:rsidRDefault="00E96555" w:rsidP="00843E6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BFBFBF" w:themeColor="background1" w:themeShade="BF"/>
          <w:sz w:val="28"/>
          <w:szCs w:val="28"/>
          <w:lang w:eastAsia="ru-RU"/>
        </w:rPr>
      </w:pP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121">
        <w:rPr>
          <w:rFonts w:ascii="Times New Roman" w:hAnsi="Times New Roman" w:cs="Times New Roman"/>
          <w:b/>
          <w:sz w:val="28"/>
          <w:szCs w:val="28"/>
        </w:rPr>
        <w:t>ПРОМЫШЛЕННОЕ ПРОИЗВОДСТВО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>Несмотря на сдерживающие факторы развития промышленного производства в целом, в 2023 году в промышленном комплексе города отмечается восстановительный рост по сравнению с 2022 годом.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Объем промышленного производства крупных и средних предприятий </w:t>
      </w:r>
      <w:r w:rsidR="001D74D9">
        <w:rPr>
          <w:rFonts w:ascii="Times New Roman" w:hAnsi="Times New Roman" w:cs="Times New Roman"/>
          <w:kern w:val="2"/>
          <w:sz w:val="28"/>
          <w:szCs w:val="28"/>
        </w:rPr>
        <w:t xml:space="preserve">        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в текущем году по оценке составит 105</w:t>
      </w:r>
      <w:r w:rsidRPr="00E40121">
        <w:rPr>
          <w:rFonts w:ascii="Times New Roman" w:hAnsi="Times New Roman" w:cs="Times New Roman"/>
          <w:kern w:val="2"/>
          <w:sz w:val="28"/>
          <w:szCs w:val="28"/>
          <w:lang w:val="en-US"/>
        </w:rPr>
        <w:t> 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257,8 млн. рублей, </w:t>
      </w:r>
      <w:r w:rsidRPr="00E40121">
        <w:rPr>
          <w:rFonts w:ascii="Times New Roman" w:hAnsi="Times New Roman" w:cs="Times New Roman"/>
          <w:sz w:val="28"/>
          <w:szCs w:val="28"/>
        </w:rPr>
        <w:t>индекс производства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ожидается по итогам года на уровне 100,7%.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Pr="00E40121">
        <w:rPr>
          <w:rFonts w:ascii="Times New Roman" w:hAnsi="Times New Roman" w:cs="Times New Roman"/>
          <w:sz w:val="28"/>
          <w:szCs w:val="28"/>
          <w:lang w:eastAsia="en-US"/>
        </w:rPr>
        <w:t>2024 - 2026 годах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40121">
        <w:rPr>
          <w:rFonts w:ascii="Times New Roman" w:hAnsi="Times New Roman" w:cs="Times New Roman"/>
          <w:bCs/>
          <w:sz w:val="28"/>
          <w:szCs w:val="28"/>
        </w:rPr>
        <w:t xml:space="preserve">в промышленности города </w:t>
      </w:r>
      <w:r w:rsidRPr="00E40121">
        <w:rPr>
          <w:rFonts w:ascii="Times New Roman" w:hAnsi="Times New Roman" w:cs="Times New Roman"/>
          <w:sz w:val="28"/>
          <w:szCs w:val="28"/>
          <w:lang w:eastAsia="en-US"/>
        </w:rPr>
        <w:t xml:space="preserve">прогнозируется              ежегодный рост объемов производства с 118 020,0 млн. рублей в 2024 году                     </w:t>
      </w:r>
      <w:r w:rsidRPr="00E40121">
        <w:rPr>
          <w:rFonts w:ascii="Times New Roman" w:hAnsi="Times New Roman" w:cs="Times New Roman"/>
          <w:sz w:val="28"/>
          <w:szCs w:val="28"/>
        </w:rPr>
        <w:t xml:space="preserve">до 125 180,9 млн. рублей к 2026 году со средним индексом производства 101% </w:t>
      </w:r>
      <w:r w:rsidR="001D74D9">
        <w:rPr>
          <w:rFonts w:ascii="Times New Roman" w:hAnsi="Times New Roman" w:cs="Times New Roman"/>
          <w:sz w:val="28"/>
          <w:szCs w:val="28"/>
        </w:rPr>
        <w:t xml:space="preserve">    </w:t>
      </w:r>
      <w:r w:rsidRPr="00E40121">
        <w:rPr>
          <w:rFonts w:ascii="Times New Roman" w:hAnsi="Times New Roman" w:cs="Times New Roman"/>
          <w:sz w:val="28"/>
          <w:szCs w:val="28"/>
        </w:rPr>
        <w:t>в год.</w:t>
      </w:r>
      <w:r w:rsidRPr="00E40121">
        <w:rPr>
          <w:sz w:val="28"/>
          <w:szCs w:val="28"/>
        </w:rPr>
        <w:t xml:space="preserve"> </w:t>
      </w:r>
      <w:r w:rsidRPr="00E40121">
        <w:rPr>
          <w:rFonts w:ascii="Times New Roman" w:hAnsi="Times New Roman"/>
          <w:sz w:val="28"/>
          <w:szCs w:val="28"/>
        </w:rPr>
        <w:t xml:space="preserve">Увеличение в основном связано с реализацией мер, направленных </w:t>
      </w:r>
      <w:r w:rsidR="001D74D9">
        <w:rPr>
          <w:rFonts w:ascii="Times New Roman" w:hAnsi="Times New Roman"/>
          <w:sz w:val="28"/>
          <w:szCs w:val="28"/>
        </w:rPr>
        <w:t xml:space="preserve">                  </w:t>
      </w:r>
      <w:r w:rsidRPr="00E40121">
        <w:rPr>
          <w:rFonts w:ascii="Times New Roman" w:hAnsi="Times New Roman"/>
          <w:sz w:val="28"/>
          <w:szCs w:val="28"/>
        </w:rPr>
        <w:t xml:space="preserve">на стимулирование роста внутреннего спроса в отраслях промышленности, в том числе в условиях реализации программ </w:t>
      </w:r>
      <w:proofErr w:type="spellStart"/>
      <w:r w:rsidRPr="00E40121">
        <w:rPr>
          <w:rFonts w:ascii="Times New Roman" w:hAnsi="Times New Roman"/>
          <w:sz w:val="28"/>
          <w:szCs w:val="28"/>
        </w:rPr>
        <w:t>импортозамещения</w:t>
      </w:r>
      <w:proofErr w:type="spellEnd"/>
      <w:r w:rsidRPr="00E40121">
        <w:rPr>
          <w:rFonts w:ascii="Times New Roman" w:hAnsi="Times New Roman"/>
          <w:sz w:val="28"/>
          <w:szCs w:val="28"/>
        </w:rPr>
        <w:t>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>В структуре промышленного производства в 2024</w:t>
      </w:r>
      <w:r w:rsidR="006276CA">
        <w:rPr>
          <w:rFonts w:ascii="Times New Roman" w:hAnsi="Times New Roman"/>
          <w:sz w:val="28"/>
          <w:szCs w:val="28"/>
        </w:rPr>
        <w:t xml:space="preserve"> </w:t>
      </w:r>
      <w:r w:rsidRPr="00E40121">
        <w:rPr>
          <w:rFonts w:ascii="Times New Roman" w:hAnsi="Times New Roman"/>
          <w:sz w:val="28"/>
          <w:szCs w:val="28"/>
        </w:rPr>
        <w:t>-</w:t>
      </w:r>
      <w:r w:rsidR="006276CA">
        <w:rPr>
          <w:rFonts w:ascii="Times New Roman" w:hAnsi="Times New Roman"/>
          <w:sz w:val="28"/>
          <w:szCs w:val="28"/>
        </w:rPr>
        <w:t xml:space="preserve"> </w:t>
      </w:r>
      <w:r w:rsidRPr="00E40121">
        <w:rPr>
          <w:rFonts w:ascii="Times New Roman" w:hAnsi="Times New Roman"/>
          <w:sz w:val="28"/>
          <w:szCs w:val="28"/>
        </w:rPr>
        <w:t>2026 годах существенных изменений не ожидается.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среднесрочном прогнозном периоде н</w:t>
      </w:r>
      <w:r w:rsidRPr="00E40121">
        <w:rPr>
          <w:rFonts w:ascii="Times New Roman" w:hAnsi="Times New Roman"/>
          <w:sz w:val="28"/>
          <w:szCs w:val="28"/>
        </w:rPr>
        <w:t xml:space="preserve">аибольшую долю </w:t>
      </w:r>
      <w:r w:rsidR="001D74D9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E40121">
        <w:rPr>
          <w:rFonts w:ascii="Times New Roman" w:hAnsi="Times New Roman"/>
          <w:sz w:val="28"/>
          <w:szCs w:val="28"/>
        </w:rPr>
        <w:t xml:space="preserve">в промышленности города по-прежнему будут формировать организации сферы добычи полезных ископаемых </w:t>
      </w:r>
      <w:r w:rsidR="001D74D9">
        <w:rPr>
          <w:rFonts w:ascii="Times New Roman" w:hAnsi="Times New Roman"/>
          <w:sz w:val="28"/>
          <w:szCs w:val="28"/>
        </w:rPr>
        <w:t>-</w:t>
      </w:r>
      <w:r w:rsidRPr="00E40121">
        <w:rPr>
          <w:rFonts w:ascii="Times New Roman" w:hAnsi="Times New Roman"/>
          <w:sz w:val="28"/>
          <w:szCs w:val="28"/>
        </w:rPr>
        <w:t xml:space="preserve"> 50,3% объема отгруженной продукции, при этом более 48% будет приходиться на компании</w:t>
      </w:r>
      <w:r w:rsidR="00350F0C">
        <w:rPr>
          <w:rFonts w:ascii="Times New Roman" w:hAnsi="Times New Roman"/>
          <w:sz w:val="28"/>
          <w:szCs w:val="28"/>
        </w:rPr>
        <w:t xml:space="preserve"> </w:t>
      </w:r>
      <w:r w:rsidRPr="00E40121">
        <w:rPr>
          <w:rFonts w:ascii="Times New Roman" w:hAnsi="Times New Roman"/>
          <w:sz w:val="28"/>
          <w:szCs w:val="28"/>
        </w:rPr>
        <w:t xml:space="preserve">по предоставлению услуг в области добычи.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Доля обрабатывающих производств составит 17,4%, обеспечения электроэнергией, газом и паром </w:t>
      </w:r>
      <w:r w:rsidR="001D74D9">
        <w:rPr>
          <w:rFonts w:ascii="Times New Roman" w:hAnsi="Times New Roman"/>
          <w:sz w:val="28"/>
          <w:szCs w:val="28"/>
        </w:rPr>
        <w:t>-</w:t>
      </w:r>
      <w:r w:rsidRPr="00E40121">
        <w:rPr>
          <w:rFonts w:ascii="Times New Roman" w:hAnsi="Times New Roman"/>
          <w:sz w:val="28"/>
          <w:szCs w:val="28"/>
        </w:rPr>
        <w:t xml:space="preserve"> 28,5%, водоснабжения, водоотведения                          и утилизации отходов - 3,8%.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b/>
          <w:kern w:val="2"/>
          <w:sz w:val="28"/>
          <w:szCs w:val="28"/>
        </w:rPr>
        <w:t>Добыча полезных ископаемых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в секторе добычи полезных ископаемых в 2023 году оценивается в размере 52 761,2 млн. рублей или 100,5% в сопоставимых ценах. </w:t>
      </w:r>
    </w:p>
    <w:p w:rsidR="00896D29" w:rsidRPr="00E40121" w:rsidRDefault="00896D29" w:rsidP="00896D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Предоставление услуг в области добычи полезных ископаемых </w:t>
      </w:r>
      <w:r w:rsidR="00D538D3">
        <w:rPr>
          <w:rFonts w:ascii="Times New Roman" w:hAnsi="Times New Roman"/>
          <w:sz w:val="28"/>
          <w:szCs w:val="28"/>
        </w:rPr>
        <w:t>составит</w:t>
      </w:r>
      <w:r w:rsidRPr="00E40121">
        <w:rPr>
          <w:rFonts w:ascii="Times New Roman" w:hAnsi="Times New Roman"/>
          <w:sz w:val="28"/>
          <w:szCs w:val="28"/>
        </w:rPr>
        <w:t xml:space="preserve"> 50 360,3 млн. рублей или 108% в сопоставимых ценах.</w:t>
      </w:r>
      <w:r w:rsidR="00350F0C" w:rsidRPr="00350F0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350F0C">
        <w:rPr>
          <w:rFonts w:ascii="Times New Roman" w:hAnsi="Times New Roman" w:cs="Times New Roman"/>
          <w:kern w:val="2"/>
          <w:sz w:val="28"/>
          <w:szCs w:val="28"/>
        </w:rPr>
        <w:t xml:space="preserve">Наибольший вклад </w:t>
      </w:r>
      <w:r w:rsidR="00BB14F9"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="00350F0C">
        <w:rPr>
          <w:rFonts w:ascii="Times New Roman" w:hAnsi="Times New Roman" w:cs="Times New Roman"/>
          <w:kern w:val="2"/>
          <w:sz w:val="28"/>
          <w:szCs w:val="28"/>
        </w:rPr>
        <w:t xml:space="preserve">в динамику производства отрасли вносят </w:t>
      </w:r>
      <w:r w:rsidR="00350F0C" w:rsidRPr="00350F0C">
        <w:rPr>
          <w:rFonts w:ascii="Times New Roman" w:hAnsi="Times New Roman" w:cs="Times New Roman"/>
          <w:kern w:val="2"/>
          <w:sz w:val="28"/>
          <w:szCs w:val="28"/>
        </w:rPr>
        <w:t>сервисны</w:t>
      </w:r>
      <w:r w:rsidR="00350F0C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350F0C" w:rsidRPr="00350F0C">
        <w:rPr>
          <w:rFonts w:ascii="Times New Roman" w:hAnsi="Times New Roman" w:cs="Times New Roman"/>
          <w:kern w:val="2"/>
          <w:sz w:val="28"/>
          <w:szCs w:val="28"/>
        </w:rPr>
        <w:t xml:space="preserve"> предприятиями блока нефтедобычи</w:t>
      </w:r>
      <w:r w:rsidR="00350F0C">
        <w:rPr>
          <w:rFonts w:ascii="Times New Roman" w:hAnsi="Times New Roman" w:cs="Times New Roman"/>
          <w:kern w:val="2"/>
          <w:sz w:val="28"/>
          <w:szCs w:val="28"/>
        </w:rPr>
        <w:t>, доля которых в отраслевой структуре занимает более 95%.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Добыча нефти ожидается на уровне 40%, газа </w:t>
      </w:r>
      <w:r w:rsidR="0013416F">
        <w:rPr>
          <w:rFonts w:ascii="Times New Roman" w:hAnsi="Times New Roman"/>
          <w:sz w:val="28"/>
          <w:szCs w:val="28"/>
        </w:rPr>
        <w:t xml:space="preserve">- </w:t>
      </w:r>
      <w:r w:rsidRPr="00E40121">
        <w:rPr>
          <w:rFonts w:ascii="Times New Roman" w:hAnsi="Times New Roman"/>
          <w:sz w:val="28"/>
          <w:szCs w:val="28"/>
        </w:rPr>
        <w:t xml:space="preserve">80% к уровню 2022 года.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В нефтегазодобывающем секторе перспективы развития производства определяются применением предприятиями </w:t>
      </w:r>
      <w:r w:rsidRPr="00E40121">
        <w:rPr>
          <w:rFonts w:ascii="Times New Roman" w:eastAsia="Times New Roman" w:hAnsi="Times New Roman" w:cs="Times New Roman"/>
          <w:sz w:val="28"/>
          <w:szCs w:val="28"/>
        </w:rPr>
        <w:t xml:space="preserve">комплекса мер по оптимизации </w:t>
      </w:r>
      <w:r w:rsidRPr="00E401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системы разработки и увеличению эффективности нефтедобычи, повышению выработки </w:t>
      </w:r>
      <w:proofErr w:type="spellStart"/>
      <w:r w:rsidRPr="00E40121">
        <w:rPr>
          <w:rFonts w:ascii="Times New Roman" w:eastAsia="Times New Roman" w:hAnsi="Times New Roman" w:cs="Times New Roman"/>
          <w:sz w:val="28"/>
          <w:szCs w:val="28"/>
        </w:rPr>
        <w:t>трудноизвлекаемых</w:t>
      </w:r>
      <w:proofErr w:type="spellEnd"/>
      <w:r w:rsidRPr="00E40121">
        <w:rPr>
          <w:rFonts w:ascii="Times New Roman" w:eastAsia="Times New Roman" w:hAnsi="Times New Roman" w:cs="Times New Roman"/>
          <w:sz w:val="28"/>
          <w:szCs w:val="28"/>
        </w:rPr>
        <w:t xml:space="preserve"> запасов</w:t>
      </w:r>
      <w:r w:rsidRPr="00E40121">
        <w:rPr>
          <w:rFonts w:ascii="Times New Roman" w:hAnsi="Times New Roman"/>
          <w:sz w:val="28"/>
          <w:szCs w:val="28"/>
        </w:rPr>
        <w:t>.</w:t>
      </w:r>
      <w:r w:rsidRPr="00E40121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E40121">
        <w:rPr>
          <w:rFonts w:ascii="Times New Roman" w:hAnsi="Times New Roman" w:cs="Times New Roman"/>
          <w:sz w:val="28"/>
          <w:szCs w:val="28"/>
        </w:rPr>
        <w:t xml:space="preserve">В целом </w:t>
      </w:r>
      <w:r w:rsidRPr="00E40121">
        <w:rPr>
          <w:rFonts w:ascii="Times New Roman" w:hAnsi="Times New Roman" w:cs="Times New Roman"/>
          <w:bCs/>
          <w:sz w:val="28"/>
          <w:szCs w:val="28"/>
          <w:lang w:eastAsia="x-none"/>
        </w:rPr>
        <w:t>с</w:t>
      </w:r>
      <w:r w:rsidRPr="00E40121">
        <w:rPr>
          <w:rFonts w:ascii="Times New Roman" w:hAnsi="Times New Roman" w:cs="Times New Roman"/>
          <w:sz w:val="28"/>
          <w:szCs w:val="28"/>
        </w:rPr>
        <w:t xml:space="preserve">итуация в сфере добычи полезных ископаемых характеризуется общими для автономного округа тенденциями.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В 2024 </w:t>
      </w:r>
      <w:r w:rsidR="00BB14F9">
        <w:rPr>
          <w:rFonts w:ascii="Times New Roman" w:hAnsi="Times New Roman"/>
          <w:sz w:val="28"/>
          <w:szCs w:val="28"/>
        </w:rPr>
        <w:t>-</w:t>
      </w:r>
      <w:r w:rsidRPr="00E40121">
        <w:rPr>
          <w:rFonts w:ascii="Times New Roman" w:hAnsi="Times New Roman"/>
          <w:sz w:val="28"/>
          <w:szCs w:val="28"/>
        </w:rPr>
        <w:t xml:space="preserve"> 2026 годах </w:t>
      </w:r>
      <w:r w:rsidR="00D538D3" w:rsidRPr="00E40121">
        <w:rPr>
          <w:rFonts w:ascii="Times New Roman" w:hAnsi="Times New Roman" w:cs="Times New Roman"/>
          <w:kern w:val="2"/>
          <w:sz w:val="28"/>
          <w:szCs w:val="28"/>
        </w:rPr>
        <w:t xml:space="preserve">в сфере </w:t>
      </w:r>
      <w:r w:rsidR="00D538D3" w:rsidRPr="00E40121">
        <w:rPr>
          <w:rFonts w:ascii="Times New Roman" w:hAnsi="Times New Roman"/>
          <w:sz w:val="28"/>
          <w:szCs w:val="28"/>
        </w:rPr>
        <w:t xml:space="preserve">услуг </w:t>
      </w:r>
      <w:proofErr w:type="spellStart"/>
      <w:r w:rsidR="00D538D3" w:rsidRPr="00E40121">
        <w:rPr>
          <w:rFonts w:ascii="Times New Roman" w:hAnsi="Times New Roman"/>
          <w:sz w:val="28"/>
          <w:szCs w:val="28"/>
        </w:rPr>
        <w:t>нефтесервиса</w:t>
      </w:r>
      <w:proofErr w:type="spellEnd"/>
      <w:r w:rsidR="00D538D3" w:rsidRPr="00E40121">
        <w:rPr>
          <w:rFonts w:ascii="Times New Roman" w:hAnsi="Times New Roman"/>
          <w:sz w:val="28"/>
          <w:szCs w:val="28"/>
        </w:rPr>
        <w:t xml:space="preserve"> </w:t>
      </w:r>
      <w:r w:rsidR="00896D29" w:rsidRPr="00E40121">
        <w:rPr>
          <w:rFonts w:ascii="Times New Roman" w:hAnsi="Times New Roman"/>
          <w:sz w:val="28"/>
          <w:szCs w:val="28"/>
        </w:rPr>
        <w:t>ожидается незначительное наращивание производства</w:t>
      </w:r>
      <w:r w:rsidR="00896D29" w:rsidRPr="00E4012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96D29" w:rsidRPr="00E40121">
        <w:rPr>
          <w:rFonts w:ascii="Times New Roman" w:hAnsi="Times New Roman"/>
          <w:sz w:val="28"/>
          <w:szCs w:val="28"/>
        </w:rPr>
        <w:t xml:space="preserve">с 100,2% в 2024 году до 101,3% в 2026 году, что частично обусловлено </w:t>
      </w:r>
      <w:proofErr w:type="spellStart"/>
      <w:r w:rsidR="00896D29" w:rsidRPr="00E40121">
        <w:rPr>
          <w:rFonts w:ascii="Times New Roman" w:hAnsi="Times New Roman"/>
          <w:sz w:val="28"/>
          <w:szCs w:val="28"/>
        </w:rPr>
        <w:t>импортозамещением</w:t>
      </w:r>
      <w:proofErr w:type="spellEnd"/>
      <w:r w:rsidR="00896D29" w:rsidRPr="00E40121">
        <w:rPr>
          <w:rFonts w:ascii="Times New Roman" w:hAnsi="Times New Roman"/>
          <w:sz w:val="28"/>
          <w:szCs w:val="28"/>
        </w:rPr>
        <w:t xml:space="preserve"> в нефтегазовой отрасли</w:t>
      </w:r>
      <w:r w:rsidR="00896D29">
        <w:rPr>
          <w:rFonts w:ascii="Times New Roman" w:hAnsi="Times New Roman"/>
          <w:sz w:val="28"/>
          <w:szCs w:val="28"/>
        </w:rPr>
        <w:t xml:space="preserve">, </w:t>
      </w:r>
      <w:r w:rsidRPr="00E40121">
        <w:rPr>
          <w:rFonts w:ascii="Times New Roman" w:hAnsi="Times New Roman"/>
          <w:sz w:val="28"/>
          <w:szCs w:val="28"/>
        </w:rPr>
        <w:t xml:space="preserve">сохранится </w:t>
      </w:r>
      <w:r w:rsidRPr="00E40121">
        <w:rPr>
          <w:rFonts w:ascii="Times New Roman" w:hAnsi="Times New Roman" w:cs="Times New Roman"/>
          <w:sz w:val="28"/>
          <w:szCs w:val="28"/>
        </w:rPr>
        <w:t xml:space="preserve">тенденция естественного снижения объемов добычи нефти с замедлением темпов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снижения с 98,7% в 2024 году до 99,7% в 2026 году</w:t>
      </w:r>
      <w:r w:rsidR="00896D29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>В прогнозируемом периоде с</w:t>
      </w:r>
      <w:r w:rsidRPr="00E40121">
        <w:rPr>
          <w:rFonts w:ascii="Times New Roman" w:hAnsi="Times New Roman" w:cs="Times New Roman"/>
          <w:sz w:val="28"/>
          <w:szCs w:val="28"/>
        </w:rPr>
        <w:t xml:space="preserve">редний темп роста объема производства отрасли в сопоставимых ценах </w:t>
      </w:r>
      <w:r w:rsidR="00D538D3">
        <w:rPr>
          <w:rFonts w:ascii="Times New Roman" w:hAnsi="Times New Roman" w:cs="Times New Roman"/>
          <w:sz w:val="28"/>
          <w:szCs w:val="28"/>
        </w:rPr>
        <w:t>сложится</w:t>
      </w:r>
      <w:r w:rsidRPr="00E40121">
        <w:rPr>
          <w:rFonts w:ascii="Times New Roman" w:hAnsi="Times New Roman" w:cs="Times New Roman"/>
          <w:sz w:val="28"/>
          <w:szCs w:val="28"/>
        </w:rPr>
        <w:t xml:space="preserve"> на уровне 100,6%. Объем в абсолютном выражении увеличится с 61 968,1 млн. рублей в 2024 году до 62 942,6 млн. рублей в 2026 году.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E40121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Обрабатывающие производства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обрабатывающих производств в 2023 году оценивается на уровне 18 232,1 млн. рублей при индексе производства 102%.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Среднегодовой темп роста отгрузки обрабатывающей промышленности </w:t>
      </w:r>
      <w:r w:rsidR="00BB14F9">
        <w:rPr>
          <w:rFonts w:ascii="Times New Roman" w:hAnsi="Times New Roman" w:cs="Times New Roman"/>
          <w:kern w:val="2"/>
          <w:sz w:val="28"/>
          <w:szCs w:val="28"/>
        </w:rPr>
        <w:t xml:space="preserve">      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в прогнозируемом периоде будет составлять 101,3%.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PT Astra Serif" w:hAnsi="PT Astra Serif"/>
          <w:sz w:val="28"/>
          <w:szCs w:val="28"/>
        </w:rPr>
        <w:t xml:space="preserve">Наибольший объем в структуре сектора обрабатывающих производств приходится на </w:t>
      </w:r>
      <w:r w:rsidRPr="00E40121">
        <w:rPr>
          <w:rFonts w:ascii="Times New Roman" w:hAnsi="Times New Roman"/>
          <w:sz w:val="28"/>
          <w:szCs w:val="28"/>
        </w:rPr>
        <w:t xml:space="preserve">нефтегазоперерабатывающую отрасль, которая занимает более 60%.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Объем производства нефтепродуктов в текущем году по оценке составит 11 267,6 млн. рублей или 99,9% к уровню предыдущего года. 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sz w:val="28"/>
          <w:szCs w:val="28"/>
        </w:rPr>
        <w:t>Планируется произвести 417,4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тыс. тонн дизельного топлива, 90 тыс. тонн авиационного керосина или 90% и 89,2% к уровню 2022 года соответственно. Основным производителем является ООО </w:t>
      </w:r>
      <w:r w:rsidRPr="00E40121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40121">
        <w:rPr>
          <w:rFonts w:ascii="Times New Roman" w:hAnsi="Times New Roman" w:cs="Times New Roman"/>
          <w:sz w:val="28"/>
          <w:szCs w:val="28"/>
        </w:rPr>
        <w:t>Нижневартовское</w:t>
      </w:r>
      <w:proofErr w:type="spellEnd"/>
      <w:r w:rsidRPr="00E40121">
        <w:rPr>
          <w:rFonts w:ascii="Times New Roman" w:hAnsi="Times New Roman" w:cs="Times New Roman"/>
          <w:sz w:val="28"/>
          <w:szCs w:val="28"/>
        </w:rPr>
        <w:t xml:space="preserve"> нефтеперерабатывающее объединение". 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На динамику производства                                 в нефтепереработке оказывает влияние цикличност</w:t>
      </w:r>
      <w:r w:rsidR="00D538D3">
        <w:rPr>
          <w:rFonts w:ascii="Times New Roman" w:eastAsia="Times New Roman" w:hAnsi="Times New Roman" w:cs="Times New Roman"/>
          <w:kern w:val="2"/>
          <w:sz w:val="28"/>
          <w:szCs w:val="28"/>
        </w:rPr>
        <w:t>ь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ремонтных работ производственного оборудования. 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Выпуск сухого газа ожидается в объеме 4 352,</w:t>
      </w:r>
      <w:r w:rsidR="00D538D3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млн. </w:t>
      </w:r>
      <w:proofErr w:type="spellStart"/>
      <w:proofErr w:type="gramStart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куб.м</w:t>
      </w:r>
      <w:proofErr w:type="spellEnd"/>
      <w:proofErr w:type="gramEnd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                                или 98% к уровню предыдущего года, сжиженного газа </w:t>
      </w:r>
      <w:r w:rsidR="00637919">
        <w:rPr>
          <w:rFonts w:ascii="Times New Roman" w:eastAsia="Times New Roman" w:hAnsi="Times New Roman" w:cs="Times New Roman"/>
          <w:kern w:val="2"/>
          <w:sz w:val="28"/>
          <w:szCs w:val="28"/>
        </w:rPr>
        <w:t>-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19,1 тыс. тонн                   или 113%. Основное газоперерабатывающее предприятие - "Нижневартовский ГПЗ"</w:t>
      </w:r>
      <w:r w:rsidRPr="00E40121">
        <w:rPr>
          <w:rFonts w:ascii="Times New Roman" w:hAnsi="Times New Roman" w:cs="Times New Roman"/>
          <w:sz w:val="28"/>
          <w:szCs w:val="28"/>
        </w:rPr>
        <w:t xml:space="preserve"> - 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филиал АО "</w:t>
      </w:r>
      <w:proofErr w:type="spellStart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СибурТюменьГаз</w:t>
      </w:r>
      <w:proofErr w:type="spellEnd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". Динамика производства обусловлена направляемыми на переработку нефтяными компаниями объемами нефтяного попутного газа.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2024 - 2026 годах ожидаются стабильные темпы </w:t>
      </w:r>
      <w:proofErr w:type="spellStart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нефтегазопереработки</w:t>
      </w:r>
      <w:proofErr w:type="spellEnd"/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 уровне 100,2% - 101%.</w:t>
      </w:r>
    </w:p>
    <w:p w:rsidR="00E40121" w:rsidRPr="00E40121" w:rsidRDefault="00E40121" w:rsidP="00E40121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Производство готовых металлических изделий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по оценке составит      3 187,5 млн. рублей или 104,7% в сопоставимых ценах к уровню 2022 года.             </w:t>
      </w:r>
      <w:r w:rsidRPr="00E40121">
        <w:rPr>
          <w:rFonts w:ascii="Times New Roman" w:hAnsi="Times New Roman"/>
          <w:sz w:val="28"/>
        </w:rPr>
        <w:t xml:space="preserve">Объемы выпуска продукции обусловлены повышением спроса предприятий нефтегазодобывающего комплекса, являющихся основными потребителями сервисных услуг по ремонту, обработке, покрытию нефтепроводных труб, </w:t>
      </w:r>
      <w:r w:rsidRPr="00E40121">
        <w:rPr>
          <w:rFonts w:ascii="Times New Roman" w:hAnsi="Times New Roman"/>
          <w:sz w:val="28"/>
        </w:rPr>
        <w:lastRenderedPageBreak/>
        <w:t>насосно-компрессорных труб и изготовлению их элементов, нестандартных конструкций из металлически</w:t>
      </w:r>
      <w:r w:rsidR="00263D8D">
        <w:rPr>
          <w:rFonts w:ascii="Times New Roman" w:hAnsi="Times New Roman"/>
          <w:sz w:val="28"/>
        </w:rPr>
        <w:t>х составляющих и комплектующих.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0121">
        <w:rPr>
          <w:rFonts w:ascii="Times New Roman" w:hAnsi="Times New Roman"/>
          <w:sz w:val="28"/>
        </w:rPr>
        <w:t xml:space="preserve">Темпы производства по данному виду экономической деятельности напрямую связаны с законтрактованными объемами на ремонт иного оборудования со стороны нефтяных компаний и в прогнозируемом периоде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среднегодовой индекс производства данного вида деятельности ожидается </w:t>
      </w:r>
      <w:r w:rsidR="00637919">
        <w:rPr>
          <w:rFonts w:ascii="Times New Roman" w:hAnsi="Times New Roman" w:cs="Times New Roman"/>
          <w:kern w:val="2"/>
          <w:sz w:val="28"/>
          <w:szCs w:val="28"/>
        </w:rPr>
        <w:t xml:space="preserve">          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на уровне 103,1%.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>В 2023 году объем выполненных работ и услуг п</w:t>
      </w:r>
      <w:r w:rsidRPr="00E40121">
        <w:rPr>
          <w:rFonts w:ascii="Times New Roman" w:eastAsia="Times New Roman" w:hAnsi="Times New Roman" w:cs="Times New Roman"/>
          <w:kern w:val="2"/>
          <w:sz w:val="28"/>
          <w:szCs w:val="28"/>
        </w:rPr>
        <w:t>о ремонту и монтажу машин и оборудования ожидается в сумме 2 846,5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млн. рублей </w:t>
      </w:r>
      <w:r w:rsidRPr="00E40121">
        <w:rPr>
          <w:rFonts w:ascii="Times New Roman" w:hAnsi="Times New Roman"/>
          <w:sz w:val="28"/>
          <w:szCs w:val="28"/>
        </w:rPr>
        <w:t xml:space="preserve">при индексе производства 108% и в основном приходится на предоставление услуг                            по монтажу, ремонту и техническому обслуживанию подъемно-транспортного оборудования, насосов и компрессоров, прочего оборудования и машин нефтегазодобывающих, нефтеперерабатывающих предприятий, а также                           на объектах </w:t>
      </w:r>
      <w:proofErr w:type="spellStart"/>
      <w:r w:rsidRPr="00E40121">
        <w:rPr>
          <w:rFonts w:ascii="Times New Roman" w:hAnsi="Times New Roman"/>
          <w:sz w:val="28"/>
          <w:szCs w:val="28"/>
        </w:rPr>
        <w:t>нефтесервиса</w:t>
      </w:r>
      <w:proofErr w:type="spellEnd"/>
      <w:r w:rsidRPr="00E40121">
        <w:rPr>
          <w:rFonts w:ascii="Times New Roman" w:hAnsi="Times New Roman"/>
          <w:sz w:val="28"/>
          <w:szCs w:val="28"/>
        </w:rPr>
        <w:t xml:space="preserve">. Развитие отрасли обусловлено обеспеченностью предприятий заказами нефтяных и </w:t>
      </w:r>
      <w:proofErr w:type="spellStart"/>
      <w:r w:rsidRPr="00E40121">
        <w:rPr>
          <w:rFonts w:ascii="Times New Roman" w:hAnsi="Times New Roman"/>
          <w:sz w:val="28"/>
          <w:szCs w:val="28"/>
        </w:rPr>
        <w:t>электроснабжающих</w:t>
      </w:r>
      <w:proofErr w:type="spellEnd"/>
      <w:r w:rsidRPr="00E40121">
        <w:rPr>
          <w:rFonts w:ascii="Times New Roman" w:hAnsi="Times New Roman"/>
          <w:sz w:val="28"/>
          <w:szCs w:val="28"/>
        </w:rPr>
        <w:t xml:space="preserve"> компаний.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 w:cs="Times New Roman"/>
          <w:sz w:val="28"/>
          <w:szCs w:val="28"/>
        </w:rPr>
        <w:t>В последующие годы ожидается ежегодный рост темпов производства               от 101,3% в 2024 году до 101,9% в 2026 году.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PT Astra Serif" w:hAnsi="PT Astra Serif"/>
          <w:sz w:val="28"/>
          <w:szCs w:val="28"/>
        </w:rPr>
        <w:t xml:space="preserve">В структуре обрабатывающей промышленности 4,1% приходится                          на пищевую отрасль.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производстве пищевых продуктов в текущем году ожидается в размере 777 млн. рублей или 100,2%</w:t>
      </w:r>
      <w:r w:rsidR="00637919">
        <w:rPr>
          <w:rFonts w:ascii="Times New Roman" w:hAnsi="Times New Roman" w:cs="Times New Roman"/>
          <w:kern w:val="2"/>
          <w:sz w:val="28"/>
          <w:szCs w:val="28"/>
        </w:rPr>
        <w:t xml:space="preserve">            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к уровню предыдущего года в сопоставимых ценах. По оценке в 2023 году темпы производства по видам пищевых продуктов составят: колбасных изделий - 100,2%, хлеба и хлебобулочных изделий - 118%, кондитерских изделий - 106%. В</w:t>
      </w:r>
      <w:r w:rsidRPr="00E40121">
        <w:rPr>
          <w:rFonts w:ascii="Times New Roman" w:hAnsi="Times New Roman" w:cs="Times New Roman"/>
          <w:sz w:val="28"/>
          <w:szCs w:val="28"/>
        </w:rPr>
        <w:t xml:space="preserve"> 2024 - 2026 годах по этому виду деятельности ожидается увеличение объема отгруженной продукции в среднем на 1,4% в год.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121">
        <w:rPr>
          <w:rFonts w:ascii="Times New Roman" w:hAnsi="Times New Roman" w:cs="Times New Roman"/>
          <w:b/>
          <w:sz w:val="28"/>
          <w:szCs w:val="28"/>
        </w:rPr>
        <w:t>Обеспечение электрической энергией, газом и паром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 w:cs="Times New Roman"/>
          <w:sz w:val="28"/>
          <w:szCs w:val="28"/>
        </w:rPr>
        <w:t xml:space="preserve">В 2023 году объем отгруженной продукции по виду деятельности "Обеспечение электрической энергией, газом и паром" оценивается в сумме 30 287,7 млн. рублей, индекс производства - 100,4%.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 w:cs="Times New Roman"/>
          <w:sz w:val="28"/>
          <w:szCs w:val="28"/>
        </w:rPr>
        <w:t>В среднесрочной перспективе ожидается рост производства со 100,8%                  в 2024 году до 102% в 2026 году.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>Основной объем производства, передачи и распределения пара и горячей воды приходится на филиал АО "</w:t>
      </w:r>
      <w:proofErr w:type="spellStart"/>
      <w:r w:rsidRPr="00E40121">
        <w:rPr>
          <w:rFonts w:ascii="Times New Roman" w:hAnsi="Times New Roman"/>
          <w:sz w:val="28"/>
          <w:szCs w:val="28"/>
        </w:rPr>
        <w:t>Горэлектросеть</w:t>
      </w:r>
      <w:proofErr w:type="spellEnd"/>
      <w:r w:rsidRPr="00E40121">
        <w:rPr>
          <w:rFonts w:ascii="Times New Roman" w:hAnsi="Times New Roman"/>
          <w:sz w:val="28"/>
          <w:szCs w:val="28"/>
        </w:rPr>
        <w:t>" Управление теплоснабжения города Нижневартовск.</w:t>
      </w:r>
    </w:p>
    <w:p w:rsidR="00E40121" w:rsidRPr="00E40121" w:rsidRDefault="00E40121" w:rsidP="00E40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121">
        <w:rPr>
          <w:rFonts w:ascii="Times New Roman" w:hAnsi="Times New Roman" w:cs="Times New Roman"/>
          <w:sz w:val="28"/>
          <w:szCs w:val="28"/>
        </w:rPr>
        <w:t xml:space="preserve">Производство тепловой энергии в 2023 году планируется на уровне 2 786,2 тыс. Гкал или 100,3% к 2022 году. </w:t>
      </w:r>
      <w:r w:rsidRPr="00E40121">
        <w:rPr>
          <w:rFonts w:ascii="Times New Roman" w:hAnsi="Times New Roman"/>
          <w:sz w:val="28"/>
          <w:szCs w:val="28"/>
        </w:rPr>
        <w:t>В среднесрочном периоде, у</w:t>
      </w:r>
      <w:r w:rsidRPr="00E40121">
        <w:rPr>
          <w:rFonts w:ascii="Times New Roman" w:hAnsi="Times New Roman" w:cs="Times New Roman"/>
          <w:sz w:val="28"/>
          <w:szCs w:val="28"/>
        </w:rPr>
        <w:t xml:space="preserve">читывая развитие существующих и ввод новых объектов различного назначения, объемы </w:t>
      </w:r>
      <w:r w:rsidRPr="00E40121">
        <w:rPr>
          <w:rFonts w:ascii="Times New Roman" w:hAnsi="Times New Roman"/>
          <w:sz w:val="28"/>
          <w:szCs w:val="28"/>
        </w:rPr>
        <w:t xml:space="preserve">жилищного строительства, реализацию производственных программ предприятий, прогнозируется положительная динамика выработки </w:t>
      </w:r>
      <w:proofErr w:type="spellStart"/>
      <w:r w:rsidRPr="00E40121">
        <w:rPr>
          <w:rFonts w:ascii="Times New Roman" w:hAnsi="Times New Roman"/>
          <w:sz w:val="28"/>
          <w:szCs w:val="28"/>
        </w:rPr>
        <w:t>теплоэнергии</w:t>
      </w:r>
      <w:proofErr w:type="spellEnd"/>
      <w:r w:rsidRPr="00E40121">
        <w:rPr>
          <w:rFonts w:ascii="Times New Roman" w:hAnsi="Times New Roman"/>
          <w:sz w:val="28"/>
          <w:szCs w:val="28"/>
        </w:rPr>
        <w:t xml:space="preserve"> в среднем с темпами роста </w:t>
      </w:r>
      <w:r w:rsidRPr="00E40121">
        <w:rPr>
          <w:rFonts w:ascii="Times New Roman" w:hAnsi="Times New Roman" w:cs="Times New Roman"/>
          <w:sz w:val="28"/>
          <w:szCs w:val="28"/>
        </w:rPr>
        <w:t xml:space="preserve">101,4% в год. 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D6D" w:rsidRDefault="00CB3D6D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121">
        <w:rPr>
          <w:rFonts w:ascii="Times New Roman" w:hAnsi="Times New Roman" w:cs="Times New Roman"/>
          <w:b/>
          <w:sz w:val="28"/>
          <w:szCs w:val="28"/>
        </w:rPr>
        <w:lastRenderedPageBreak/>
        <w:t>Водоснабжение, водоотведение и утилизация отходов</w:t>
      </w:r>
    </w:p>
    <w:p w:rsidR="00E40121" w:rsidRPr="00E40121" w:rsidRDefault="00E40121" w:rsidP="00E4012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40121">
        <w:rPr>
          <w:rFonts w:ascii="Times New Roman" w:hAnsi="Times New Roman" w:cs="Times New Roman"/>
          <w:kern w:val="2"/>
          <w:sz w:val="28"/>
          <w:szCs w:val="28"/>
        </w:rPr>
        <w:t>Объем отгруженной продукции в 2023 году оценивается в</w:t>
      </w:r>
      <w:r w:rsidR="00263D8D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3 976,8</w:t>
      </w:r>
      <w:r w:rsidR="00263D8D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>млн.</w:t>
      </w:r>
      <w:r w:rsidR="00263D8D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40121">
        <w:rPr>
          <w:rFonts w:ascii="Times New Roman" w:hAnsi="Times New Roman" w:cs="Times New Roman"/>
          <w:kern w:val="2"/>
          <w:sz w:val="28"/>
          <w:szCs w:val="28"/>
        </w:rPr>
        <w:t xml:space="preserve">рублей или 100,3% к уровню предыдущего года в сопоставимых ценах. 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121">
        <w:rPr>
          <w:rFonts w:ascii="Times New Roman" w:hAnsi="Times New Roman"/>
          <w:sz w:val="28"/>
          <w:szCs w:val="28"/>
        </w:rPr>
        <w:t>Ведущим предприятием отрасли по предоставлению</w:t>
      </w:r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                                     по холодному водоснабжению и водоотведению потребителей города является ООО "</w:t>
      </w:r>
      <w:proofErr w:type="spellStart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Нижневартовские</w:t>
      </w:r>
      <w:proofErr w:type="spellEnd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коммунальные системы". На объемах производства </w:t>
      </w:r>
      <w:r w:rsidR="00CB3D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по виду деятельности "Сбор, обработка и утилизация отходов; обработка вторичного сырья" отражается деятельность обособленного подразделения регионального оператора сферы обращения с ТКО АО "Югра-Экология" и ООО "</w:t>
      </w:r>
      <w:proofErr w:type="spellStart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Сибпромсервис</w:t>
      </w:r>
      <w:proofErr w:type="spellEnd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", осуществляющего полный комплекс работ по обращению с</w:t>
      </w:r>
      <w:r w:rsidR="00263D8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 xml:space="preserve">отходами бурения и </w:t>
      </w:r>
      <w:proofErr w:type="spellStart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нефтешламов</w:t>
      </w:r>
      <w:proofErr w:type="spellEnd"/>
      <w:r w:rsidRPr="00E401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40121" w:rsidRPr="00E40121" w:rsidRDefault="00E40121" w:rsidP="00E401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>В данном секторе промышленности в среднесрочной перспективе сохраниться ежегодный рост производства на уровне 100,4 - 101,5%.</w:t>
      </w:r>
    </w:p>
    <w:p w:rsidR="008E64F4" w:rsidRPr="00E40121" w:rsidRDefault="008E64F4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61C" w:rsidRPr="00E40121" w:rsidRDefault="001A061C" w:rsidP="001A061C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121">
        <w:rPr>
          <w:rFonts w:ascii="Times New Roman" w:hAnsi="Times New Roman" w:cs="Times New Roman"/>
          <w:b/>
          <w:sz w:val="28"/>
          <w:szCs w:val="28"/>
        </w:rPr>
        <w:t>МАЛОЕ И СРЕДНЕЕ ПРЕДПРИНИМАТЕЛЬСТВО</w:t>
      </w:r>
    </w:p>
    <w:p w:rsidR="001A061C" w:rsidRPr="00E40121" w:rsidRDefault="001A061C" w:rsidP="001A061C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4294" w:rsidRPr="00E40121" w:rsidRDefault="00844294" w:rsidP="00844294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Поддержка предпринимательства является ключевым направлением экономической политики города. </w:t>
      </w:r>
    </w:p>
    <w:p w:rsidR="00844294" w:rsidRPr="004C3AD6" w:rsidRDefault="00844294" w:rsidP="00844294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E40121">
        <w:rPr>
          <w:rFonts w:ascii="Times New Roman" w:hAnsi="Times New Roman"/>
          <w:sz w:val="28"/>
          <w:szCs w:val="28"/>
        </w:rPr>
        <w:t xml:space="preserve">С учетом информации единого реестра субъектов малого и среднего предпринимательства, количество малых и средних </w:t>
      </w:r>
      <w:r w:rsidRPr="004C3AD6">
        <w:rPr>
          <w:rFonts w:ascii="Times New Roman" w:hAnsi="Times New Roman"/>
          <w:sz w:val="28"/>
          <w:szCs w:val="28"/>
        </w:rPr>
        <w:t xml:space="preserve">предприятий, осуществляющих деятельность на территории города на конец 2023 </w:t>
      </w:r>
      <w:proofErr w:type="gramStart"/>
      <w:r w:rsidRPr="004C3AD6">
        <w:rPr>
          <w:rFonts w:ascii="Times New Roman" w:hAnsi="Times New Roman"/>
          <w:sz w:val="28"/>
          <w:szCs w:val="28"/>
        </w:rPr>
        <w:t xml:space="preserve">года, </w:t>
      </w:r>
      <w:r w:rsidR="00FC0897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FC0897">
        <w:rPr>
          <w:rFonts w:ascii="Times New Roman" w:hAnsi="Times New Roman"/>
          <w:sz w:val="28"/>
          <w:szCs w:val="28"/>
        </w:rPr>
        <w:t xml:space="preserve">            </w:t>
      </w:r>
      <w:r w:rsidRPr="004C3AD6">
        <w:rPr>
          <w:rFonts w:ascii="Times New Roman" w:hAnsi="Times New Roman"/>
          <w:sz w:val="28"/>
          <w:szCs w:val="28"/>
        </w:rPr>
        <w:t xml:space="preserve">по оценке составит 4,52 тыс. единиц или 97,7% к уровню предыдущего года, среднесписочная численность работников предприятий сократится на 4,2% или до 32,3 тыс. человек. Оборот малых и средних предприятий прогнозируется </w:t>
      </w:r>
      <w:r w:rsidR="00FC0897">
        <w:rPr>
          <w:rFonts w:ascii="Times New Roman" w:hAnsi="Times New Roman"/>
          <w:sz w:val="28"/>
          <w:szCs w:val="28"/>
        </w:rPr>
        <w:t xml:space="preserve">           </w:t>
      </w:r>
      <w:r w:rsidRPr="004C3AD6">
        <w:rPr>
          <w:rFonts w:ascii="Times New Roman" w:hAnsi="Times New Roman"/>
          <w:sz w:val="28"/>
          <w:szCs w:val="28"/>
        </w:rPr>
        <w:t>в сумме 176 609,4 млн. рублей или 99,7% в сопоставимых ценах.</w:t>
      </w:r>
    </w:p>
    <w:p w:rsidR="00844294" w:rsidRPr="004C3AD6" w:rsidRDefault="00844294" w:rsidP="00844294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4C3AD6">
        <w:rPr>
          <w:rFonts w:ascii="Times New Roman" w:hAnsi="Times New Roman"/>
          <w:sz w:val="28"/>
          <w:szCs w:val="28"/>
        </w:rPr>
        <w:t xml:space="preserve">Учитывая привлекательность специального налогового режима "Налог </w:t>
      </w:r>
      <w:r w:rsidR="00FC0897">
        <w:rPr>
          <w:rFonts w:ascii="Times New Roman" w:hAnsi="Times New Roman"/>
          <w:sz w:val="28"/>
          <w:szCs w:val="28"/>
        </w:rPr>
        <w:t xml:space="preserve">        </w:t>
      </w:r>
      <w:r w:rsidRPr="004C3AD6">
        <w:rPr>
          <w:rFonts w:ascii="Times New Roman" w:hAnsi="Times New Roman"/>
          <w:sz w:val="28"/>
          <w:szCs w:val="28"/>
        </w:rPr>
        <w:t xml:space="preserve">на профессиональный доход", позволяющего осуществлять гражданам предпринимательскую деятельность без регистрации в качестве индивидуального предпринимателя или без образования юридического лица, сохраняется тренд на снижение числа юридических лиц, количества наемных работников предприятий и рост количества </w:t>
      </w:r>
      <w:proofErr w:type="spellStart"/>
      <w:r w:rsidRPr="004C3AD6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4C3AD6">
        <w:rPr>
          <w:rFonts w:ascii="Times New Roman" w:hAnsi="Times New Roman"/>
          <w:sz w:val="28"/>
          <w:szCs w:val="28"/>
        </w:rPr>
        <w:t>.</w:t>
      </w:r>
    </w:p>
    <w:p w:rsidR="00844294" w:rsidRPr="004C3AD6" w:rsidRDefault="00844294" w:rsidP="00844294">
      <w:pPr>
        <w:widowControl w:val="0"/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4C3AD6">
        <w:rPr>
          <w:rFonts w:ascii="Times New Roman" w:hAnsi="Times New Roman"/>
          <w:sz w:val="28"/>
          <w:szCs w:val="28"/>
        </w:rPr>
        <w:t>Структура по видам экономической деятельности не претерпевает существенных изменений на протяжении ряда лет. Четвертую часть (более 25%) малых и средних предприятий по-прежнему составляют торговые организации, на доли строительных и</w:t>
      </w:r>
      <w:r w:rsidR="00CB3D6D">
        <w:rPr>
          <w:rFonts w:ascii="Times New Roman" w:hAnsi="Times New Roman"/>
          <w:sz w:val="28"/>
          <w:szCs w:val="28"/>
        </w:rPr>
        <w:t xml:space="preserve"> транспортных компани</w:t>
      </w:r>
      <w:r w:rsidR="00FC0897">
        <w:rPr>
          <w:rFonts w:ascii="Times New Roman" w:hAnsi="Times New Roman"/>
          <w:sz w:val="28"/>
          <w:szCs w:val="28"/>
        </w:rPr>
        <w:t>й</w:t>
      </w:r>
      <w:r w:rsidR="00CB3D6D">
        <w:rPr>
          <w:rFonts w:ascii="Times New Roman" w:hAnsi="Times New Roman"/>
          <w:sz w:val="28"/>
          <w:szCs w:val="28"/>
        </w:rPr>
        <w:t xml:space="preserve"> приходит</w:t>
      </w:r>
      <w:r w:rsidRPr="004C3AD6">
        <w:rPr>
          <w:rFonts w:ascii="Times New Roman" w:hAnsi="Times New Roman"/>
          <w:sz w:val="28"/>
          <w:szCs w:val="28"/>
        </w:rPr>
        <w:t>ся порядка 14%.</w:t>
      </w:r>
    </w:p>
    <w:p w:rsidR="00844294" w:rsidRPr="004C3AD6" w:rsidRDefault="00844294" w:rsidP="00844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AD6">
        <w:rPr>
          <w:rFonts w:ascii="Times New Roman" w:hAnsi="Times New Roman" w:cs="Times New Roman"/>
          <w:sz w:val="28"/>
          <w:szCs w:val="28"/>
        </w:rPr>
        <w:t>В структуре занятости основными видами деятельности являются оказание транспортных услуг (21%), торговля (15%), строительство (14%).</w:t>
      </w:r>
    </w:p>
    <w:p w:rsidR="00844294" w:rsidRPr="004C3AD6" w:rsidRDefault="00844294" w:rsidP="0084429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C3AD6">
        <w:rPr>
          <w:rFonts w:ascii="Times New Roman" w:hAnsi="Times New Roman" w:cs="Times New Roman"/>
          <w:sz w:val="28"/>
          <w:szCs w:val="28"/>
        </w:rPr>
        <w:t xml:space="preserve">Использование на всех уровнях власти механизмов поддержки малого </w:t>
      </w:r>
      <w:r w:rsidR="00FC089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C3AD6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предпринимательства, направленных на стимулирование экономической и инвестиционной активности, позволяет рассчитывать </w:t>
      </w:r>
      <w:r w:rsidR="00FC089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C3AD6">
        <w:rPr>
          <w:rFonts w:ascii="Times New Roman" w:hAnsi="Times New Roman" w:cs="Times New Roman"/>
          <w:sz w:val="28"/>
          <w:szCs w:val="28"/>
        </w:rPr>
        <w:t>на умеренный рост показателей в этом секторе</w:t>
      </w:r>
      <w:r w:rsidRPr="004C3AD6">
        <w:rPr>
          <w:rFonts w:ascii="Times New Roman" w:hAnsi="Times New Roman"/>
          <w:sz w:val="28"/>
        </w:rPr>
        <w:t>.</w:t>
      </w:r>
    </w:p>
    <w:p w:rsidR="00844294" w:rsidRPr="004C3AD6" w:rsidRDefault="00844294" w:rsidP="00844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AD6">
        <w:rPr>
          <w:rFonts w:ascii="Times New Roman" w:hAnsi="Times New Roman"/>
          <w:sz w:val="28"/>
          <w:szCs w:val="28"/>
        </w:rPr>
        <w:lastRenderedPageBreak/>
        <w:t xml:space="preserve">В 2024 - 2026 годы планируется ежегодный рост количества зарегистрированных в городе предприятий, к 2026 году их число составит 4,57 тыс. единиц, увеличившись на 1,1% к 2023 году, среднесписочная численность работников в организациях малого и среднего предпринимательства возрастет до 32,7 тыс. человек </w:t>
      </w:r>
      <w:r w:rsidRPr="004C3AD6">
        <w:rPr>
          <w:rFonts w:ascii="Times New Roman" w:hAnsi="Times New Roman" w:cs="Times New Roman"/>
          <w:sz w:val="28"/>
          <w:szCs w:val="28"/>
        </w:rPr>
        <w:t>(101,2% к уровню 2023 года).</w:t>
      </w:r>
    </w:p>
    <w:p w:rsidR="00844294" w:rsidRPr="004C3AD6" w:rsidRDefault="00844294" w:rsidP="008442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AD6">
        <w:rPr>
          <w:rFonts w:ascii="Times New Roman" w:hAnsi="Times New Roman"/>
          <w:sz w:val="28"/>
          <w:szCs w:val="28"/>
        </w:rPr>
        <w:t xml:space="preserve">Наибольшую часть субъектов малого и среднего предпринимательства составят </w:t>
      </w:r>
      <w:r w:rsidRPr="004C3AD6">
        <w:rPr>
          <w:rFonts w:ascii="Times New Roman" w:hAnsi="Times New Roman" w:cs="Times New Roman"/>
          <w:sz w:val="28"/>
          <w:szCs w:val="28"/>
        </w:rPr>
        <w:t>торговые компании (26%), строительные организации (</w:t>
      </w:r>
      <w:r w:rsidRPr="004C3AD6">
        <w:rPr>
          <w:rFonts w:ascii="Times New Roman" w:hAnsi="Times New Roman"/>
          <w:sz w:val="28"/>
          <w:szCs w:val="28"/>
        </w:rPr>
        <w:t>14%),</w:t>
      </w:r>
      <w:r w:rsidRPr="004C3AD6">
        <w:rPr>
          <w:rFonts w:ascii="Times New Roman" w:hAnsi="Times New Roman" w:cs="Times New Roman"/>
          <w:sz w:val="28"/>
          <w:szCs w:val="28"/>
        </w:rPr>
        <w:t xml:space="preserve"> предприятия, осуществляющие транспортировку и хранение (15%)</w:t>
      </w:r>
      <w:r w:rsidRPr="004C3AD6">
        <w:rPr>
          <w:rFonts w:ascii="Times New Roman" w:hAnsi="Times New Roman"/>
          <w:sz w:val="28"/>
          <w:szCs w:val="28"/>
        </w:rPr>
        <w:t>.</w:t>
      </w:r>
    </w:p>
    <w:p w:rsidR="00844294" w:rsidRPr="004C3AD6" w:rsidRDefault="00844294" w:rsidP="008442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AD6">
        <w:rPr>
          <w:rFonts w:ascii="Times New Roman" w:hAnsi="Times New Roman" w:cs="Times New Roman"/>
          <w:sz w:val="28"/>
          <w:szCs w:val="28"/>
        </w:rPr>
        <w:t xml:space="preserve">В отраслевой структуре занятости более 20% будет приходиться на сферу транспорта и по 15% работников </w:t>
      </w:r>
      <w:r w:rsidRPr="004C3AD6">
        <w:rPr>
          <w:rStyle w:val="extended-textfull"/>
          <w:rFonts w:ascii="Times New Roman" w:hAnsi="Times New Roman"/>
          <w:sz w:val="28"/>
          <w:szCs w:val="28"/>
        </w:rPr>
        <w:t xml:space="preserve">в сферах </w:t>
      </w:r>
      <w:r w:rsidRPr="004C3AD6">
        <w:rPr>
          <w:rStyle w:val="extended-textfull"/>
          <w:rFonts w:ascii="Times New Roman" w:hAnsi="Times New Roman"/>
          <w:bCs/>
          <w:sz w:val="28"/>
          <w:szCs w:val="28"/>
        </w:rPr>
        <w:t>торговли и</w:t>
      </w:r>
      <w:r w:rsidRPr="004C3AD6">
        <w:rPr>
          <w:rFonts w:ascii="Times New Roman" w:hAnsi="Times New Roman" w:cs="Times New Roman"/>
          <w:sz w:val="28"/>
          <w:szCs w:val="28"/>
        </w:rPr>
        <w:t xml:space="preserve"> строительства.</w:t>
      </w:r>
    </w:p>
    <w:p w:rsidR="00844294" w:rsidRPr="004C3AD6" w:rsidRDefault="00844294" w:rsidP="008442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C3AD6">
        <w:rPr>
          <w:rFonts w:ascii="Times New Roman" w:hAnsi="Times New Roman" w:cs="Times New Roman"/>
          <w:sz w:val="28"/>
          <w:szCs w:val="28"/>
        </w:rPr>
        <w:t xml:space="preserve">Развитие действующих, а также вовлечение новых субъектов                                  в предпринимательскую деятельность позволит сформировать средний темп роста оборота предприятий малого и среднего бизнеса в сопоставимых                       ценах на уровне 100,8%. Объем в абсолютном выражении увеличится                                 с 190 003,7 млн. рублей в 2024 году до </w:t>
      </w:r>
      <w:r w:rsidRPr="004C3AD6">
        <w:rPr>
          <w:rFonts w:ascii="Times New Roman" w:hAnsi="Times New Roman"/>
          <w:sz w:val="28"/>
          <w:szCs w:val="28"/>
        </w:rPr>
        <w:t>210 111,1 млн. рублей в 2026 году</w:t>
      </w:r>
      <w:r w:rsidRPr="004C3AD6">
        <w:rPr>
          <w:rFonts w:ascii="Times New Roman" w:hAnsi="Times New Roman" w:cs="Times New Roman"/>
          <w:sz w:val="28"/>
          <w:szCs w:val="28"/>
        </w:rPr>
        <w:t>.</w:t>
      </w:r>
      <w:r w:rsidRPr="004C3A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Значительный удельный вес в общем объеме отгруженных товаров сложится на предприятиях торговли (более 37%), транспорта (более 16%) и строительства (более 12%).</w:t>
      </w:r>
    </w:p>
    <w:p w:rsidR="00A07992" w:rsidRPr="004C3AD6" w:rsidRDefault="00844294" w:rsidP="00A079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3AD6">
        <w:rPr>
          <w:rFonts w:ascii="Times New Roman" w:hAnsi="Times New Roman"/>
          <w:sz w:val="28"/>
          <w:szCs w:val="28"/>
        </w:rPr>
        <w:t>Мероприятия финансовой, информационно-консультационной и образовательной поддержки, реализация региональных проектов "Создание условий для легкого старта и комфортного ведения бизнеса", "Акселерация субъектов малого и среднего предпринимательства" в рамках муниципальной программы "Развитие малого и среднего предпринимательства на территории города Нижневартовска" способствуют созданию благоприятной среды для функционирования бизнес-структур. На финансирование программных мероприятий в 2023 году предусмотрено 21,6 млн. рублей, в том числе за счет средств бюджета округа</w:t>
      </w:r>
      <w:r w:rsidR="00A07992" w:rsidRPr="004C3AD6">
        <w:rPr>
          <w:rFonts w:ascii="Times New Roman" w:hAnsi="Times New Roman"/>
          <w:sz w:val="28"/>
          <w:szCs w:val="28"/>
        </w:rPr>
        <w:t xml:space="preserve"> </w:t>
      </w:r>
      <w:r w:rsidRPr="004C3AD6">
        <w:rPr>
          <w:rFonts w:ascii="Times New Roman" w:hAnsi="Times New Roman"/>
          <w:sz w:val="28"/>
          <w:szCs w:val="28"/>
        </w:rPr>
        <w:t>10,4 млн. рублей</w:t>
      </w:r>
      <w:r w:rsidR="00A07992" w:rsidRPr="004C3AD6">
        <w:rPr>
          <w:rFonts w:ascii="Times New Roman" w:hAnsi="Times New Roman"/>
          <w:sz w:val="28"/>
          <w:szCs w:val="28"/>
        </w:rPr>
        <w:t xml:space="preserve">, </w:t>
      </w:r>
      <w:r w:rsidRPr="004C3AD6">
        <w:rPr>
          <w:rFonts w:ascii="Times New Roman" w:hAnsi="Times New Roman"/>
          <w:sz w:val="28"/>
          <w:szCs w:val="28"/>
        </w:rPr>
        <w:t xml:space="preserve">бюджета города </w:t>
      </w:r>
      <w:r w:rsidR="00A07992" w:rsidRPr="004C3AD6">
        <w:rPr>
          <w:rFonts w:ascii="Times New Roman" w:hAnsi="Times New Roman"/>
          <w:sz w:val="28"/>
          <w:szCs w:val="28"/>
        </w:rPr>
        <w:t>1</w:t>
      </w:r>
      <w:r w:rsidRPr="004C3AD6">
        <w:rPr>
          <w:rFonts w:ascii="Times New Roman" w:hAnsi="Times New Roman"/>
          <w:sz w:val="28"/>
          <w:szCs w:val="28"/>
        </w:rPr>
        <w:t>1,2 млн. рублей.</w:t>
      </w:r>
      <w:r w:rsidR="00A07992" w:rsidRPr="004C3AD6">
        <w:rPr>
          <w:rFonts w:ascii="Times New Roman" w:hAnsi="Times New Roman"/>
          <w:sz w:val="28"/>
          <w:szCs w:val="28"/>
        </w:rPr>
        <w:t xml:space="preserve"> При этом за счет средств бюджета города увеличен объем </w:t>
      </w:r>
      <w:proofErr w:type="spellStart"/>
      <w:r w:rsidR="00A07992" w:rsidRPr="004C3AD6">
        <w:rPr>
          <w:rFonts w:ascii="Times New Roman" w:hAnsi="Times New Roman"/>
          <w:sz w:val="28"/>
          <w:szCs w:val="28"/>
        </w:rPr>
        <w:t>грантовой</w:t>
      </w:r>
      <w:proofErr w:type="spellEnd"/>
      <w:r w:rsidR="00A07992" w:rsidRPr="004C3AD6">
        <w:rPr>
          <w:rFonts w:ascii="Times New Roman" w:hAnsi="Times New Roman"/>
          <w:sz w:val="28"/>
          <w:szCs w:val="28"/>
        </w:rPr>
        <w:t xml:space="preserve"> поддержки в 2023 году, что направлено на рост количества начинающих и молодых предпринимателей, получивших финансовую помощь на старте своих проектов.</w:t>
      </w:r>
    </w:p>
    <w:p w:rsidR="00844294" w:rsidRPr="004C3AD6" w:rsidRDefault="00844294" w:rsidP="0075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AD6">
        <w:rPr>
          <w:rFonts w:ascii="Times New Roman" w:hAnsi="Times New Roman" w:cs="Times New Roman"/>
          <w:bCs/>
          <w:sz w:val="28"/>
          <w:szCs w:val="28"/>
        </w:rPr>
        <w:t>Для обеспечения финансовой устойчивости сельхозпроизводителей                       по муниципальной программе "</w:t>
      </w:r>
      <w:r w:rsidRPr="004C3AD6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Развитие агропромышленного комплекса                      на территории города Нижневартовска</w:t>
      </w:r>
      <w:r w:rsidRPr="004C3AD6">
        <w:rPr>
          <w:rFonts w:ascii="Times New Roman" w:hAnsi="Times New Roman" w:cs="Times New Roman"/>
          <w:bCs/>
          <w:sz w:val="28"/>
          <w:szCs w:val="28"/>
        </w:rPr>
        <w:t xml:space="preserve">" в 2023 году предусмотрено                         162,4 млн. рублей, </w:t>
      </w:r>
      <w:r w:rsidRPr="004C3AD6">
        <w:rPr>
          <w:rFonts w:ascii="Times New Roman" w:hAnsi="Times New Roman" w:cs="Times New Roman"/>
          <w:sz w:val="28"/>
          <w:szCs w:val="28"/>
        </w:rPr>
        <w:t>в том числе за счет средств</w:t>
      </w:r>
      <w:r w:rsidR="00754724" w:rsidRPr="004C3AD6">
        <w:rPr>
          <w:rFonts w:ascii="Times New Roman" w:hAnsi="Times New Roman" w:cs="Times New Roman"/>
          <w:sz w:val="28"/>
          <w:szCs w:val="28"/>
        </w:rPr>
        <w:t xml:space="preserve"> </w:t>
      </w:r>
      <w:r w:rsidRPr="004C3AD6">
        <w:rPr>
          <w:rFonts w:ascii="Times New Roman" w:hAnsi="Times New Roman" w:cs="Times New Roman"/>
          <w:sz w:val="28"/>
          <w:szCs w:val="28"/>
        </w:rPr>
        <w:t xml:space="preserve">бюджета округа </w:t>
      </w:r>
      <w:r w:rsidRPr="004C3AD6">
        <w:rPr>
          <w:rFonts w:ascii="Times New Roman" w:hAnsi="Times New Roman" w:cs="Times New Roman"/>
          <w:bCs/>
          <w:sz w:val="28"/>
          <w:szCs w:val="28"/>
        </w:rPr>
        <w:t>160,2</w:t>
      </w:r>
      <w:r w:rsidRPr="004C3AD6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754724" w:rsidRPr="004C3AD6">
        <w:rPr>
          <w:rFonts w:ascii="Times New Roman" w:hAnsi="Times New Roman" w:cs="Times New Roman"/>
          <w:sz w:val="28"/>
          <w:szCs w:val="28"/>
        </w:rPr>
        <w:t xml:space="preserve">, </w:t>
      </w:r>
      <w:r w:rsidRPr="004C3AD6">
        <w:rPr>
          <w:rFonts w:ascii="Times New Roman" w:hAnsi="Times New Roman" w:cs="Times New Roman"/>
          <w:sz w:val="28"/>
          <w:szCs w:val="28"/>
        </w:rPr>
        <w:t>бюджета города 2,2 млн. рублей.</w:t>
      </w:r>
    </w:p>
    <w:p w:rsidR="00844294" w:rsidRPr="004C3AD6" w:rsidRDefault="00844294" w:rsidP="0084429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C3AD6">
        <w:rPr>
          <w:rFonts w:ascii="Times New Roman" w:hAnsi="Times New Roman"/>
          <w:sz w:val="28"/>
        </w:rPr>
        <w:t>В прогнозируемом периоде основной задачей останется сохранение стабильного и устойчивого функционирования сектора малого и среднего бизнеса, обеспечивающее рост объемов производства, занятости, налогового потенциала, насыщение товарного рынка и рынка услуг, укрепление конкуренции.</w:t>
      </w:r>
    </w:p>
    <w:p w:rsidR="000B4B99" w:rsidRPr="000A0881" w:rsidRDefault="000B4B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</w:p>
    <w:p w:rsidR="0081690C" w:rsidRDefault="0081690C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90C" w:rsidRDefault="0081690C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90C" w:rsidRDefault="0081690C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534" w:rsidRPr="008944FB" w:rsidRDefault="00AC353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4FB">
        <w:rPr>
          <w:rFonts w:ascii="Times New Roman" w:hAnsi="Times New Roman" w:cs="Times New Roman"/>
          <w:b/>
          <w:sz w:val="28"/>
          <w:szCs w:val="28"/>
        </w:rPr>
        <w:lastRenderedPageBreak/>
        <w:t>ИНВЕСТИЦИИ</w:t>
      </w:r>
    </w:p>
    <w:p w:rsidR="000B4B99" w:rsidRPr="000A0881" w:rsidRDefault="000B4B99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</w:p>
    <w:p w:rsidR="0081690C" w:rsidRDefault="0081690C" w:rsidP="00816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оценке в</w:t>
      </w:r>
      <w:r w:rsidRPr="004A0DED">
        <w:rPr>
          <w:rFonts w:ascii="Times New Roman" w:hAnsi="Times New Roman" w:cs="Times New Roman"/>
          <w:sz w:val="28"/>
          <w:szCs w:val="28"/>
        </w:rPr>
        <w:t xml:space="preserve"> 2023 году </w:t>
      </w: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Pr="00185ECC">
        <w:rPr>
          <w:rFonts w:ascii="Times New Roman" w:hAnsi="Times New Roman" w:cs="Times New Roman"/>
          <w:sz w:val="28"/>
          <w:szCs w:val="28"/>
        </w:rPr>
        <w:t xml:space="preserve">геополитической напряженности </w:t>
      </w:r>
      <w:r>
        <w:rPr>
          <w:rFonts w:ascii="Times New Roman" w:hAnsi="Times New Roman" w:cs="Times New Roman"/>
          <w:sz w:val="28"/>
          <w:szCs w:val="28"/>
        </w:rPr>
        <w:t xml:space="preserve">и ростом неопределенности </w:t>
      </w:r>
      <w:r w:rsidRPr="00B0130B">
        <w:rPr>
          <w:rFonts w:ascii="Times New Roman" w:hAnsi="Times New Roman" w:cs="Times New Roman"/>
          <w:sz w:val="28"/>
          <w:szCs w:val="28"/>
        </w:rPr>
        <w:t xml:space="preserve">объем инвестиций </w:t>
      </w:r>
      <w:r>
        <w:rPr>
          <w:rFonts w:ascii="Times New Roman" w:hAnsi="Times New Roman" w:cs="Times New Roman"/>
          <w:sz w:val="28"/>
          <w:szCs w:val="28"/>
        </w:rPr>
        <w:t xml:space="preserve">составит 41 152,8 </w:t>
      </w:r>
      <w:r w:rsidRPr="004A0DED">
        <w:rPr>
          <w:rFonts w:ascii="Times New Roman" w:hAnsi="Times New Roman" w:cs="Times New Roman"/>
          <w:sz w:val="28"/>
          <w:szCs w:val="28"/>
        </w:rPr>
        <w:t>млн. рублей</w:t>
      </w:r>
      <w:r w:rsidRPr="00DE7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8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,2</w:t>
      </w:r>
      <w:r w:rsidRPr="004A0DED">
        <w:rPr>
          <w:rFonts w:ascii="Times New Roman" w:hAnsi="Times New Roman" w:cs="Times New Roman"/>
          <w:sz w:val="28"/>
          <w:szCs w:val="28"/>
        </w:rPr>
        <w:t>%</w:t>
      </w:r>
      <w:r w:rsidRPr="00242B89">
        <w:rPr>
          <w:rFonts w:ascii="Times New Roman" w:hAnsi="Times New Roman" w:cs="Times New Roman"/>
          <w:sz w:val="28"/>
          <w:szCs w:val="28"/>
        </w:rPr>
        <w:t xml:space="preserve"> </w:t>
      </w:r>
      <w:r w:rsidRPr="004A0DED">
        <w:rPr>
          <w:rFonts w:ascii="Times New Roman" w:hAnsi="Times New Roman" w:cs="Times New Roman"/>
          <w:sz w:val="28"/>
          <w:szCs w:val="28"/>
        </w:rPr>
        <w:t xml:space="preserve">сопоставимых ценах </w:t>
      </w:r>
      <w:r w:rsidRPr="00DE70B2">
        <w:rPr>
          <w:rFonts w:ascii="Times New Roman" w:hAnsi="Times New Roman" w:cs="Times New Roman"/>
          <w:sz w:val="28"/>
          <w:szCs w:val="28"/>
        </w:rPr>
        <w:t>отн</w:t>
      </w:r>
      <w:r>
        <w:rPr>
          <w:rFonts w:ascii="Times New Roman" w:hAnsi="Times New Roman" w:cs="Times New Roman"/>
          <w:sz w:val="28"/>
          <w:szCs w:val="28"/>
        </w:rPr>
        <w:t>осительно высокой базы 2022 года.</w:t>
      </w:r>
    </w:p>
    <w:p w:rsidR="0081690C" w:rsidRPr="002621FE" w:rsidRDefault="0081690C" w:rsidP="00816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FE">
        <w:rPr>
          <w:rFonts w:ascii="Times New Roman" w:hAnsi="Times New Roman" w:cs="Times New Roman"/>
          <w:sz w:val="28"/>
          <w:szCs w:val="28"/>
        </w:rPr>
        <w:t xml:space="preserve">В структуре инвестиций по видам экономической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621FE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21FE">
        <w:rPr>
          <w:rFonts w:ascii="Times New Roman" w:hAnsi="Times New Roman" w:cs="Times New Roman"/>
          <w:sz w:val="28"/>
          <w:szCs w:val="28"/>
        </w:rPr>
        <w:t xml:space="preserve"> году будут преобладать вложения </w:t>
      </w:r>
      <w:r>
        <w:rPr>
          <w:rFonts w:ascii="Times New Roman" w:hAnsi="Times New Roman" w:cs="Times New Roman"/>
          <w:sz w:val="28"/>
          <w:szCs w:val="28"/>
        </w:rPr>
        <w:t>в добычу полезных ископаемых (</w:t>
      </w:r>
      <w:r>
        <w:rPr>
          <w:rFonts w:ascii="Times New Roman" w:hAnsi="Times New Roman" w:cs="Times New Roman"/>
          <w:sz w:val="28"/>
          <w:szCs w:val="28"/>
        </w:rPr>
        <w:t>29,8</w:t>
      </w:r>
      <w:r w:rsidRPr="002621FE">
        <w:rPr>
          <w:rFonts w:ascii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66DF3">
        <w:rPr>
          <w:rFonts w:ascii="Times New Roman" w:hAnsi="Times New Roman" w:cs="Times New Roman"/>
          <w:sz w:val="28"/>
          <w:szCs w:val="28"/>
        </w:rPr>
        <w:t xml:space="preserve">еятельность в области здравоохранения и социальных услуг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23,4</w:t>
      </w:r>
      <w:r w:rsidRPr="002621FE">
        <w:rPr>
          <w:rFonts w:ascii="Times New Roman" w:hAnsi="Times New Roman" w:cs="Times New Roman"/>
          <w:sz w:val="28"/>
          <w:szCs w:val="28"/>
        </w:rPr>
        <w:t xml:space="preserve">%), а также </w:t>
      </w:r>
      <w:r>
        <w:rPr>
          <w:rFonts w:ascii="Times New Roman" w:hAnsi="Times New Roman" w:cs="Times New Roman"/>
          <w:sz w:val="28"/>
          <w:szCs w:val="28"/>
        </w:rPr>
        <w:t>строительстве</w:t>
      </w:r>
      <w:r w:rsidRPr="00366DF3">
        <w:rPr>
          <w:rFonts w:ascii="Times New Roman" w:hAnsi="Times New Roman" w:cs="Times New Roman"/>
          <w:sz w:val="28"/>
          <w:szCs w:val="28"/>
        </w:rPr>
        <w:t xml:space="preserve"> </w:t>
      </w:r>
      <w:r w:rsidRPr="002621F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13,4</w:t>
      </w:r>
      <w:r w:rsidRPr="002621FE">
        <w:rPr>
          <w:rFonts w:ascii="Times New Roman" w:hAnsi="Times New Roman" w:cs="Times New Roman"/>
          <w:sz w:val="28"/>
          <w:szCs w:val="28"/>
        </w:rPr>
        <w:t>%).</w:t>
      </w:r>
    </w:p>
    <w:p w:rsidR="001E4F04" w:rsidRDefault="001E4F04" w:rsidP="001E4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FE">
        <w:rPr>
          <w:rFonts w:ascii="Times New Roman" w:hAnsi="Times New Roman" w:cs="Times New Roman"/>
          <w:sz w:val="28"/>
          <w:szCs w:val="28"/>
        </w:rPr>
        <w:t>В разрезе источников финансирования сохраняется тенденция преобладания использования собственных средств против привлеченных.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21FE">
        <w:rPr>
          <w:rFonts w:ascii="Times New Roman" w:hAnsi="Times New Roman" w:cs="Times New Roman"/>
          <w:sz w:val="28"/>
          <w:szCs w:val="28"/>
        </w:rPr>
        <w:t xml:space="preserve"> году доля собственных средств ин</w:t>
      </w:r>
      <w:r>
        <w:rPr>
          <w:rFonts w:ascii="Times New Roman" w:hAnsi="Times New Roman" w:cs="Times New Roman"/>
          <w:sz w:val="28"/>
          <w:szCs w:val="28"/>
        </w:rPr>
        <w:t xml:space="preserve">весторов составит 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2621FE">
        <w:rPr>
          <w:rFonts w:ascii="Times New Roman" w:hAnsi="Times New Roman" w:cs="Times New Roman"/>
          <w:sz w:val="28"/>
          <w:szCs w:val="28"/>
        </w:rPr>
        <w:t xml:space="preserve">%, привлеченных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2621FE">
        <w:rPr>
          <w:rFonts w:ascii="Times New Roman" w:hAnsi="Times New Roman" w:cs="Times New Roman"/>
          <w:sz w:val="28"/>
          <w:szCs w:val="28"/>
        </w:rPr>
        <w:t>%.</w:t>
      </w:r>
    </w:p>
    <w:p w:rsidR="001B6CEA" w:rsidRDefault="001B6CEA" w:rsidP="001B6C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среднесрочной перспективе по мере стабил</w:t>
      </w:r>
      <w:r>
        <w:rPr>
          <w:rFonts w:ascii="Times New Roman" w:hAnsi="Times New Roman" w:cs="Times New Roman"/>
          <w:sz w:val="28"/>
          <w:szCs w:val="28"/>
        </w:rPr>
        <w:t>изации экономической ситуации с учетом</w:t>
      </w:r>
      <w:r>
        <w:rPr>
          <w:rFonts w:ascii="Times New Roman" w:hAnsi="Times New Roman" w:cs="Times New Roman"/>
          <w:sz w:val="28"/>
          <w:szCs w:val="28"/>
        </w:rPr>
        <w:t xml:space="preserve"> доступных инструментов поддержки</w:t>
      </w:r>
      <w:r w:rsidRPr="004A0DED">
        <w:rPr>
          <w:rFonts w:ascii="Times New Roman" w:hAnsi="Times New Roman" w:cs="Times New Roman"/>
          <w:sz w:val="28"/>
          <w:szCs w:val="28"/>
        </w:rPr>
        <w:t xml:space="preserve"> </w:t>
      </w:r>
      <w:r w:rsidRPr="00DE70B2">
        <w:rPr>
          <w:rFonts w:ascii="Times New Roman" w:hAnsi="Times New Roman" w:cs="Times New Roman"/>
          <w:sz w:val="28"/>
          <w:szCs w:val="28"/>
        </w:rPr>
        <w:t>ожидается постепенное восстановление инвестиционной активности</w:t>
      </w:r>
      <w:r>
        <w:rPr>
          <w:rFonts w:ascii="Times New Roman" w:hAnsi="Times New Roman" w:cs="Times New Roman"/>
          <w:sz w:val="28"/>
          <w:szCs w:val="28"/>
        </w:rPr>
        <w:t>, в результате к 2026 году рост инвестиций составит 100,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в сопоставимых ценах к предыдущему году (</w:t>
      </w:r>
      <w:r>
        <w:rPr>
          <w:rFonts w:ascii="Times New Roman" w:hAnsi="Times New Roman" w:cs="Times New Roman"/>
          <w:sz w:val="28"/>
        </w:rPr>
        <w:t xml:space="preserve">47 602,7 </w:t>
      </w:r>
      <w:r>
        <w:rPr>
          <w:rFonts w:ascii="Times New Roman" w:hAnsi="Times New Roman" w:cs="Times New Roman"/>
          <w:sz w:val="28"/>
          <w:szCs w:val="28"/>
        </w:rPr>
        <w:t>млн. рублей).</w:t>
      </w:r>
    </w:p>
    <w:p w:rsidR="001B6CEA" w:rsidRPr="002621FE" w:rsidRDefault="001B6CEA" w:rsidP="001B6CEA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9B">
        <w:rPr>
          <w:rFonts w:ascii="Times New Roman" w:hAnsi="Times New Roman" w:cs="Times New Roman"/>
          <w:sz w:val="28"/>
          <w:szCs w:val="28"/>
        </w:rPr>
        <w:t xml:space="preserve">В отраслевом разрезе </w:t>
      </w:r>
      <w:r>
        <w:rPr>
          <w:rFonts w:ascii="Times New Roman" w:hAnsi="Times New Roman" w:cs="Times New Roman"/>
          <w:sz w:val="28"/>
          <w:szCs w:val="28"/>
        </w:rPr>
        <w:t>драйверами экономического роста в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26E9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26E9B">
        <w:rPr>
          <w:rFonts w:ascii="Times New Roman" w:hAnsi="Times New Roman" w:cs="Times New Roman"/>
          <w:sz w:val="28"/>
          <w:szCs w:val="28"/>
        </w:rPr>
        <w:t xml:space="preserve"> годах станут отрасли, обесп</w:t>
      </w:r>
      <w:r>
        <w:rPr>
          <w:rFonts w:ascii="Times New Roman" w:hAnsi="Times New Roman" w:cs="Times New Roman"/>
          <w:sz w:val="28"/>
          <w:szCs w:val="28"/>
        </w:rPr>
        <w:t xml:space="preserve">ечивающие инвестиционную модель </w:t>
      </w:r>
      <w:r w:rsidRPr="00326E9B">
        <w:rPr>
          <w:rFonts w:ascii="Times New Roman" w:hAnsi="Times New Roman" w:cs="Times New Roman"/>
          <w:sz w:val="28"/>
          <w:szCs w:val="28"/>
        </w:rPr>
        <w:t>развития: отрасли обрабатывающей промы</w:t>
      </w:r>
      <w:r>
        <w:rPr>
          <w:rFonts w:ascii="Times New Roman" w:hAnsi="Times New Roman" w:cs="Times New Roman"/>
          <w:sz w:val="28"/>
          <w:szCs w:val="28"/>
        </w:rPr>
        <w:t xml:space="preserve">шленности и добычи полезных ископаемых, </w:t>
      </w:r>
      <w:r w:rsidRPr="00326E9B">
        <w:rPr>
          <w:rFonts w:ascii="Times New Roman" w:hAnsi="Times New Roman" w:cs="Times New Roman"/>
          <w:sz w:val="28"/>
          <w:szCs w:val="28"/>
        </w:rPr>
        <w:t xml:space="preserve">строительный </w:t>
      </w:r>
      <w:r>
        <w:rPr>
          <w:rFonts w:ascii="Times New Roman" w:hAnsi="Times New Roman" w:cs="Times New Roman"/>
          <w:sz w:val="28"/>
          <w:szCs w:val="28"/>
        </w:rPr>
        <w:t xml:space="preserve">комплекс, а также образование. </w:t>
      </w:r>
    </w:p>
    <w:p w:rsidR="008944FB" w:rsidRDefault="008944FB" w:rsidP="00894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создания благоприятного инвестиционного климата и повышения инвестиционной привлекательности муниципального образования органами местного самоуправления города выстроена система поддержки инвесторов, на постоянной основе проводятся встречи как в рабочем формате, так и на заседаниях Совета по развитию инвестиционной деятельности в городе Нижневартовске. С участием представителей предпринимательского сообщества проводится работа по созданию Инвестиционного профиля города. </w:t>
      </w:r>
    </w:p>
    <w:p w:rsidR="008944FB" w:rsidRDefault="008944FB" w:rsidP="00894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за счет средств инвесторов на территории города реализуются проекты объемом инвестиций более 15 млрд. рублей (с учетом проектов на условиях концессионных соглашений и проектов жилищного строительства) основными из которых являются следующие проекты: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строительство торгового комплекса "Станция" (инвестор </w:t>
      </w:r>
      <w:r w:rsidR="001B6C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Пилипака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Компания"). Срок завершения проекта – 2024 год, объем инвестиций – 1,6 млрд. рублей;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строительство офисного центра с апартаментами (инвестор </w:t>
      </w:r>
      <w:r w:rsidR="001B6C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ООО "Рябина"). Срок завершения проекта – 2024 год,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объем инвестиций </w:t>
      </w:r>
      <w:r w:rsidR="001B6C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2,8 млрд. рублей;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цеха вяления рыбы с морозильными камерами (инвестор – ООО "НРКК "Санта-Мария"). Срок завершения проекта – 2023 год, объем инвестиций – 37,8 млн. рублей;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создание логистического центра (инвестор –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Сибирьтрансстрой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"). Срок завершения проекта – 2024 год, объем инвестиций – 35,0 млн. рублей.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также за счет средств инвесторов осуществляется строительство торгового центра на пересечении улиц Чапаева и Таежная (инвестор – ООО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Франк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завершающей стадии реализации находятся такие проекты как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Строительство автомобильной газонаполнительной компрессорной станции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(инвестор – ООО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пассажирское автотранспортное предприятие №1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Реконструкция здания продовольственного магазина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лит.В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 под медицинский центр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(инвестор – ООО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Гиппократ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Строительство общественного центра в старой части города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(инвестор –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Пилипака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 Александрович).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привлечением внебюджетных источников реализуются следующие инвестиционные проекты на условиях концессионных соглашений: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отношении объектов теплоснабжения, централизованных систем горячего водоснабжения (инвестор – АО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"). Период реализации – 2019-2044 годы, объем инвестиций – 3,7 млрд. рублей; </w:t>
      </w:r>
    </w:p>
    <w:p w:rsidR="008944FB" w:rsidRDefault="008944FB" w:rsidP="008944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отношении централизованных систем холодного водоснабжения и водоотведения, отдельных объектов таких систем (инвестор –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системы"). Период реализации – 2020-2049 годы, объем инвестиций – 6,5 млрд. рублей.</w:t>
      </w:r>
    </w:p>
    <w:p w:rsidR="008944FB" w:rsidRDefault="008944FB" w:rsidP="00894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среднесрочной перспективе на условиях концессионного соглашения, за счет средств инвестора планируется к реализации инвестиционный проект </w:t>
      </w:r>
      <w:r w:rsidR="001B6CE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Создание и реконструкция объектов уличного освещения города</w:t>
      </w:r>
      <w:r w:rsidR="00CA4E1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 Объем инвестиций ориентировочно составит 1 млрд. рублей, период реализации проекта 2023-2048 гг. Кроме того, ведутся переговоры с потенциальными инвесторами по благоустройству общественных пространств города.</w:t>
      </w:r>
    </w:p>
    <w:p w:rsidR="00843E67" w:rsidRPr="000A0881" w:rsidRDefault="008944FB" w:rsidP="008944FB">
      <w:pPr>
        <w:widowControl w:val="0"/>
        <w:tabs>
          <w:tab w:val="left" w:pos="4320"/>
        </w:tabs>
        <w:spacing w:after="0" w:line="100" w:lineRule="atLeast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  <w:tab/>
      </w:r>
    </w:p>
    <w:p w:rsidR="00706FAE" w:rsidRPr="0036087A" w:rsidRDefault="00C60648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08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СТРОИТЕЛЬСТВО</w:t>
      </w:r>
    </w:p>
    <w:p w:rsidR="008E64F4" w:rsidRPr="000A0881" w:rsidRDefault="008E64F4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color w:val="BFBFBF" w:themeColor="background1" w:themeShade="BF"/>
          <w:sz w:val="28"/>
          <w:szCs w:val="28"/>
        </w:rPr>
      </w:pPr>
    </w:p>
    <w:p w:rsidR="0036087A" w:rsidRDefault="0036087A" w:rsidP="0036087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работ, выполненных по виду деятельности </w:t>
      </w:r>
      <w:r w:rsidR="001B6CEA">
        <w:rPr>
          <w:sz w:val="28"/>
          <w:szCs w:val="28"/>
        </w:rPr>
        <w:t>"</w:t>
      </w:r>
      <w:r>
        <w:rPr>
          <w:sz w:val="28"/>
          <w:szCs w:val="28"/>
        </w:rPr>
        <w:t>Строительство</w:t>
      </w:r>
      <w:r w:rsidR="00CA4E19">
        <w:rPr>
          <w:sz w:val="28"/>
          <w:szCs w:val="28"/>
        </w:rPr>
        <w:t>",</w:t>
      </w:r>
      <w:r>
        <w:rPr>
          <w:sz w:val="28"/>
          <w:szCs w:val="28"/>
        </w:rPr>
        <w:t xml:space="preserve"> в 2023 году увеличится до </w:t>
      </w:r>
      <w:r w:rsidRPr="005C1184">
        <w:rPr>
          <w:sz w:val="28"/>
          <w:szCs w:val="28"/>
        </w:rPr>
        <w:t>101,7%</w:t>
      </w:r>
      <w:r>
        <w:rPr>
          <w:sz w:val="28"/>
          <w:szCs w:val="28"/>
        </w:rPr>
        <w:t xml:space="preserve"> к уровню </w:t>
      </w:r>
      <w:r w:rsidR="006A6990">
        <w:rPr>
          <w:sz w:val="28"/>
          <w:szCs w:val="28"/>
        </w:rPr>
        <w:t>прошлого года</w:t>
      </w:r>
      <w:r>
        <w:rPr>
          <w:sz w:val="28"/>
          <w:szCs w:val="28"/>
        </w:rPr>
        <w:t xml:space="preserve"> в сопоставимых ценах и составит 25 631,1 млн. рублей. </w:t>
      </w:r>
    </w:p>
    <w:p w:rsidR="00CA4E19" w:rsidRPr="0016641D" w:rsidRDefault="00CA4E19" w:rsidP="00CA4E19">
      <w:pPr>
        <w:spacing w:after="0" w:line="240" w:lineRule="auto"/>
        <w:ind w:firstLine="709"/>
        <w:jc w:val="both"/>
        <w:rPr>
          <w:rFonts w:ascii="Times New Roman" w:hAnsi="Times New Roman"/>
          <w:color w:val="A6A6A6" w:themeColor="background1" w:themeShade="A6"/>
          <w:sz w:val="28"/>
          <w:szCs w:val="28"/>
          <w:highlight w:val="yellow"/>
        </w:rPr>
      </w:pPr>
      <w:r w:rsidRPr="00B262A0">
        <w:rPr>
          <w:rFonts w:ascii="Times New Roman" w:hAnsi="Times New Roman"/>
          <w:sz w:val="28"/>
          <w:szCs w:val="28"/>
        </w:rPr>
        <w:t>За сч</w:t>
      </w:r>
      <w:r>
        <w:rPr>
          <w:rFonts w:ascii="Times New Roman" w:hAnsi="Times New Roman"/>
          <w:sz w:val="28"/>
          <w:szCs w:val="28"/>
        </w:rPr>
        <w:t>е</w:t>
      </w:r>
      <w:r w:rsidRPr="00B262A0">
        <w:rPr>
          <w:rFonts w:ascii="Times New Roman" w:hAnsi="Times New Roman"/>
          <w:sz w:val="28"/>
          <w:szCs w:val="28"/>
        </w:rPr>
        <w:t xml:space="preserve">т всех источников финансирования в 2023 году планируется ввести                    </w:t>
      </w:r>
      <w:r>
        <w:rPr>
          <w:rFonts w:ascii="Times New Roman" w:hAnsi="Times New Roman"/>
          <w:sz w:val="28"/>
          <w:szCs w:val="28"/>
        </w:rPr>
        <w:t>34,2</w:t>
      </w:r>
      <w:r>
        <w:rPr>
          <w:rFonts w:ascii="Times New Roman" w:hAnsi="Times New Roman"/>
          <w:sz w:val="28"/>
          <w:szCs w:val="28"/>
        </w:rPr>
        <w:t xml:space="preserve"> тыс. кв. метров жилья</w:t>
      </w:r>
      <w:r>
        <w:rPr>
          <w:rFonts w:ascii="Times New Roman" w:hAnsi="Times New Roman"/>
          <w:sz w:val="28"/>
          <w:szCs w:val="28"/>
        </w:rPr>
        <w:t xml:space="preserve"> или 50,5% к 2022 году.</w:t>
      </w:r>
    </w:p>
    <w:p w:rsidR="0036087A" w:rsidRPr="0094409B" w:rsidRDefault="0036087A" w:rsidP="0036087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оценке в 2023 году средства предприятий останутся основным источником финансирования строительства жилья в городе и составят </w:t>
      </w:r>
      <w:r w:rsidRPr="0094409B">
        <w:rPr>
          <w:sz w:val="28"/>
          <w:szCs w:val="28"/>
        </w:rPr>
        <w:t xml:space="preserve">65,2% </w:t>
      </w:r>
      <w:r>
        <w:rPr>
          <w:sz w:val="28"/>
          <w:szCs w:val="28"/>
        </w:rPr>
        <w:t>от общего объема жилищного фонда.</w:t>
      </w:r>
    </w:p>
    <w:p w:rsidR="0036087A" w:rsidRDefault="0036087A" w:rsidP="0036087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2026 году планируемый объем строительных работ достигнет </w:t>
      </w:r>
      <w:r w:rsidRPr="00193CC2">
        <w:rPr>
          <w:sz w:val="28"/>
          <w:szCs w:val="28"/>
        </w:rPr>
        <w:t>29 188,6 млн. рублей или 100,2% к предыдущему году в сопоставимых ценах.</w:t>
      </w:r>
    </w:p>
    <w:p w:rsidR="0036087A" w:rsidRDefault="0036087A" w:rsidP="0036087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Ключевыми целями в сфере жилищной политики города являются: улучшение качества жилых условий, а также сокращение непригодного для проживания жилья.</w:t>
      </w:r>
    </w:p>
    <w:p w:rsidR="0036087A" w:rsidRDefault="0036087A" w:rsidP="0036087A">
      <w:pPr>
        <w:pStyle w:val="Default"/>
        <w:ind w:firstLine="709"/>
        <w:jc w:val="both"/>
        <w:rPr>
          <w:sz w:val="28"/>
          <w:szCs w:val="28"/>
        </w:rPr>
      </w:pPr>
      <w:r w:rsidRPr="00B262A0">
        <w:rPr>
          <w:color w:val="auto"/>
          <w:sz w:val="28"/>
          <w:szCs w:val="28"/>
        </w:rPr>
        <w:t xml:space="preserve">Прогноз развития </w:t>
      </w:r>
      <w:r w:rsidRPr="00B262A0">
        <w:rPr>
          <w:bCs/>
          <w:color w:val="auto"/>
          <w:sz w:val="28"/>
          <w:szCs w:val="28"/>
        </w:rPr>
        <w:t>строительной деятельности</w:t>
      </w:r>
      <w:r w:rsidRPr="00B262A0">
        <w:rPr>
          <w:b/>
          <w:bCs/>
          <w:color w:val="auto"/>
          <w:sz w:val="28"/>
          <w:szCs w:val="28"/>
        </w:rPr>
        <w:t xml:space="preserve"> </w:t>
      </w:r>
      <w:r w:rsidRPr="00B262A0">
        <w:rPr>
          <w:bCs/>
          <w:color w:val="auto"/>
          <w:sz w:val="28"/>
          <w:szCs w:val="28"/>
        </w:rPr>
        <w:t>в 2024-2026 годах</w:t>
      </w:r>
      <w:r w:rsidRPr="00B262A0">
        <w:rPr>
          <w:b/>
          <w:bCs/>
          <w:color w:val="auto"/>
          <w:sz w:val="28"/>
          <w:szCs w:val="28"/>
        </w:rPr>
        <w:t xml:space="preserve"> </w:t>
      </w:r>
      <w:r w:rsidRPr="00B262A0">
        <w:rPr>
          <w:color w:val="auto"/>
          <w:sz w:val="28"/>
          <w:szCs w:val="28"/>
        </w:rPr>
        <w:t>основывается на восстановлении инвестиционной активности, в том числе создании современной инфраструктуры</w:t>
      </w:r>
      <w:r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 xml:space="preserve"> В прогнозном периоде с 2024 по 2026 </w:t>
      </w:r>
      <w:r>
        <w:rPr>
          <w:sz w:val="28"/>
          <w:szCs w:val="28"/>
        </w:rPr>
        <w:lastRenderedPageBreak/>
        <w:t xml:space="preserve">год ввод жилья увеличится, начиная </w:t>
      </w:r>
      <w:r w:rsidRPr="00193CC2">
        <w:rPr>
          <w:sz w:val="28"/>
          <w:szCs w:val="28"/>
        </w:rPr>
        <w:t>с 28,7 тыс.</w:t>
      </w:r>
      <w:r>
        <w:rPr>
          <w:sz w:val="28"/>
          <w:szCs w:val="28"/>
        </w:rPr>
        <w:t xml:space="preserve"> </w:t>
      </w:r>
      <w:r w:rsidRPr="00193CC2">
        <w:rPr>
          <w:sz w:val="28"/>
          <w:szCs w:val="28"/>
        </w:rPr>
        <w:t>кв.</w:t>
      </w:r>
      <w:r>
        <w:rPr>
          <w:sz w:val="28"/>
          <w:szCs w:val="28"/>
        </w:rPr>
        <w:t xml:space="preserve"> метров в 2024 году до 29,1</w:t>
      </w:r>
      <w:r w:rsidRPr="00193CC2">
        <w:rPr>
          <w:sz w:val="28"/>
          <w:szCs w:val="28"/>
        </w:rPr>
        <w:t xml:space="preserve"> тыс. кв. метров в 2026 году.</w:t>
      </w:r>
    </w:p>
    <w:p w:rsidR="0036087A" w:rsidRPr="008B3407" w:rsidRDefault="0036087A" w:rsidP="00360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5D6">
        <w:rPr>
          <w:rFonts w:ascii="Times New Roman" w:hAnsi="Times New Roman" w:cs="Times New Roman"/>
          <w:sz w:val="28"/>
          <w:szCs w:val="28"/>
        </w:rPr>
        <w:t>С целью повышения доступности жилья реализуются различные механизмы содействия населению в решении жилищных вопросов.</w:t>
      </w:r>
    </w:p>
    <w:p w:rsidR="0036087A" w:rsidRPr="004E4656" w:rsidRDefault="0036087A" w:rsidP="00360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40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процессе выполнения обязательств в текущем году</w:t>
      </w:r>
      <w:r w:rsidRPr="008B3407">
        <w:rPr>
          <w:rFonts w:ascii="Times New Roman" w:hAnsi="Times New Roman" w:cs="Times New Roman"/>
          <w:sz w:val="28"/>
          <w:szCs w:val="28"/>
        </w:rPr>
        <w:t xml:space="preserve"> по муниципальной программе "Обеспечение доступным и комфортным жильем жителей города Нижневартовска" </w:t>
      </w:r>
      <w:r>
        <w:rPr>
          <w:rFonts w:ascii="Times New Roman" w:hAnsi="Times New Roman" w:cs="Times New Roman"/>
          <w:sz w:val="28"/>
          <w:szCs w:val="28"/>
        </w:rPr>
        <w:t xml:space="preserve">13 семьям будет </w:t>
      </w:r>
      <w:r w:rsidRPr="004E4656">
        <w:rPr>
          <w:rFonts w:ascii="Times New Roman" w:hAnsi="Times New Roman" w:cs="Times New Roman"/>
          <w:sz w:val="28"/>
          <w:szCs w:val="28"/>
        </w:rPr>
        <w:t>предоставлена субсидия, для переселения из жилых домов, находящихся в зоне затопления, подтопления, а также из числа участников специальной военной операции, членов их семей.</w:t>
      </w:r>
    </w:p>
    <w:p w:rsidR="0036087A" w:rsidRPr="008B3407" w:rsidRDefault="0036087A" w:rsidP="00360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407">
        <w:rPr>
          <w:rFonts w:ascii="Times New Roman" w:hAnsi="Times New Roman" w:cs="Times New Roman"/>
          <w:sz w:val="28"/>
          <w:szCs w:val="28"/>
        </w:rPr>
        <w:t>В рамках муниципальной программы "Улучшение жилищн</w:t>
      </w:r>
      <w:r>
        <w:rPr>
          <w:rFonts w:ascii="Times New Roman" w:hAnsi="Times New Roman" w:cs="Times New Roman"/>
          <w:sz w:val="28"/>
          <w:szCs w:val="28"/>
        </w:rPr>
        <w:t>ых условий молодых семей" в 2023</w:t>
      </w:r>
      <w:r w:rsidRPr="008B3407">
        <w:rPr>
          <w:rFonts w:ascii="Times New Roman" w:hAnsi="Times New Roman" w:cs="Times New Roman"/>
          <w:sz w:val="28"/>
          <w:szCs w:val="28"/>
        </w:rPr>
        <w:t xml:space="preserve"> году планируется предоставить свидетельства о праве на получение социальной выплаты на приобре</w:t>
      </w:r>
      <w:r>
        <w:rPr>
          <w:rFonts w:ascii="Times New Roman" w:hAnsi="Times New Roman" w:cs="Times New Roman"/>
          <w:sz w:val="28"/>
          <w:szCs w:val="28"/>
        </w:rPr>
        <w:t>тение или строительство жилья 21 молодой семье.</w:t>
      </w:r>
    </w:p>
    <w:p w:rsidR="0036087A" w:rsidRPr="008B3407" w:rsidRDefault="0036087A" w:rsidP="00360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407">
        <w:rPr>
          <w:rFonts w:ascii="Times New Roman" w:hAnsi="Times New Roman" w:cs="Times New Roman"/>
          <w:sz w:val="28"/>
          <w:szCs w:val="28"/>
        </w:rPr>
        <w:t xml:space="preserve">По муниципальной программе "Социальная поддержка и социальная помощь для отдельных категорий граждан в городе Нижневартовске"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по итогам 2023</w:t>
      </w:r>
      <w:r w:rsidRPr="008B3407">
        <w:rPr>
          <w:rFonts w:ascii="Times New Roman" w:hAnsi="Times New Roman" w:cs="Times New Roman"/>
          <w:sz w:val="28"/>
          <w:szCs w:val="28"/>
        </w:rPr>
        <w:t xml:space="preserve"> года предполагается обеспечить </w:t>
      </w:r>
      <w:r>
        <w:rPr>
          <w:rFonts w:ascii="Times New Roman" w:hAnsi="Times New Roman" w:cs="Times New Roman"/>
          <w:sz w:val="28"/>
          <w:szCs w:val="28"/>
        </w:rPr>
        <w:t>жилыми помещениями</w:t>
      </w:r>
      <w:r w:rsidRPr="008B3407">
        <w:rPr>
          <w:rFonts w:ascii="Times New Roman" w:hAnsi="Times New Roman" w:cs="Times New Roman"/>
          <w:sz w:val="28"/>
          <w:szCs w:val="28"/>
        </w:rPr>
        <w:t xml:space="preserve"> ветеранов Великой Отечественной войны, ветеранов боевых действий, инвалидов и се</w:t>
      </w:r>
      <w:r>
        <w:rPr>
          <w:rFonts w:ascii="Times New Roman" w:hAnsi="Times New Roman" w:cs="Times New Roman"/>
          <w:sz w:val="28"/>
          <w:szCs w:val="28"/>
        </w:rPr>
        <w:t>мей, имеющих детей инвалидов (22</w:t>
      </w:r>
      <w:r w:rsidRPr="008B3407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3407">
        <w:rPr>
          <w:rFonts w:ascii="Times New Roman" w:hAnsi="Times New Roman" w:cs="Times New Roman"/>
          <w:sz w:val="28"/>
          <w:szCs w:val="28"/>
        </w:rPr>
        <w:t>).</w:t>
      </w:r>
    </w:p>
    <w:p w:rsidR="006C1E11" w:rsidRPr="00F27093" w:rsidRDefault="006C1E1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D7E" w:rsidRPr="00F27093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093">
        <w:rPr>
          <w:rFonts w:ascii="Times New Roman" w:hAnsi="Times New Roman" w:cs="Times New Roman"/>
          <w:b/>
          <w:sz w:val="28"/>
          <w:szCs w:val="28"/>
        </w:rPr>
        <w:t>ТРУД И ЗАНЯТОСТЬ</w:t>
      </w:r>
    </w:p>
    <w:p w:rsidR="00025D7E" w:rsidRPr="00F27093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C1500" w:rsidRPr="00F2709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093">
        <w:rPr>
          <w:rFonts w:ascii="Times New Roman" w:hAnsi="Times New Roman" w:cs="Times New Roman"/>
          <w:sz w:val="28"/>
          <w:szCs w:val="28"/>
        </w:rPr>
        <w:t xml:space="preserve">Развитие рынка труда в среднесрочной перспективе будет определяться общей ситуацией в экономике города. </w:t>
      </w:r>
    </w:p>
    <w:p w:rsidR="007C1500" w:rsidRPr="00F27093" w:rsidRDefault="0026326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093">
        <w:rPr>
          <w:rFonts w:ascii="Times New Roman" w:hAnsi="Times New Roman" w:cs="Times New Roman"/>
          <w:sz w:val="28"/>
          <w:szCs w:val="28"/>
        </w:rPr>
        <w:t>Ч</w:t>
      </w:r>
      <w:r w:rsidR="007C1500" w:rsidRPr="00F27093">
        <w:rPr>
          <w:rFonts w:ascii="Times New Roman" w:hAnsi="Times New Roman" w:cs="Times New Roman"/>
          <w:sz w:val="28"/>
          <w:szCs w:val="28"/>
        </w:rPr>
        <w:t xml:space="preserve">исленность экономически активного населения в </w:t>
      </w:r>
      <w:r w:rsidR="00F27093">
        <w:rPr>
          <w:rFonts w:ascii="Times New Roman" w:hAnsi="Times New Roman" w:cs="Times New Roman"/>
          <w:sz w:val="28"/>
          <w:szCs w:val="28"/>
        </w:rPr>
        <w:t>2023 году по оценке составит 156,9</w:t>
      </w:r>
      <w:r w:rsidRPr="00F27093">
        <w:rPr>
          <w:rFonts w:ascii="Times New Roman" w:hAnsi="Times New Roman" w:cs="Times New Roman"/>
          <w:sz w:val="28"/>
          <w:szCs w:val="28"/>
        </w:rPr>
        <w:t xml:space="preserve"> тыс. человек</w:t>
      </w:r>
      <w:r w:rsidR="007C1500" w:rsidRPr="00F27093">
        <w:rPr>
          <w:rFonts w:ascii="Times New Roman" w:hAnsi="Times New Roman" w:cs="Times New Roman"/>
          <w:sz w:val="28"/>
          <w:szCs w:val="28"/>
        </w:rPr>
        <w:t xml:space="preserve">. Ожидается, что в </w:t>
      </w:r>
      <w:r w:rsidR="00F27093">
        <w:rPr>
          <w:rFonts w:ascii="Times New Roman" w:hAnsi="Times New Roman" w:cs="Times New Roman"/>
          <w:sz w:val="28"/>
          <w:szCs w:val="28"/>
        </w:rPr>
        <w:t>2026</w:t>
      </w:r>
      <w:r w:rsidR="007C1500" w:rsidRPr="00F27093">
        <w:rPr>
          <w:rFonts w:ascii="Times New Roman" w:hAnsi="Times New Roman" w:cs="Times New Roman"/>
          <w:sz w:val="28"/>
          <w:szCs w:val="28"/>
        </w:rPr>
        <w:t xml:space="preserve"> году численность экономически активно</w:t>
      </w:r>
      <w:r w:rsidR="00F27093">
        <w:rPr>
          <w:rFonts w:ascii="Times New Roman" w:hAnsi="Times New Roman" w:cs="Times New Roman"/>
          <w:sz w:val="28"/>
          <w:szCs w:val="28"/>
        </w:rPr>
        <w:t>го населения увеличится до 157,2</w:t>
      </w:r>
      <w:r w:rsidR="007C1500" w:rsidRPr="00F27093">
        <w:rPr>
          <w:rFonts w:ascii="Times New Roman" w:hAnsi="Times New Roman" w:cs="Times New Roman"/>
          <w:sz w:val="28"/>
          <w:szCs w:val="28"/>
        </w:rPr>
        <w:t xml:space="preserve"> тыс. человек. </w:t>
      </w:r>
    </w:p>
    <w:p w:rsidR="007C1500" w:rsidRPr="00F2709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093">
        <w:rPr>
          <w:rFonts w:ascii="Times New Roman" w:hAnsi="Times New Roman" w:cs="Times New Roman"/>
          <w:sz w:val="28"/>
          <w:szCs w:val="28"/>
        </w:rPr>
        <w:t>Численность занятых в экономике го</w:t>
      </w:r>
      <w:r w:rsidR="00F27093">
        <w:rPr>
          <w:rFonts w:ascii="Times New Roman" w:hAnsi="Times New Roman" w:cs="Times New Roman"/>
          <w:sz w:val="28"/>
          <w:szCs w:val="28"/>
        </w:rPr>
        <w:t>рода оценивается на уровне 125,8 </w:t>
      </w:r>
      <w:r w:rsidR="006E0381" w:rsidRPr="00F27093">
        <w:rPr>
          <w:rFonts w:ascii="Times New Roman" w:hAnsi="Times New Roman" w:cs="Times New Roman"/>
          <w:sz w:val="28"/>
          <w:szCs w:val="28"/>
        </w:rPr>
        <w:t>тыс.</w:t>
      </w:r>
      <w:r w:rsidR="004733D2" w:rsidRPr="00F27093">
        <w:rPr>
          <w:rFonts w:ascii="Times New Roman" w:hAnsi="Times New Roman" w:cs="Times New Roman"/>
          <w:sz w:val="28"/>
          <w:szCs w:val="28"/>
        </w:rPr>
        <w:t> </w:t>
      </w:r>
      <w:r w:rsidR="006E0381" w:rsidRPr="00F27093">
        <w:rPr>
          <w:rFonts w:ascii="Times New Roman" w:hAnsi="Times New Roman" w:cs="Times New Roman"/>
          <w:sz w:val="28"/>
          <w:szCs w:val="28"/>
        </w:rPr>
        <w:t>человек в 202</w:t>
      </w:r>
      <w:r w:rsidR="00F27093">
        <w:rPr>
          <w:rFonts w:ascii="Times New Roman" w:hAnsi="Times New Roman" w:cs="Times New Roman"/>
          <w:sz w:val="28"/>
          <w:szCs w:val="28"/>
        </w:rPr>
        <w:t>3</w:t>
      </w:r>
      <w:r w:rsidRPr="00F27093">
        <w:rPr>
          <w:rFonts w:ascii="Times New Roman" w:hAnsi="Times New Roman" w:cs="Times New Roman"/>
          <w:sz w:val="28"/>
          <w:szCs w:val="28"/>
        </w:rPr>
        <w:t xml:space="preserve"> году с посл</w:t>
      </w:r>
      <w:r w:rsidR="006E0381" w:rsidRPr="00F27093">
        <w:rPr>
          <w:rFonts w:ascii="Times New Roman" w:hAnsi="Times New Roman" w:cs="Times New Roman"/>
          <w:sz w:val="28"/>
          <w:szCs w:val="28"/>
        </w:rPr>
        <w:t xml:space="preserve">едующим трендом на </w:t>
      </w:r>
      <w:r w:rsidR="00F27093">
        <w:rPr>
          <w:rFonts w:ascii="Times New Roman" w:hAnsi="Times New Roman" w:cs="Times New Roman"/>
          <w:sz w:val="28"/>
          <w:szCs w:val="28"/>
        </w:rPr>
        <w:t>рост от 126,1</w:t>
      </w:r>
      <w:r w:rsidR="006E0381" w:rsidRPr="00F27093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F27093">
        <w:rPr>
          <w:rFonts w:ascii="Times New Roman" w:hAnsi="Times New Roman" w:cs="Times New Roman"/>
          <w:sz w:val="28"/>
          <w:szCs w:val="28"/>
        </w:rPr>
        <w:t>4</w:t>
      </w:r>
      <w:r w:rsidR="006E0381" w:rsidRPr="00F27093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F27093">
        <w:rPr>
          <w:rFonts w:ascii="Times New Roman" w:hAnsi="Times New Roman" w:cs="Times New Roman"/>
          <w:sz w:val="28"/>
          <w:szCs w:val="28"/>
        </w:rPr>
        <w:t>126,6</w:t>
      </w:r>
      <w:r w:rsidR="006E0381" w:rsidRPr="00F27093">
        <w:rPr>
          <w:rFonts w:ascii="Times New Roman" w:hAnsi="Times New Roman" w:cs="Times New Roman"/>
          <w:sz w:val="28"/>
          <w:szCs w:val="28"/>
        </w:rPr>
        <w:t xml:space="preserve"> тыс. человек в 202</w:t>
      </w:r>
      <w:r w:rsidR="00F27093">
        <w:rPr>
          <w:rFonts w:ascii="Times New Roman" w:hAnsi="Times New Roman" w:cs="Times New Roman"/>
          <w:sz w:val="28"/>
          <w:szCs w:val="28"/>
        </w:rPr>
        <w:t>6</w:t>
      </w:r>
      <w:r w:rsidRPr="00F2709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6E0381" w:rsidRPr="00F27093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093">
        <w:rPr>
          <w:rFonts w:ascii="Times New Roman" w:hAnsi="Times New Roman" w:cs="Times New Roman"/>
          <w:sz w:val="28"/>
          <w:szCs w:val="28"/>
        </w:rPr>
        <w:t xml:space="preserve">Уровень регистрируемой безработицы по оценке в </w:t>
      </w:r>
      <w:r w:rsidR="00F27093">
        <w:rPr>
          <w:rFonts w:ascii="Times New Roman" w:hAnsi="Times New Roman" w:cs="Times New Roman"/>
          <w:sz w:val="28"/>
          <w:szCs w:val="28"/>
        </w:rPr>
        <w:t>2023</w:t>
      </w:r>
      <w:r w:rsidRPr="00F27093">
        <w:rPr>
          <w:rFonts w:ascii="Times New Roman" w:hAnsi="Times New Roman" w:cs="Times New Roman"/>
          <w:sz w:val="28"/>
          <w:szCs w:val="28"/>
        </w:rPr>
        <w:t xml:space="preserve"> году составит</w:t>
      </w:r>
      <w:r w:rsidR="004733D2" w:rsidRPr="00F27093">
        <w:rPr>
          <w:rFonts w:ascii="Times New Roman" w:hAnsi="Times New Roman" w:cs="Times New Roman"/>
          <w:sz w:val="28"/>
          <w:szCs w:val="28"/>
        </w:rPr>
        <w:t> </w:t>
      </w:r>
      <w:r w:rsidR="00E83ED0" w:rsidRPr="00F27093">
        <w:rPr>
          <w:rFonts w:ascii="Times New Roman" w:hAnsi="Times New Roman" w:cs="Times New Roman"/>
          <w:sz w:val="28"/>
          <w:szCs w:val="28"/>
        </w:rPr>
        <w:t>0,1</w:t>
      </w:r>
      <w:r w:rsidR="00F27093">
        <w:rPr>
          <w:rFonts w:ascii="Times New Roman" w:hAnsi="Times New Roman" w:cs="Times New Roman"/>
          <w:sz w:val="28"/>
          <w:szCs w:val="28"/>
        </w:rPr>
        <w:t>3</w:t>
      </w:r>
      <w:r w:rsidRPr="00F27093">
        <w:rPr>
          <w:rFonts w:ascii="Times New Roman" w:hAnsi="Times New Roman" w:cs="Times New Roman"/>
          <w:sz w:val="28"/>
          <w:szCs w:val="28"/>
        </w:rPr>
        <w:t xml:space="preserve">%. По данным </w:t>
      </w:r>
      <w:proofErr w:type="spellStart"/>
      <w:r w:rsidRPr="00F27093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F27093">
        <w:rPr>
          <w:rFonts w:ascii="Times New Roman" w:hAnsi="Times New Roman" w:cs="Times New Roman"/>
          <w:sz w:val="28"/>
          <w:szCs w:val="28"/>
        </w:rPr>
        <w:t xml:space="preserve"> центра занятости населения численность официально зарегистрированных безработных ожидается в</w:t>
      </w:r>
      <w:r w:rsidR="00B01E04">
        <w:rPr>
          <w:rFonts w:ascii="Times New Roman" w:hAnsi="Times New Roman" w:cs="Times New Roman"/>
          <w:sz w:val="28"/>
          <w:szCs w:val="28"/>
        </w:rPr>
        <w:t> </w:t>
      </w:r>
      <w:r w:rsidRPr="00F27093">
        <w:rPr>
          <w:rFonts w:ascii="Times New Roman" w:hAnsi="Times New Roman" w:cs="Times New Roman"/>
          <w:sz w:val="28"/>
          <w:szCs w:val="28"/>
        </w:rPr>
        <w:t xml:space="preserve">количестве </w:t>
      </w:r>
      <w:r w:rsidR="00F27093">
        <w:rPr>
          <w:rFonts w:ascii="Times New Roman" w:hAnsi="Times New Roman" w:cs="Times New Roman"/>
          <w:sz w:val="28"/>
          <w:szCs w:val="28"/>
        </w:rPr>
        <w:t>200</w:t>
      </w:r>
      <w:r w:rsidRPr="00F2709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5665B" w:rsidRPr="00F27093" w:rsidRDefault="0085665B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093">
        <w:rPr>
          <w:rFonts w:ascii="Times New Roman" w:hAnsi="Times New Roman" w:cs="Times New Roman"/>
          <w:sz w:val="28"/>
          <w:szCs w:val="28"/>
        </w:rPr>
        <w:t>С целью сохранения стабильности на городском рынке труда в прогнозный период будет продолжена реализация мероприятий государственной программы Ханты-Мансийского автономного округа – Югры "Поддержка занятости населения", в соответствии с которой предусматривается: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17F">
        <w:rPr>
          <w:rFonts w:ascii="Times New Roman" w:hAnsi="Times New Roman" w:cs="Times New Roman"/>
          <w:sz w:val="28"/>
          <w:szCs w:val="28"/>
        </w:rPr>
        <w:t>- организация временного трудоустройства несовершеннолетних граждан в возрасте от 14 до 18 лет в свободное от учебы время;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17F">
        <w:rPr>
          <w:rFonts w:ascii="Times New Roman" w:hAnsi="Times New Roman" w:cs="Times New Roman"/>
          <w:sz w:val="28"/>
          <w:szCs w:val="28"/>
        </w:rPr>
        <w:t>- организация временного трудоустройства выпускников в возрасте от</w:t>
      </w:r>
      <w:r w:rsidR="00B01E04">
        <w:rPr>
          <w:rFonts w:ascii="Times New Roman" w:hAnsi="Times New Roman" w:cs="Times New Roman"/>
          <w:sz w:val="28"/>
          <w:szCs w:val="28"/>
        </w:rPr>
        <w:t> </w:t>
      </w:r>
      <w:r w:rsidRPr="0095717F">
        <w:rPr>
          <w:rFonts w:ascii="Times New Roman" w:hAnsi="Times New Roman" w:cs="Times New Roman"/>
          <w:sz w:val="28"/>
          <w:szCs w:val="28"/>
        </w:rPr>
        <w:t>18</w:t>
      </w:r>
      <w:r w:rsidR="00B01E04">
        <w:rPr>
          <w:rFonts w:ascii="Times New Roman" w:hAnsi="Times New Roman" w:cs="Times New Roman"/>
          <w:sz w:val="28"/>
          <w:szCs w:val="28"/>
        </w:rPr>
        <w:t> </w:t>
      </w:r>
      <w:r w:rsidRPr="0095717F">
        <w:rPr>
          <w:rFonts w:ascii="Times New Roman" w:hAnsi="Times New Roman" w:cs="Times New Roman"/>
          <w:sz w:val="28"/>
          <w:szCs w:val="28"/>
        </w:rPr>
        <w:t>до 25 лет, имеющих среднее профессиональное образование или высшее образование;</w:t>
      </w:r>
    </w:p>
    <w:p w:rsidR="0085665B" w:rsidRPr="00B01E04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E04">
        <w:rPr>
          <w:rFonts w:ascii="Times New Roman" w:hAnsi="Times New Roman" w:cs="Times New Roman"/>
          <w:sz w:val="28"/>
          <w:szCs w:val="28"/>
        </w:rPr>
        <w:t>- организация временного трудоустройства безработных граждан, испытывающих трудности в поиске работы;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17F">
        <w:rPr>
          <w:rFonts w:ascii="Times New Roman" w:hAnsi="Times New Roman" w:cs="Times New Roman"/>
          <w:sz w:val="28"/>
          <w:szCs w:val="28"/>
        </w:rPr>
        <w:lastRenderedPageBreak/>
        <w:t>- организация проведения оплачиваемых общественных работ;</w:t>
      </w:r>
    </w:p>
    <w:p w:rsidR="0085665B" w:rsidRPr="00B01E04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E04">
        <w:rPr>
          <w:rFonts w:ascii="Times New Roman" w:hAnsi="Times New Roman" w:cs="Times New Roman"/>
          <w:sz w:val="28"/>
          <w:szCs w:val="28"/>
        </w:rPr>
        <w:t xml:space="preserve">- организация временного трудоустройства граждан </w:t>
      </w:r>
      <w:proofErr w:type="spellStart"/>
      <w:r w:rsidRPr="00B01E04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B01E04">
        <w:rPr>
          <w:rFonts w:ascii="Times New Roman" w:hAnsi="Times New Roman" w:cs="Times New Roman"/>
          <w:sz w:val="28"/>
          <w:szCs w:val="28"/>
        </w:rPr>
        <w:t xml:space="preserve"> и</w:t>
      </w:r>
      <w:r w:rsidR="00B01E04">
        <w:rPr>
          <w:rFonts w:ascii="Times New Roman" w:hAnsi="Times New Roman" w:cs="Times New Roman"/>
          <w:sz w:val="28"/>
          <w:szCs w:val="28"/>
        </w:rPr>
        <w:t> </w:t>
      </w:r>
      <w:r w:rsidRPr="00B01E04">
        <w:rPr>
          <w:rFonts w:ascii="Times New Roman" w:hAnsi="Times New Roman" w:cs="Times New Roman"/>
          <w:sz w:val="28"/>
          <w:szCs w:val="28"/>
        </w:rPr>
        <w:t>пенсионного возраста;</w:t>
      </w:r>
    </w:p>
    <w:p w:rsidR="0085665B" w:rsidRPr="00B01E04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E04">
        <w:rPr>
          <w:rFonts w:ascii="Times New Roman" w:hAnsi="Times New Roman" w:cs="Times New Roman"/>
          <w:sz w:val="28"/>
          <w:szCs w:val="28"/>
        </w:rPr>
        <w:t>- содействие трудоустройству незанятых одиноких родителей, родителей, воспитывающих детей-инвалидов, многодетных родителей, женщин, осуществляющих уход за ребенком в возрасте до 3 лет;</w:t>
      </w:r>
    </w:p>
    <w:p w:rsidR="0085665B" w:rsidRPr="00DB7A23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A23">
        <w:rPr>
          <w:rFonts w:ascii="Times New Roman" w:hAnsi="Times New Roman" w:cs="Times New Roman"/>
          <w:sz w:val="28"/>
          <w:szCs w:val="28"/>
        </w:rPr>
        <w:t>- содействие началу осуществления предпринимательской деятельности безработных граждан;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17F">
        <w:rPr>
          <w:rFonts w:ascii="Times New Roman" w:hAnsi="Times New Roman" w:cs="Times New Roman"/>
          <w:sz w:val="28"/>
          <w:szCs w:val="28"/>
        </w:rPr>
        <w:t>- содействие трудоустройству незанятых инвалидов трудоспособного возраста, в том числе инвалидов молодого возраста, на оборудованные (оснащенные) рабочие места</w:t>
      </w:r>
      <w:r w:rsidR="00263260" w:rsidRPr="0095717F">
        <w:rPr>
          <w:rFonts w:ascii="Times New Roman" w:hAnsi="Times New Roman" w:cs="Times New Roman"/>
          <w:sz w:val="28"/>
          <w:szCs w:val="28"/>
        </w:rPr>
        <w:t>;</w:t>
      </w:r>
    </w:p>
    <w:p w:rsidR="0085665B" w:rsidRPr="00CA4E19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A23">
        <w:rPr>
          <w:rFonts w:ascii="Times New Roman" w:hAnsi="Times New Roman" w:cs="Times New Roman"/>
          <w:sz w:val="28"/>
          <w:szCs w:val="28"/>
        </w:rPr>
        <w:t xml:space="preserve">- организация профессионального обучения и дополнительного </w:t>
      </w:r>
      <w:r w:rsidRPr="00CA4E19">
        <w:rPr>
          <w:rFonts w:ascii="Times New Roman" w:hAnsi="Times New Roman" w:cs="Times New Roman"/>
          <w:sz w:val="28"/>
          <w:szCs w:val="28"/>
        </w:rPr>
        <w:t>профессионального образования безработных граждан, включая обучение в</w:t>
      </w:r>
      <w:r w:rsidR="002975AC" w:rsidRPr="00CA4E19">
        <w:rPr>
          <w:rFonts w:ascii="Times New Roman" w:hAnsi="Times New Roman" w:cs="Times New Roman"/>
          <w:sz w:val="28"/>
          <w:szCs w:val="28"/>
        </w:rPr>
        <w:t> </w:t>
      </w:r>
      <w:r w:rsidRPr="00CA4E19">
        <w:rPr>
          <w:rFonts w:ascii="Times New Roman" w:hAnsi="Times New Roman" w:cs="Times New Roman"/>
          <w:sz w:val="28"/>
          <w:szCs w:val="28"/>
        </w:rPr>
        <w:t>другой местности;</w:t>
      </w:r>
    </w:p>
    <w:p w:rsidR="0085665B" w:rsidRPr="00CA4E19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E19">
        <w:rPr>
          <w:rFonts w:ascii="Times New Roman" w:hAnsi="Times New Roman" w:cs="Times New Roman"/>
          <w:sz w:val="28"/>
          <w:szCs w:val="28"/>
        </w:rPr>
        <w:t>- организация профессионального обучения и дополнительного профессионального образования женщин, находящихся в отпуске по уходу за</w:t>
      </w:r>
      <w:r w:rsidR="002975AC" w:rsidRPr="00CA4E19">
        <w:rPr>
          <w:rFonts w:ascii="Times New Roman" w:hAnsi="Times New Roman" w:cs="Times New Roman"/>
          <w:sz w:val="28"/>
          <w:szCs w:val="28"/>
        </w:rPr>
        <w:t> </w:t>
      </w:r>
      <w:r w:rsidRPr="00CA4E19">
        <w:rPr>
          <w:rFonts w:ascii="Times New Roman" w:hAnsi="Times New Roman" w:cs="Times New Roman"/>
          <w:sz w:val="28"/>
          <w:szCs w:val="28"/>
        </w:rPr>
        <w:t xml:space="preserve">ребенком </w:t>
      </w:r>
      <w:r w:rsidR="00E65ACD" w:rsidRPr="00CA4E19">
        <w:rPr>
          <w:rFonts w:ascii="Times New Roman" w:hAnsi="Times New Roman" w:cs="Times New Roman"/>
          <w:sz w:val="28"/>
          <w:szCs w:val="28"/>
        </w:rPr>
        <w:t>до достижения им возраста 3 лет</w:t>
      </w:r>
      <w:r w:rsidR="00DB7A23" w:rsidRPr="00CA4E19">
        <w:rPr>
          <w:rFonts w:ascii="Times New Roman" w:hAnsi="Times New Roman" w:cs="Times New Roman"/>
          <w:sz w:val="28"/>
          <w:szCs w:val="28"/>
        </w:rPr>
        <w:t>, а также женщин, имеющих детей дошкольного возраста, не состоящих в трудовых отношениях и обратившихся в</w:t>
      </w:r>
      <w:r w:rsidR="002975AC" w:rsidRPr="00CA4E19">
        <w:rPr>
          <w:rFonts w:ascii="Times New Roman" w:hAnsi="Times New Roman" w:cs="Times New Roman"/>
          <w:sz w:val="28"/>
          <w:szCs w:val="28"/>
        </w:rPr>
        <w:t> </w:t>
      </w:r>
      <w:r w:rsidR="00DB7A23" w:rsidRPr="00CA4E19">
        <w:rPr>
          <w:rFonts w:ascii="Times New Roman" w:hAnsi="Times New Roman" w:cs="Times New Roman"/>
          <w:sz w:val="28"/>
          <w:szCs w:val="28"/>
        </w:rPr>
        <w:t>органы службы занятости в целях поиска работы</w:t>
      </w:r>
      <w:r w:rsidRPr="00CA4E19">
        <w:rPr>
          <w:rFonts w:ascii="Times New Roman" w:hAnsi="Times New Roman" w:cs="Times New Roman"/>
          <w:sz w:val="28"/>
          <w:szCs w:val="28"/>
        </w:rPr>
        <w:t>;</w:t>
      </w:r>
    </w:p>
    <w:p w:rsidR="0085665B" w:rsidRPr="00CA4E19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E19">
        <w:rPr>
          <w:rFonts w:ascii="Times New Roman" w:hAnsi="Times New Roman" w:cs="Times New Roman"/>
          <w:sz w:val="28"/>
          <w:szCs w:val="28"/>
        </w:rPr>
        <w:t xml:space="preserve">- организация профессионального обучения и дополнительного профессионального образования незанятых граждан </w:t>
      </w:r>
      <w:proofErr w:type="spellStart"/>
      <w:r w:rsidRPr="00CA4E19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CA4E19">
        <w:rPr>
          <w:rFonts w:ascii="Times New Roman" w:hAnsi="Times New Roman" w:cs="Times New Roman"/>
          <w:sz w:val="28"/>
          <w:szCs w:val="28"/>
        </w:rPr>
        <w:t xml:space="preserve"> возраста, гра</w:t>
      </w:r>
      <w:r w:rsidR="00E65ACD" w:rsidRPr="00CA4E19">
        <w:rPr>
          <w:rFonts w:ascii="Times New Roman" w:hAnsi="Times New Roman" w:cs="Times New Roman"/>
          <w:sz w:val="28"/>
          <w:szCs w:val="28"/>
        </w:rPr>
        <w:t>ждан в возрасте 50 лет и старше</w:t>
      </w:r>
      <w:r w:rsidR="002975AC" w:rsidRPr="00CA4E19">
        <w:rPr>
          <w:rFonts w:ascii="Times New Roman" w:hAnsi="Times New Roman" w:cs="Times New Roman"/>
          <w:sz w:val="28"/>
          <w:szCs w:val="28"/>
        </w:rPr>
        <w:t>, а также граждан, которым в соответствии с законодательством РФ назначена страховая пенсия по старости, в том числе досрочно по выслуге лет и которые стремятся возобновить трудовую деятельность</w:t>
      </w:r>
      <w:r w:rsidRPr="00CA4E19">
        <w:rPr>
          <w:rFonts w:ascii="Times New Roman" w:hAnsi="Times New Roman" w:cs="Times New Roman"/>
          <w:sz w:val="28"/>
          <w:szCs w:val="28"/>
        </w:rPr>
        <w:t>;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E19">
        <w:rPr>
          <w:rFonts w:ascii="Times New Roman" w:hAnsi="Times New Roman" w:cs="Times New Roman"/>
          <w:sz w:val="28"/>
          <w:szCs w:val="28"/>
        </w:rPr>
        <w:t>- содействие в освоении трудовых обязанностей инвалидам, трудоустроенным на оборудованные (оснащенные</w:t>
      </w:r>
      <w:r w:rsidRPr="0095717F">
        <w:rPr>
          <w:rFonts w:ascii="Times New Roman" w:hAnsi="Times New Roman" w:cs="Times New Roman"/>
          <w:sz w:val="28"/>
          <w:szCs w:val="28"/>
        </w:rPr>
        <w:t>) рабочие места, стажировку;</w:t>
      </w:r>
    </w:p>
    <w:p w:rsidR="0085665B" w:rsidRPr="00DB7A23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A23">
        <w:rPr>
          <w:rFonts w:ascii="Times New Roman" w:hAnsi="Times New Roman" w:cs="Times New Roman"/>
          <w:sz w:val="28"/>
          <w:szCs w:val="28"/>
        </w:rPr>
        <w:t>- профессиональное обучение и дополнительное профессиональное образование незанятых граждан трудоспособного возраста, в том числе молодых инвалидов;</w:t>
      </w:r>
    </w:p>
    <w:p w:rsidR="0085665B" w:rsidRPr="0095717F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17F">
        <w:rPr>
          <w:rFonts w:ascii="Times New Roman" w:hAnsi="Times New Roman" w:cs="Times New Roman"/>
          <w:sz w:val="28"/>
          <w:szCs w:val="28"/>
        </w:rPr>
        <w:t>- организация стажировок инвалидов молодого возраста и инвалидов, получивших инвалидность впервые;</w:t>
      </w:r>
    </w:p>
    <w:p w:rsidR="0085665B" w:rsidRPr="00DB7A23" w:rsidRDefault="0085665B" w:rsidP="0085665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A23">
        <w:rPr>
          <w:rFonts w:ascii="Times New Roman" w:hAnsi="Times New Roman" w:cs="Times New Roman"/>
          <w:sz w:val="28"/>
          <w:szCs w:val="28"/>
        </w:rPr>
        <w:t>- содействие временному трудоустройству в организациях коммерческого сегмента рынка труда лиц, освобождённых из учреждений, исполняющих наказания в виде лишения свободы.</w:t>
      </w:r>
    </w:p>
    <w:p w:rsidR="007C1500" w:rsidRPr="002975AC" w:rsidRDefault="006E0381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AC">
        <w:rPr>
          <w:rFonts w:ascii="Times New Roman" w:hAnsi="Times New Roman" w:cs="Times New Roman"/>
          <w:sz w:val="28"/>
          <w:szCs w:val="28"/>
        </w:rPr>
        <w:t>В результате в 202</w:t>
      </w:r>
      <w:r w:rsidR="005A6CC0">
        <w:rPr>
          <w:rFonts w:ascii="Times New Roman" w:hAnsi="Times New Roman" w:cs="Times New Roman"/>
          <w:sz w:val="28"/>
          <w:szCs w:val="28"/>
        </w:rPr>
        <w:t>4</w:t>
      </w:r>
      <w:r w:rsidR="00F83E84" w:rsidRPr="002975AC">
        <w:rPr>
          <w:rFonts w:ascii="Times New Roman" w:hAnsi="Times New Roman" w:cs="Times New Roman"/>
          <w:sz w:val="28"/>
          <w:szCs w:val="28"/>
        </w:rPr>
        <w:t>-</w:t>
      </w:r>
      <w:r w:rsidRPr="002975AC">
        <w:rPr>
          <w:rFonts w:ascii="Times New Roman" w:hAnsi="Times New Roman" w:cs="Times New Roman"/>
          <w:sz w:val="28"/>
          <w:szCs w:val="28"/>
        </w:rPr>
        <w:t>202</w:t>
      </w:r>
      <w:r w:rsidR="005A6CC0">
        <w:rPr>
          <w:rFonts w:ascii="Times New Roman" w:hAnsi="Times New Roman" w:cs="Times New Roman"/>
          <w:sz w:val="28"/>
          <w:szCs w:val="28"/>
        </w:rPr>
        <w:t>6</w:t>
      </w:r>
      <w:r w:rsidR="007C1500" w:rsidRPr="002975AC">
        <w:rPr>
          <w:rFonts w:ascii="Times New Roman" w:hAnsi="Times New Roman" w:cs="Times New Roman"/>
          <w:sz w:val="28"/>
          <w:szCs w:val="28"/>
        </w:rPr>
        <w:t xml:space="preserve"> годах с учетом запланированных мер по</w:t>
      </w:r>
      <w:r w:rsidR="005A6CC0">
        <w:rPr>
          <w:rFonts w:ascii="Times New Roman" w:hAnsi="Times New Roman" w:cs="Times New Roman"/>
          <w:sz w:val="28"/>
          <w:szCs w:val="28"/>
        </w:rPr>
        <w:t> </w:t>
      </w:r>
      <w:r w:rsidR="007C1500" w:rsidRPr="002975AC">
        <w:rPr>
          <w:rFonts w:ascii="Times New Roman" w:hAnsi="Times New Roman" w:cs="Times New Roman"/>
          <w:sz w:val="28"/>
          <w:szCs w:val="28"/>
        </w:rPr>
        <w:t xml:space="preserve">содействию занятости населения предполагается снижение </w:t>
      </w:r>
      <w:r w:rsidR="004733D2" w:rsidRPr="002975AC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7C1500" w:rsidRPr="002975AC">
        <w:rPr>
          <w:rFonts w:ascii="Times New Roman" w:hAnsi="Times New Roman" w:cs="Times New Roman"/>
          <w:sz w:val="28"/>
          <w:szCs w:val="28"/>
        </w:rPr>
        <w:t>зареги</w:t>
      </w:r>
      <w:r w:rsidRPr="002975AC">
        <w:rPr>
          <w:rFonts w:ascii="Times New Roman" w:hAnsi="Times New Roman" w:cs="Times New Roman"/>
          <w:sz w:val="28"/>
          <w:szCs w:val="28"/>
        </w:rPr>
        <w:t>стрированной безработицы до 0,</w:t>
      </w:r>
      <w:r w:rsidR="00F83E84" w:rsidRPr="002975AC">
        <w:rPr>
          <w:rFonts w:ascii="Times New Roman" w:hAnsi="Times New Roman" w:cs="Times New Roman"/>
          <w:sz w:val="28"/>
          <w:szCs w:val="28"/>
        </w:rPr>
        <w:t>1</w:t>
      </w:r>
      <w:r w:rsidR="005A6CC0">
        <w:rPr>
          <w:rFonts w:ascii="Times New Roman" w:hAnsi="Times New Roman" w:cs="Times New Roman"/>
          <w:sz w:val="28"/>
          <w:szCs w:val="28"/>
        </w:rPr>
        <w:t>2</w:t>
      </w:r>
      <w:r w:rsidR="007C1500" w:rsidRPr="002975AC">
        <w:rPr>
          <w:rFonts w:ascii="Times New Roman" w:hAnsi="Times New Roman" w:cs="Times New Roman"/>
          <w:sz w:val="28"/>
          <w:szCs w:val="28"/>
        </w:rPr>
        <w:t>% от экономически активного населения.</w:t>
      </w:r>
    </w:p>
    <w:p w:rsidR="00B445C1" w:rsidRPr="002F6E83" w:rsidRDefault="00B445C1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ED" w:rsidRPr="002F6E83" w:rsidRDefault="00025D7E" w:rsidP="006A18EA">
      <w:pPr>
        <w:widowControl w:val="0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E83">
        <w:rPr>
          <w:rFonts w:ascii="Times New Roman" w:hAnsi="Times New Roman" w:cs="Times New Roman"/>
          <w:b/>
          <w:sz w:val="28"/>
          <w:szCs w:val="28"/>
        </w:rPr>
        <w:t>ДЕНЕЖНЫЕ ДОХОДЫ И РАСХОДЫ НАСЕЛЕНИЯ</w:t>
      </w:r>
    </w:p>
    <w:p w:rsidR="00492299" w:rsidRPr="002F6E83" w:rsidRDefault="00492299" w:rsidP="006A18EA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500" w:rsidRPr="002F6E83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83">
        <w:rPr>
          <w:rFonts w:ascii="Times New Roman" w:hAnsi="Times New Roman" w:cs="Times New Roman"/>
          <w:sz w:val="28"/>
          <w:szCs w:val="28"/>
        </w:rPr>
        <w:t xml:space="preserve">По оценке общий объем денежных доходов населения в </w:t>
      </w:r>
      <w:r w:rsidR="002F6E83">
        <w:rPr>
          <w:rFonts w:ascii="Times New Roman" w:hAnsi="Times New Roman" w:cs="Times New Roman"/>
          <w:sz w:val="28"/>
          <w:szCs w:val="28"/>
        </w:rPr>
        <w:t>2023 году составит 176,2</w:t>
      </w:r>
      <w:r w:rsidR="00E8790E" w:rsidRPr="002F6E83">
        <w:rPr>
          <w:rFonts w:ascii="Times New Roman" w:hAnsi="Times New Roman" w:cs="Times New Roman"/>
          <w:sz w:val="28"/>
          <w:szCs w:val="28"/>
        </w:rPr>
        <w:t xml:space="preserve"> млрд. рублей, что на </w:t>
      </w:r>
      <w:r w:rsidR="002F6E83">
        <w:rPr>
          <w:rFonts w:ascii="Times New Roman" w:hAnsi="Times New Roman" w:cs="Times New Roman"/>
          <w:sz w:val="28"/>
          <w:szCs w:val="28"/>
        </w:rPr>
        <w:t>9,0</w:t>
      </w:r>
      <w:r w:rsidRPr="002F6E83">
        <w:rPr>
          <w:rFonts w:ascii="Times New Roman" w:hAnsi="Times New Roman" w:cs="Times New Roman"/>
          <w:sz w:val="28"/>
          <w:szCs w:val="28"/>
        </w:rPr>
        <w:t xml:space="preserve">% выше уровня предыдущего года. </w:t>
      </w:r>
      <w:r w:rsidRPr="002F6E83">
        <w:rPr>
          <w:rFonts w:ascii="Times New Roman" w:hAnsi="Times New Roman" w:cs="Times New Roman"/>
          <w:sz w:val="28"/>
          <w:szCs w:val="28"/>
        </w:rPr>
        <w:lastRenderedPageBreak/>
        <w:t>Среднемесячные денежные доходы на 1 жителя возрасту</w:t>
      </w:r>
      <w:r w:rsidR="00E8790E" w:rsidRPr="002F6E83">
        <w:rPr>
          <w:rFonts w:ascii="Times New Roman" w:hAnsi="Times New Roman" w:cs="Times New Roman"/>
          <w:sz w:val="28"/>
          <w:szCs w:val="28"/>
        </w:rPr>
        <w:t xml:space="preserve">т на </w:t>
      </w:r>
      <w:r w:rsidR="009A75F8" w:rsidRPr="002F6E83">
        <w:rPr>
          <w:rFonts w:ascii="Times New Roman" w:hAnsi="Times New Roman" w:cs="Times New Roman"/>
          <w:sz w:val="28"/>
          <w:szCs w:val="28"/>
        </w:rPr>
        <w:t>7,</w:t>
      </w:r>
      <w:r w:rsidR="002F6E83">
        <w:rPr>
          <w:rFonts w:ascii="Times New Roman" w:hAnsi="Times New Roman" w:cs="Times New Roman"/>
          <w:sz w:val="28"/>
          <w:szCs w:val="28"/>
        </w:rPr>
        <w:t>8</w:t>
      </w:r>
      <w:r w:rsidRPr="002F6E83">
        <w:rPr>
          <w:rFonts w:ascii="Times New Roman" w:hAnsi="Times New Roman" w:cs="Times New Roman"/>
          <w:sz w:val="28"/>
          <w:szCs w:val="28"/>
        </w:rPr>
        <w:t>% или</w:t>
      </w:r>
      <w:r w:rsidR="002F6E83">
        <w:rPr>
          <w:rFonts w:ascii="Times New Roman" w:hAnsi="Times New Roman" w:cs="Times New Roman"/>
          <w:sz w:val="28"/>
          <w:szCs w:val="28"/>
        </w:rPr>
        <w:t> </w:t>
      </w:r>
      <w:r w:rsidRPr="002F6E83">
        <w:rPr>
          <w:rFonts w:ascii="Times New Roman" w:hAnsi="Times New Roman" w:cs="Times New Roman"/>
          <w:sz w:val="28"/>
          <w:szCs w:val="28"/>
        </w:rPr>
        <w:t>до</w:t>
      </w:r>
      <w:r w:rsidR="002F6E83">
        <w:rPr>
          <w:rFonts w:ascii="Times New Roman" w:hAnsi="Times New Roman" w:cs="Times New Roman"/>
          <w:sz w:val="28"/>
          <w:szCs w:val="28"/>
        </w:rPr>
        <w:t> 50 937,3</w:t>
      </w:r>
      <w:r w:rsidRPr="002F6E83">
        <w:rPr>
          <w:rFonts w:ascii="Times New Roman" w:hAnsi="Times New Roman" w:cs="Times New Roman"/>
          <w:sz w:val="28"/>
          <w:szCs w:val="28"/>
        </w:rPr>
        <w:t xml:space="preserve"> рублей, реальные располагаемые денежные до</w:t>
      </w:r>
      <w:r w:rsidR="00AA5C43" w:rsidRPr="002F6E83">
        <w:rPr>
          <w:rFonts w:ascii="Times New Roman" w:hAnsi="Times New Roman" w:cs="Times New Roman"/>
          <w:sz w:val="28"/>
          <w:szCs w:val="28"/>
        </w:rPr>
        <w:t>ходы оцениваются на</w:t>
      </w:r>
      <w:r w:rsidR="002F6E83">
        <w:rPr>
          <w:rFonts w:ascii="Times New Roman" w:hAnsi="Times New Roman" w:cs="Times New Roman"/>
          <w:sz w:val="28"/>
          <w:szCs w:val="28"/>
        </w:rPr>
        <w:t> </w:t>
      </w:r>
      <w:r w:rsidR="00AA5C43" w:rsidRPr="002F6E83">
        <w:rPr>
          <w:rFonts w:ascii="Times New Roman" w:hAnsi="Times New Roman" w:cs="Times New Roman"/>
          <w:sz w:val="28"/>
          <w:szCs w:val="28"/>
        </w:rPr>
        <w:t xml:space="preserve">уровне </w:t>
      </w:r>
      <w:r w:rsidR="002F6E83">
        <w:rPr>
          <w:rFonts w:ascii="Times New Roman" w:hAnsi="Times New Roman" w:cs="Times New Roman"/>
          <w:sz w:val="28"/>
          <w:szCs w:val="28"/>
        </w:rPr>
        <w:t>105,9</w:t>
      </w:r>
      <w:r w:rsidRPr="002F6E83">
        <w:rPr>
          <w:rFonts w:ascii="Times New Roman" w:hAnsi="Times New Roman" w:cs="Times New Roman"/>
          <w:sz w:val="28"/>
          <w:szCs w:val="28"/>
        </w:rPr>
        <w:t xml:space="preserve">% к предыдущему году. </w:t>
      </w:r>
    </w:p>
    <w:p w:rsidR="008B138A" w:rsidRPr="00CA4E19" w:rsidRDefault="007C1500" w:rsidP="002F6E83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83">
        <w:rPr>
          <w:rFonts w:ascii="Times New Roman" w:hAnsi="Times New Roman" w:cs="Times New Roman"/>
          <w:sz w:val="28"/>
          <w:szCs w:val="28"/>
        </w:rPr>
        <w:t>Оплата труда по-прежнему остается основным исто</w:t>
      </w:r>
      <w:r w:rsidR="00E8790E" w:rsidRPr="002F6E83">
        <w:rPr>
          <w:rFonts w:ascii="Times New Roman" w:hAnsi="Times New Roman" w:cs="Times New Roman"/>
          <w:sz w:val="28"/>
          <w:szCs w:val="28"/>
        </w:rPr>
        <w:t xml:space="preserve">чником доходов населения. В </w:t>
      </w:r>
      <w:r w:rsidR="002F6E83" w:rsidRPr="00CA4E19">
        <w:rPr>
          <w:rFonts w:ascii="Times New Roman" w:hAnsi="Times New Roman" w:cs="Times New Roman"/>
          <w:sz w:val="28"/>
          <w:szCs w:val="28"/>
        </w:rPr>
        <w:t>2023 году</w:t>
      </w:r>
      <w:r w:rsidR="00E8790E" w:rsidRPr="00CA4E19">
        <w:rPr>
          <w:rFonts w:ascii="Times New Roman" w:hAnsi="Times New Roman" w:cs="Times New Roman"/>
          <w:sz w:val="28"/>
          <w:szCs w:val="28"/>
        </w:rPr>
        <w:t xml:space="preserve"> </w:t>
      </w:r>
      <w:r w:rsidRPr="00CA4E19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F27886" w:rsidRPr="00CA4E19">
        <w:rPr>
          <w:rFonts w:ascii="Times New Roman" w:hAnsi="Times New Roman" w:cs="Times New Roman"/>
          <w:sz w:val="28"/>
          <w:szCs w:val="28"/>
        </w:rPr>
        <w:t xml:space="preserve">по крупным и средним предприятиям </w:t>
      </w:r>
      <w:r w:rsidRPr="00CA4E19">
        <w:rPr>
          <w:rFonts w:ascii="Times New Roman" w:hAnsi="Times New Roman" w:cs="Times New Roman"/>
          <w:sz w:val="28"/>
          <w:szCs w:val="28"/>
        </w:rPr>
        <w:t xml:space="preserve">по оценке составит </w:t>
      </w:r>
      <w:r w:rsidR="002F6E83" w:rsidRPr="00CA4E19">
        <w:rPr>
          <w:rFonts w:ascii="Times New Roman" w:hAnsi="Times New Roman" w:cs="Times New Roman"/>
          <w:sz w:val="28"/>
          <w:szCs w:val="28"/>
        </w:rPr>
        <w:t>98 850,4</w:t>
      </w:r>
      <w:r w:rsidRPr="00CA4E19">
        <w:rPr>
          <w:rFonts w:ascii="Times New Roman" w:hAnsi="Times New Roman" w:cs="Times New Roman"/>
          <w:sz w:val="28"/>
          <w:szCs w:val="28"/>
        </w:rPr>
        <w:t xml:space="preserve"> рублей, превысив</w:t>
      </w:r>
      <w:r w:rsidR="00F27886" w:rsidRPr="00CA4E19">
        <w:rPr>
          <w:rFonts w:ascii="Times New Roman" w:hAnsi="Times New Roman" w:cs="Times New Roman"/>
          <w:sz w:val="28"/>
          <w:szCs w:val="28"/>
        </w:rPr>
        <w:t xml:space="preserve"> уровень предыдущего года на </w:t>
      </w:r>
      <w:r w:rsidR="009335A0" w:rsidRPr="00CA4E19">
        <w:rPr>
          <w:rFonts w:ascii="Times New Roman" w:hAnsi="Times New Roman" w:cs="Times New Roman"/>
          <w:sz w:val="28"/>
          <w:szCs w:val="28"/>
        </w:rPr>
        <w:t>9,</w:t>
      </w:r>
      <w:r w:rsidR="008B138A" w:rsidRPr="00CA4E19">
        <w:rPr>
          <w:rFonts w:ascii="Times New Roman" w:hAnsi="Times New Roman" w:cs="Times New Roman"/>
          <w:sz w:val="28"/>
          <w:szCs w:val="28"/>
        </w:rPr>
        <w:t>2</w:t>
      </w:r>
      <w:r w:rsidRPr="00CA4E19">
        <w:rPr>
          <w:rFonts w:ascii="Times New Roman" w:hAnsi="Times New Roman" w:cs="Times New Roman"/>
          <w:sz w:val="28"/>
          <w:szCs w:val="28"/>
        </w:rPr>
        <w:t>%, реальная заработная п</w:t>
      </w:r>
      <w:r w:rsidR="00D617B7" w:rsidRPr="00CA4E19">
        <w:rPr>
          <w:rFonts w:ascii="Times New Roman" w:hAnsi="Times New Roman" w:cs="Times New Roman"/>
          <w:sz w:val="28"/>
          <w:szCs w:val="28"/>
        </w:rPr>
        <w:t>лата оценивается в размере 106,9</w:t>
      </w:r>
      <w:r w:rsidRPr="00CA4E19">
        <w:rPr>
          <w:rFonts w:ascii="Times New Roman" w:hAnsi="Times New Roman" w:cs="Times New Roman"/>
          <w:sz w:val="28"/>
          <w:szCs w:val="28"/>
        </w:rPr>
        <w:t xml:space="preserve">%. </w:t>
      </w:r>
      <w:r w:rsidR="004B24B0" w:rsidRPr="00CA4E19">
        <w:rPr>
          <w:rFonts w:ascii="Times New Roman" w:hAnsi="Times New Roman" w:cs="Times New Roman"/>
          <w:sz w:val="28"/>
          <w:szCs w:val="28"/>
        </w:rPr>
        <w:t xml:space="preserve">Устойчивому росту оплаты труда в прогнозный период будет способствовать ежегодное повышение минимального размера оплаты труда, поддержание достигнутых уровней заработной платы отдельных категорий работников, определенных указами Президента Российской </w:t>
      </w:r>
      <w:r w:rsidR="00731A04" w:rsidRPr="00CA4E19">
        <w:rPr>
          <w:rFonts w:ascii="Times New Roman" w:hAnsi="Times New Roman" w:cs="Times New Roman"/>
          <w:sz w:val="28"/>
          <w:szCs w:val="28"/>
        </w:rPr>
        <w:t>Федерации, проведение ежегодной индексации заработной платы.</w:t>
      </w:r>
    </w:p>
    <w:p w:rsidR="007C1500" w:rsidRPr="002F6E83" w:rsidRDefault="00814923" w:rsidP="002F6E83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E19">
        <w:rPr>
          <w:rFonts w:ascii="Times New Roman" w:hAnsi="Times New Roman" w:cs="Times New Roman"/>
          <w:sz w:val="28"/>
          <w:szCs w:val="28"/>
        </w:rPr>
        <w:t>Так, в</w:t>
      </w:r>
      <w:r w:rsidR="00473884" w:rsidRPr="00CA4E19">
        <w:rPr>
          <w:rFonts w:ascii="Times New Roman" w:hAnsi="Times New Roman" w:cs="Times New Roman"/>
          <w:sz w:val="28"/>
          <w:szCs w:val="28"/>
        </w:rPr>
        <w:t xml:space="preserve"> 202</w:t>
      </w:r>
      <w:r w:rsidRPr="00CA4E19">
        <w:rPr>
          <w:rFonts w:ascii="Times New Roman" w:hAnsi="Times New Roman" w:cs="Times New Roman"/>
          <w:sz w:val="28"/>
          <w:szCs w:val="28"/>
        </w:rPr>
        <w:t>4</w:t>
      </w:r>
      <w:r w:rsidR="00473884" w:rsidRPr="00CA4E19">
        <w:rPr>
          <w:rFonts w:ascii="Times New Roman" w:hAnsi="Times New Roman" w:cs="Times New Roman"/>
          <w:sz w:val="28"/>
          <w:szCs w:val="28"/>
        </w:rPr>
        <w:t>-202</w:t>
      </w:r>
      <w:r w:rsidRPr="00CA4E19">
        <w:rPr>
          <w:rFonts w:ascii="Times New Roman" w:hAnsi="Times New Roman" w:cs="Times New Roman"/>
          <w:sz w:val="28"/>
          <w:szCs w:val="28"/>
        </w:rPr>
        <w:t>6</w:t>
      </w:r>
      <w:r w:rsidR="007C1500" w:rsidRPr="00CA4E19">
        <w:rPr>
          <w:rFonts w:ascii="Times New Roman" w:hAnsi="Times New Roman" w:cs="Times New Roman"/>
          <w:sz w:val="28"/>
          <w:szCs w:val="28"/>
        </w:rPr>
        <w:t xml:space="preserve"> годах предполагается </w:t>
      </w:r>
      <w:r w:rsidR="00D617B7" w:rsidRPr="00CA4E19">
        <w:rPr>
          <w:rFonts w:ascii="Times New Roman" w:hAnsi="Times New Roman" w:cs="Times New Roman"/>
          <w:sz w:val="28"/>
          <w:szCs w:val="28"/>
        </w:rPr>
        <w:t>увеличение</w:t>
      </w:r>
      <w:r w:rsidR="007C1500" w:rsidRPr="00CA4E19">
        <w:rPr>
          <w:rFonts w:ascii="Times New Roman" w:hAnsi="Times New Roman" w:cs="Times New Roman"/>
          <w:sz w:val="28"/>
          <w:szCs w:val="28"/>
        </w:rPr>
        <w:t xml:space="preserve"> ре</w:t>
      </w:r>
      <w:r w:rsidR="00D617B7" w:rsidRPr="00CA4E19">
        <w:rPr>
          <w:rFonts w:ascii="Times New Roman" w:hAnsi="Times New Roman" w:cs="Times New Roman"/>
          <w:sz w:val="28"/>
          <w:szCs w:val="28"/>
        </w:rPr>
        <w:t>альной заработной платы от 102,0</w:t>
      </w:r>
      <w:r w:rsidR="00473884" w:rsidRPr="00CA4E19">
        <w:rPr>
          <w:rFonts w:ascii="Times New Roman" w:hAnsi="Times New Roman" w:cs="Times New Roman"/>
          <w:sz w:val="28"/>
          <w:szCs w:val="28"/>
        </w:rPr>
        <w:t>% в 202</w:t>
      </w:r>
      <w:r w:rsidR="00D617B7" w:rsidRPr="00CA4E19">
        <w:rPr>
          <w:rFonts w:ascii="Times New Roman" w:hAnsi="Times New Roman" w:cs="Times New Roman"/>
          <w:sz w:val="28"/>
          <w:szCs w:val="28"/>
        </w:rPr>
        <w:t>4</w:t>
      </w:r>
      <w:r w:rsidR="00473884" w:rsidRPr="00CA4E19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695820" w:rsidRPr="00CA4E19">
        <w:rPr>
          <w:rFonts w:ascii="Times New Roman" w:hAnsi="Times New Roman" w:cs="Times New Roman"/>
          <w:sz w:val="28"/>
          <w:szCs w:val="28"/>
        </w:rPr>
        <w:t>10</w:t>
      </w:r>
      <w:r w:rsidR="00D617B7" w:rsidRPr="00CA4E19">
        <w:rPr>
          <w:rFonts w:ascii="Times New Roman" w:hAnsi="Times New Roman" w:cs="Times New Roman"/>
          <w:sz w:val="28"/>
          <w:szCs w:val="28"/>
        </w:rPr>
        <w:t>2,4</w:t>
      </w:r>
      <w:r w:rsidR="00473884" w:rsidRPr="00CA4E19">
        <w:rPr>
          <w:rFonts w:ascii="Times New Roman" w:hAnsi="Times New Roman" w:cs="Times New Roman"/>
          <w:sz w:val="28"/>
          <w:szCs w:val="28"/>
        </w:rPr>
        <w:t>% в 202</w:t>
      </w:r>
      <w:r w:rsidR="00D617B7" w:rsidRPr="00CA4E19">
        <w:rPr>
          <w:rFonts w:ascii="Times New Roman" w:hAnsi="Times New Roman" w:cs="Times New Roman"/>
          <w:sz w:val="28"/>
          <w:szCs w:val="28"/>
        </w:rPr>
        <w:t>6</w:t>
      </w:r>
      <w:r w:rsidR="007C1500" w:rsidRPr="00CA4E19">
        <w:rPr>
          <w:rFonts w:ascii="Times New Roman" w:hAnsi="Times New Roman" w:cs="Times New Roman"/>
          <w:sz w:val="28"/>
          <w:szCs w:val="28"/>
        </w:rPr>
        <w:t xml:space="preserve"> году к уровню предыдущего года.</w:t>
      </w:r>
      <w:r w:rsidR="00770A5C" w:rsidRPr="00CA4E19">
        <w:rPr>
          <w:rFonts w:ascii="Times New Roman" w:hAnsi="Times New Roman" w:cs="Times New Roman"/>
          <w:sz w:val="28"/>
          <w:szCs w:val="28"/>
        </w:rPr>
        <w:t xml:space="preserve"> Р</w:t>
      </w:r>
      <w:r w:rsidR="007C1500" w:rsidRPr="00CA4E19">
        <w:rPr>
          <w:rFonts w:ascii="Times New Roman" w:hAnsi="Times New Roman" w:cs="Times New Roman"/>
          <w:sz w:val="28"/>
          <w:szCs w:val="28"/>
        </w:rPr>
        <w:t>еальные располагаемые</w:t>
      </w:r>
      <w:r w:rsidR="007C1500" w:rsidRPr="002F6E83">
        <w:rPr>
          <w:rFonts w:ascii="Times New Roman" w:hAnsi="Times New Roman" w:cs="Times New Roman"/>
          <w:sz w:val="28"/>
          <w:szCs w:val="28"/>
        </w:rPr>
        <w:t xml:space="preserve"> доходы населения </w:t>
      </w:r>
      <w:r w:rsidR="00770A5C" w:rsidRPr="002F6E83">
        <w:rPr>
          <w:rFonts w:ascii="Times New Roman" w:hAnsi="Times New Roman" w:cs="Times New Roman"/>
          <w:sz w:val="28"/>
          <w:szCs w:val="28"/>
        </w:rPr>
        <w:t>возрастут и к 202</w:t>
      </w:r>
      <w:r w:rsidR="00D617B7">
        <w:rPr>
          <w:rFonts w:ascii="Times New Roman" w:hAnsi="Times New Roman" w:cs="Times New Roman"/>
          <w:sz w:val="28"/>
          <w:szCs w:val="28"/>
        </w:rPr>
        <w:t>6 году составят 101</w:t>
      </w:r>
      <w:r w:rsidR="00770A5C" w:rsidRPr="002F6E83">
        <w:rPr>
          <w:rFonts w:ascii="Times New Roman" w:hAnsi="Times New Roman" w:cs="Times New Roman"/>
          <w:sz w:val="28"/>
          <w:szCs w:val="28"/>
        </w:rPr>
        <w:t>,7%.</w:t>
      </w:r>
    </w:p>
    <w:p w:rsidR="007C1500" w:rsidRPr="00D617B7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7B7">
        <w:rPr>
          <w:rFonts w:ascii="Times New Roman" w:hAnsi="Times New Roman" w:cs="Times New Roman"/>
          <w:sz w:val="28"/>
          <w:szCs w:val="28"/>
        </w:rPr>
        <w:t>Целевым ориентиром в области пенсионного обеспечения будет остава</w:t>
      </w:r>
      <w:r w:rsidR="004B6A72" w:rsidRPr="00D617B7">
        <w:rPr>
          <w:rFonts w:ascii="Times New Roman" w:hAnsi="Times New Roman" w:cs="Times New Roman"/>
          <w:sz w:val="28"/>
          <w:szCs w:val="28"/>
        </w:rPr>
        <w:t>ться задача, определенная Указами</w:t>
      </w:r>
      <w:r w:rsidRPr="00D617B7">
        <w:rPr>
          <w:rFonts w:ascii="Times New Roman" w:hAnsi="Times New Roman" w:cs="Times New Roman"/>
          <w:sz w:val="28"/>
          <w:szCs w:val="28"/>
        </w:rPr>
        <w:t xml:space="preserve"> </w:t>
      </w:r>
      <w:r w:rsidR="005E7D73" w:rsidRPr="00D617B7">
        <w:rPr>
          <w:rFonts w:ascii="Times New Roman" w:hAnsi="Times New Roman" w:cs="Times New Roman"/>
          <w:sz w:val="28"/>
          <w:szCs w:val="28"/>
        </w:rPr>
        <w:t>Президента</w:t>
      </w:r>
      <w:r w:rsidRPr="00D617B7">
        <w:rPr>
          <w:rFonts w:ascii="Times New Roman" w:hAnsi="Times New Roman" w:cs="Times New Roman"/>
          <w:sz w:val="28"/>
          <w:szCs w:val="28"/>
        </w:rPr>
        <w:t xml:space="preserve">, предусматривающая рост уровня пенсионного обеспечения выше уровня инфляции. По оценке средний размер государственной пенсии в </w:t>
      </w:r>
      <w:r w:rsidR="00D617B7">
        <w:rPr>
          <w:rFonts w:ascii="Times New Roman" w:hAnsi="Times New Roman" w:cs="Times New Roman"/>
          <w:sz w:val="28"/>
          <w:szCs w:val="28"/>
        </w:rPr>
        <w:t>2023</w:t>
      </w:r>
      <w:r w:rsidRPr="00D617B7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D617B7">
        <w:rPr>
          <w:rFonts w:ascii="Times New Roman" w:hAnsi="Times New Roman" w:cs="Times New Roman"/>
          <w:sz w:val="28"/>
          <w:szCs w:val="28"/>
        </w:rPr>
        <w:t>29 568,9 рублей или 105,0</w:t>
      </w:r>
      <w:r w:rsidR="00473884" w:rsidRPr="00D617B7">
        <w:rPr>
          <w:rFonts w:ascii="Times New Roman" w:hAnsi="Times New Roman" w:cs="Times New Roman"/>
          <w:sz w:val="28"/>
          <w:szCs w:val="28"/>
        </w:rPr>
        <w:t>% к</w:t>
      </w:r>
      <w:r w:rsidR="00D617B7">
        <w:rPr>
          <w:rFonts w:ascii="Times New Roman" w:hAnsi="Times New Roman" w:cs="Times New Roman"/>
          <w:sz w:val="28"/>
          <w:szCs w:val="28"/>
        </w:rPr>
        <w:t> </w:t>
      </w:r>
      <w:r w:rsidR="00473884" w:rsidRPr="00D617B7">
        <w:rPr>
          <w:rFonts w:ascii="Times New Roman" w:hAnsi="Times New Roman" w:cs="Times New Roman"/>
          <w:sz w:val="28"/>
          <w:szCs w:val="28"/>
        </w:rPr>
        <w:t xml:space="preserve">уровню </w:t>
      </w:r>
      <w:r w:rsidR="00D617B7">
        <w:rPr>
          <w:rFonts w:ascii="Times New Roman" w:hAnsi="Times New Roman" w:cs="Times New Roman"/>
          <w:sz w:val="28"/>
          <w:szCs w:val="28"/>
        </w:rPr>
        <w:t>2022</w:t>
      </w:r>
      <w:r w:rsidRPr="00D617B7">
        <w:rPr>
          <w:rFonts w:ascii="Times New Roman" w:hAnsi="Times New Roman" w:cs="Times New Roman"/>
          <w:sz w:val="28"/>
          <w:szCs w:val="28"/>
        </w:rPr>
        <w:t xml:space="preserve"> года.</w:t>
      </w:r>
      <w:r w:rsidR="00473884" w:rsidRPr="00D617B7">
        <w:rPr>
          <w:rFonts w:ascii="Times New Roman" w:hAnsi="Times New Roman" w:cs="Times New Roman"/>
          <w:sz w:val="28"/>
          <w:szCs w:val="28"/>
        </w:rPr>
        <w:t xml:space="preserve"> В целом за 202</w:t>
      </w:r>
      <w:r w:rsidR="00D617B7">
        <w:rPr>
          <w:rFonts w:ascii="Times New Roman" w:hAnsi="Times New Roman" w:cs="Times New Roman"/>
          <w:sz w:val="28"/>
          <w:szCs w:val="28"/>
        </w:rPr>
        <w:t>4</w:t>
      </w:r>
      <w:r w:rsidR="00365CEA" w:rsidRPr="00D617B7">
        <w:rPr>
          <w:rFonts w:ascii="Times New Roman" w:hAnsi="Times New Roman" w:cs="Times New Roman"/>
          <w:sz w:val="28"/>
          <w:szCs w:val="28"/>
        </w:rPr>
        <w:t>-</w:t>
      </w:r>
      <w:r w:rsidR="00473884" w:rsidRPr="00D617B7">
        <w:rPr>
          <w:rFonts w:ascii="Times New Roman" w:hAnsi="Times New Roman" w:cs="Times New Roman"/>
          <w:sz w:val="28"/>
          <w:szCs w:val="28"/>
        </w:rPr>
        <w:t>202</w:t>
      </w:r>
      <w:r w:rsidR="00D617B7">
        <w:rPr>
          <w:rFonts w:ascii="Times New Roman" w:hAnsi="Times New Roman" w:cs="Times New Roman"/>
          <w:sz w:val="28"/>
          <w:szCs w:val="28"/>
        </w:rPr>
        <w:t>6</w:t>
      </w:r>
      <w:r w:rsidRPr="00D617B7">
        <w:rPr>
          <w:rFonts w:ascii="Times New Roman" w:hAnsi="Times New Roman" w:cs="Times New Roman"/>
          <w:sz w:val="28"/>
          <w:szCs w:val="28"/>
        </w:rPr>
        <w:t xml:space="preserve"> годы средни</w:t>
      </w:r>
      <w:r w:rsidR="00473884" w:rsidRPr="00D617B7">
        <w:rPr>
          <w:rFonts w:ascii="Times New Roman" w:hAnsi="Times New Roman" w:cs="Times New Roman"/>
          <w:sz w:val="28"/>
          <w:szCs w:val="28"/>
        </w:rPr>
        <w:t xml:space="preserve">й </w:t>
      </w:r>
      <w:r w:rsidR="00923419" w:rsidRPr="00D617B7">
        <w:rPr>
          <w:rFonts w:ascii="Times New Roman" w:hAnsi="Times New Roman" w:cs="Times New Roman"/>
          <w:sz w:val="28"/>
          <w:szCs w:val="28"/>
        </w:rPr>
        <w:t xml:space="preserve">размер пенсии увеличится </w:t>
      </w:r>
      <w:r w:rsidR="00473884" w:rsidRPr="00D617B7">
        <w:rPr>
          <w:rFonts w:ascii="Times New Roman" w:hAnsi="Times New Roman" w:cs="Times New Roman"/>
          <w:sz w:val="28"/>
          <w:szCs w:val="28"/>
        </w:rPr>
        <w:t>и к 202</w:t>
      </w:r>
      <w:r w:rsidR="00D617B7">
        <w:rPr>
          <w:rFonts w:ascii="Times New Roman" w:hAnsi="Times New Roman" w:cs="Times New Roman"/>
          <w:sz w:val="28"/>
          <w:szCs w:val="28"/>
        </w:rPr>
        <w:t>6</w:t>
      </w:r>
      <w:r w:rsidR="00473884" w:rsidRPr="00D617B7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5D2B77" w:rsidRPr="00D617B7">
        <w:rPr>
          <w:rFonts w:ascii="Times New Roman" w:hAnsi="Times New Roman" w:cs="Times New Roman"/>
          <w:sz w:val="28"/>
          <w:szCs w:val="28"/>
        </w:rPr>
        <w:t>3</w:t>
      </w:r>
      <w:r w:rsidR="00EE768D">
        <w:rPr>
          <w:rFonts w:ascii="Times New Roman" w:hAnsi="Times New Roman" w:cs="Times New Roman"/>
          <w:sz w:val="28"/>
          <w:szCs w:val="28"/>
        </w:rPr>
        <w:t>4 078,7</w:t>
      </w:r>
      <w:r w:rsidR="00EC7342" w:rsidRPr="00D617B7">
        <w:rPr>
          <w:rFonts w:ascii="Times New Roman" w:hAnsi="Times New Roman" w:cs="Times New Roman"/>
          <w:sz w:val="28"/>
          <w:szCs w:val="28"/>
        </w:rPr>
        <w:t xml:space="preserve"> </w:t>
      </w:r>
      <w:r w:rsidRPr="00D617B7">
        <w:rPr>
          <w:rFonts w:ascii="Times New Roman" w:hAnsi="Times New Roman" w:cs="Times New Roman"/>
          <w:sz w:val="28"/>
          <w:szCs w:val="28"/>
        </w:rPr>
        <w:t>рублей.</w:t>
      </w:r>
    </w:p>
    <w:p w:rsidR="007C1500" w:rsidRPr="00EE768D" w:rsidRDefault="007C1500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68D">
        <w:rPr>
          <w:rFonts w:ascii="Times New Roman" w:hAnsi="Times New Roman" w:cs="Times New Roman"/>
          <w:sz w:val="28"/>
          <w:szCs w:val="28"/>
        </w:rPr>
        <w:t xml:space="preserve">Ожидается, что в </w:t>
      </w:r>
      <w:r w:rsidR="00EE768D">
        <w:rPr>
          <w:rFonts w:ascii="Times New Roman" w:hAnsi="Times New Roman" w:cs="Times New Roman"/>
          <w:sz w:val="28"/>
          <w:szCs w:val="28"/>
        </w:rPr>
        <w:t>2023</w:t>
      </w:r>
      <w:r w:rsidRPr="00EE768D">
        <w:rPr>
          <w:rFonts w:ascii="Times New Roman" w:hAnsi="Times New Roman" w:cs="Times New Roman"/>
          <w:sz w:val="28"/>
          <w:szCs w:val="28"/>
        </w:rPr>
        <w:t xml:space="preserve"> году расходы населения </w:t>
      </w:r>
      <w:r w:rsidR="00365CEA" w:rsidRPr="00EE768D">
        <w:rPr>
          <w:rFonts w:ascii="Times New Roman" w:hAnsi="Times New Roman" w:cs="Times New Roman"/>
          <w:sz w:val="28"/>
          <w:szCs w:val="28"/>
        </w:rPr>
        <w:t>увеличатся</w:t>
      </w:r>
      <w:r w:rsidRPr="00EE768D">
        <w:rPr>
          <w:rFonts w:ascii="Times New Roman" w:hAnsi="Times New Roman" w:cs="Times New Roman"/>
          <w:sz w:val="28"/>
          <w:szCs w:val="28"/>
        </w:rPr>
        <w:t xml:space="preserve"> на </w:t>
      </w:r>
      <w:r w:rsidR="005D2B77" w:rsidRPr="00EE768D">
        <w:rPr>
          <w:rFonts w:ascii="Times New Roman" w:hAnsi="Times New Roman" w:cs="Times New Roman"/>
          <w:sz w:val="28"/>
          <w:szCs w:val="28"/>
        </w:rPr>
        <w:t>10,</w:t>
      </w:r>
      <w:r w:rsidR="00EE768D">
        <w:rPr>
          <w:rFonts w:ascii="Times New Roman" w:hAnsi="Times New Roman" w:cs="Times New Roman"/>
          <w:sz w:val="28"/>
          <w:szCs w:val="28"/>
        </w:rPr>
        <w:t>0</w:t>
      </w:r>
      <w:r w:rsidRPr="00EE768D">
        <w:rPr>
          <w:rFonts w:ascii="Times New Roman" w:hAnsi="Times New Roman" w:cs="Times New Roman"/>
          <w:sz w:val="28"/>
          <w:szCs w:val="28"/>
        </w:rPr>
        <w:t xml:space="preserve">% </w:t>
      </w:r>
      <w:r w:rsidR="00365CEA" w:rsidRPr="00EE768D">
        <w:rPr>
          <w:rFonts w:ascii="Times New Roman" w:hAnsi="Times New Roman" w:cs="Times New Roman"/>
          <w:sz w:val="28"/>
          <w:szCs w:val="28"/>
        </w:rPr>
        <w:t>и</w:t>
      </w:r>
      <w:r w:rsidR="007006EE">
        <w:rPr>
          <w:rFonts w:ascii="Times New Roman" w:hAnsi="Times New Roman" w:cs="Times New Roman"/>
          <w:sz w:val="28"/>
          <w:szCs w:val="28"/>
        </w:rPr>
        <w:t> </w:t>
      </w:r>
      <w:r w:rsidR="00365CEA" w:rsidRPr="00EE768D">
        <w:rPr>
          <w:rFonts w:ascii="Times New Roman" w:hAnsi="Times New Roman" w:cs="Times New Roman"/>
          <w:sz w:val="28"/>
          <w:szCs w:val="28"/>
        </w:rPr>
        <w:t xml:space="preserve">составят </w:t>
      </w:r>
      <w:r w:rsidR="00EE768D">
        <w:rPr>
          <w:rFonts w:ascii="Times New Roman" w:hAnsi="Times New Roman" w:cs="Times New Roman"/>
          <w:sz w:val="28"/>
          <w:szCs w:val="28"/>
        </w:rPr>
        <w:t>214,1</w:t>
      </w:r>
      <w:r w:rsidRPr="00EE768D">
        <w:rPr>
          <w:rFonts w:ascii="Times New Roman" w:hAnsi="Times New Roman" w:cs="Times New Roman"/>
          <w:sz w:val="28"/>
          <w:szCs w:val="28"/>
        </w:rPr>
        <w:t xml:space="preserve"> млрд. рублей. </w:t>
      </w:r>
      <w:r w:rsidR="00695820" w:rsidRPr="00EE768D">
        <w:rPr>
          <w:rFonts w:ascii="Times New Roman" w:hAnsi="Times New Roman" w:cs="Times New Roman"/>
          <w:sz w:val="28"/>
          <w:szCs w:val="28"/>
        </w:rPr>
        <w:t>В 202</w:t>
      </w:r>
      <w:r w:rsidR="00EE768D">
        <w:rPr>
          <w:rFonts w:ascii="Times New Roman" w:hAnsi="Times New Roman" w:cs="Times New Roman"/>
          <w:sz w:val="28"/>
          <w:szCs w:val="28"/>
        </w:rPr>
        <w:t>4</w:t>
      </w:r>
      <w:r w:rsidR="00695820" w:rsidRPr="00EE768D">
        <w:rPr>
          <w:rFonts w:ascii="Times New Roman" w:hAnsi="Times New Roman" w:cs="Times New Roman"/>
          <w:sz w:val="28"/>
          <w:szCs w:val="28"/>
        </w:rPr>
        <w:t>-202</w:t>
      </w:r>
      <w:r w:rsidR="00EE768D">
        <w:rPr>
          <w:rFonts w:ascii="Times New Roman" w:hAnsi="Times New Roman" w:cs="Times New Roman"/>
          <w:sz w:val="28"/>
          <w:szCs w:val="28"/>
        </w:rPr>
        <w:t>6</w:t>
      </w:r>
      <w:r w:rsidR="00695820" w:rsidRPr="00EE768D">
        <w:rPr>
          <w:rFonts w:ascii="Times New Roman" w:hAnsi="Times New Roman" w:cs="Times New Roman"/>
          <w:sz w:val="28"/>
          <w:szCs w:val="28"/>
        </w:rPr>
        <w:t xml:space="preserve"> годах предусмотрен рост денежных расходов населения темпом около </w:t>
      </w:r>
      <w:r w:rsidR="009335A0" w:rsidRPr="00EE768D">
        <w:rPr>
          <w:rFonts w:ascii="Times New Roman" w:hAnsi="Times New Roman" w:cs="Times New Roman"/>
          <w:sz w:val="28"/>
          <w:szCs w:val="28"/>
        </w:rPr>
        <w:t>106,</w:t>
      </w:r>
      <w:r w:rsidR="00EE768D">
        <w:rPr>
          <w:rFonts w:ascii="Times New Roman" w:hAnsi="Times New Roman" w:cs="Times New Roman"/>
          <w:sz w:val="28"/>
          <w:szCs w:val="28"/>
        </w:rPr>
        <w:t>4</w:t>
      </w:r>
      <w:r w:rsidR="00695820" w:rsidRPr="00EE768D">
        <w:rPr>
          <w:rFonts w:ascii="Times New Roman" w:hAnsi="Times New Roman" w:cs="Times New Roman"/>
          <w:sz w:val="28"/>
          <w:szCs w:val="28"/>
        </w:rPr>
        <w:t xml:space="preserve">% ежегодно. </w:t>
      </w:r>
      <w:r w:rsidRPr="00EE768D">
        <w:rPr>
          <w:rFonts w:ascii="Times New Roman" w:hAnsi="Times New Roman" w:cs="Times New Roman"/>
          <w:sz w:val="28"/>
          <w:szCs w:val="28"/>
        </w:rPr>
        <w:t>Основным направлением использования денежных средств по-прежнему остаются потребительские расходы – затраты на покупку товаров и оплату услуг.</w:t>
      </w:r>
    </w:p>
    <w:p w:rsidR="00C31FD4" w:rsidRPr="007006EE" w:rsidRDefault="00C31FD4" w:rsidP="007C1500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F7" w:rsidRPr="007006EE" w:rsidRDefault="00BA7DF7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7006EE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>ПОТРЕБИТЕЛЬСКИЙ РЫНОК</w:t>
      </w:r>
    </w:p>
    <w:p w:rsidR="00092BA6" w:rsidRPr="007006EE" w:rsidRDefault="00092BA6" w:rsidP="006A18EA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</w:p>
    <w:p w:rsidR="00813CD0" w:rsidRPr="007006EE" w:rsidRDefault="00813CD0" w:rsidP="00813CD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6EE">
        <w:rPr>
          <w:rFonts w:ascii="Times New Roman" w:eastAsia="Calibri" w:hAnsi="Times New Roman" w:cs="Times New Roman"/>
          <w:sz w:val="28"/>
          <w:szCs w:val="28"/>
        </w:rPr>
        <w:t>Развитие потребительского рынка товаров и услуг является важнейшим фактором обеспечения экономической стабильности города, улучшения условий и качества жизни горожан.</w:t>
      </w:r>
    </w:p>
    <w:p w:rsidR="00813CD0" w:rsidRPr="006B5939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6EE">
        <w:rPr>
          <w:rFonts w:ascii="Times New Roman" w:eastAsia="Calibri" w:hAnsi="Times New Roman" w:cs="Times New Roman"/>
          <w:sz w:val="28"/>
          <w:szCs w:val="28"/>
        </w:rPr>
        <w:t>В сфере потребительских услуг розничная торговля занимает основное место, и в общем объеме потребительского рынка оборот розничной торговли</w:t>
      </w:r>
      <w:r w:rsidR="007006EE">
        <w:rPr>
          <w:rFonts w:ascii="Times New Roman" w:hAnsi="Times New Roman" w:cs="Times New Roman"/>
          <w:sz w:val="28"/>
          <w:szCs w:val="28"/>
        </w:rPr>
        <w:t xml:space="preserve"> составляет 78,4</w:t>
      </w:r>
      <w:r w:rsidRPr="007006EE">
        <w:rPr>
          <w:rFonts w:ascii="Times New Roman" w:hAnsi="Times New Roman" w:cs="Times New Roman"/>
          <w:sz w:val="28"/>
          <w:szCs w:val="28"/>
        </w:rPr>
        <w:t xml:space="preserve">%. </w:t>
      </w:r>
      <w:r w:rsidRPr="006B59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B5939">
        <w:rPr>
          <w:rFonts w:ascii="Times New Roman" w:eastAsia="Calibri" w:hAnsi="Times New Roman" w:cs="Times New Roman"/>
          <w:sz w:val="28"/>
          <w:szCs w:val="28"/>
        </w:rPr>
        <w:t>2023</w:t>
      </w:r>
      <w:r w:rsidRPr="006B5939">
        <w:rPr>
          <w:rFonts w:ascii="Times New Roman" w:eastAsia="Calibri" w:hAnsi="Times New Roman" w:cs="Times New Roman"/>
          <w:sz w:val="28"/>
          <w:szCs w:val="28"/>
        </w:rPr>
        <w:t xml:space="preserve"> году розничный товарооборот ожидается в объеме</w:t>
      </w:r>
      <w:r w:rsidR="002E0705"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>129 246,1</w:t>
      </w:r>
      <w:r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05"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 или </w:t>
      </w:r>
      <w:r w:rsid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>105</w:t>
      </w:r>
      <w:r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уровню </w:t>
      </w:r>
      <w:r w:rsid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сопоставимых ценах. В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B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среднесрочной перспективе ожидается увеличение розничного товарооборота </w:t>
      </w:r>
      <w:r w:rsidR="006B5939">
        <w:rPr>
          <w:rFonts w:ascii="Times New Roman" w:hAnsi="Times New Roman" w:cs="Times New Roman"/>
          <w:sz w:val="28"/>
          <w:szCs w:val="28"/>
        </w:rPr>
        <w:t>до 101,5</w:t>
      </w:r>
      <w:r w:rsidRPr="006B5939">
        <w:rPr>
          <w:rFonts w:ascii="Times New Roman" w:hAnsi="Times New Roman" w:cs="Times New Roman"/>
          <w:sz w:val="28"/>
          <w:szCs w:val="28"/>
        </w:rPr>
        <w:t>% к 202</w:t>
      </w:r>
      <w:r w:rsidR="006B5939">
        <w:rPr>
          <w:rFonts w:ascii="Times New Roman" w:hAnsi="Times New Roman" w:cs="Times New Roman"/>
          <w:sz w:val="28"/>
          <w:szCs w:val="28"/>
        </w:rPr>
        <w:t>6</w:t>
      </w:r>
      <w:r w:rsidRPr="006B5939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13CD0" w:rsidRPr="00ED49EB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В прогнозируемом периоде развитие сети предприятий торговли будет происходить в том числе за счет увеличения количества магазинов, входящих в состав розничных торговых сетей. К концу </w:t>
      </w:r>
      <w:r w:rsidR="00ED49EB">
        <w:rPr>
          <w:rFonts w:ascii="Times New Roman" w:eastAsia="Calibri" w:hAnsi="Times New Roman" w:cs="Times New Roman"/>
          <w:sz w:val="28"/>
          <w:szCs w:val="28"/>
        </w:rPr>
        <w:t>2023</w:t>
      </w: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 года общее 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магазинов и торговых комплексов </w:t>
      </w:r>
      <w:r w:rsidRPr="00ED49EB">
        <w:rPr>
          <w:rFonts w:ascii="Times New Roman" w:eastAsia="Calibri" w:hAnsi="Times New Roman" w:cs="Times New Roman"/>
          <w:sz w:val="28"/>
          <w:szCs w:val="28"/>
        </w:rPr>
        <w:t>составит 1</w:t>
      </w:r>
      <w:r w:rsidR="00ED49EB">
        <w:rPr>
          <w:rFonts w:ascii="Times New Roman" w:eastAsia="Calibri" w:hAnsi="Times New Roman" w:cs="Times New Roman"/>
          <w:sz w:val="28"/>
          <w:szCs w:val="28"/>
        </w:rPr>
        <w:t> 827</w:t>
      </w: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 единиц.</w:t>
      </w:r>
    </w:p>
    <w:p w:rsidR="00813CD0" w:rsidRPr="00ED49EB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9EB">
        <w:rPr>
          <w:rFonts w:ascii="Times New Roman" w:eastAsia="Calibri" w:hAnsi="Times New Roman" w:cs="Times New Roman"/>
          <w:sz w:val="28"/>
          <w:szCs w:val="28"/>
        </w:rPr>
        <w:t>В ближайшие 3 года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открыть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стационарных объектов 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розничной торговли. </w:t>
      </w: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Учитывая открытие новых торговых объектов, общая торговая площадь к </w:t>
      </w:r>
      <w:r w:rsidR="00ED49EB">
        <w:rPr>
          <w:rFonts w:ascii="Times New Roman" w:eastAsia="Calibri" w:hAnsi="Times New Roman" w:cs="Times New Roman"/>
          <w:sz w:val="28"/>
          <w:szCs w:val="28"/>
        </w:rPr>
        <w:t>2026</w:t>
      </w: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 году составит 366,</w:t>
      </w:r>
      <w:r w:rsidR="00ED49EB">
        <w:rPr>
          <w:rFonts w:ascii="Times New Roman" w:eastAsia="Calibri" w:hAnsi="Times New Roman" w:cs="Times New Roman"/>
          <w:sz w:val="28"/>
          <w:szCs w:val="28"/>
        </w:rPr>
        <w:t>6</w:t>
      </w:r>
      <w:r w:rsidRPr="00ED49EB">
        <w:rPr>
          <w:rFonts w:ascii="Times New Roman" w:eastAsia="Calibri" w:hAnsi="Times New Roman" w:cs="Times New Roman"/>
          <w:sz w:val="28"/>
          <w:szCs w:val="28"/>
        </w:rPr>
        <w:t xml:space="preserve"> тыс. кв. метров. </w:t>
      </w:r>
    </w:p>
    <w:p w:rsidR="00813CD0" w:rsidRPr="00ED49EB" w:rsidRDefault="00813CD0" w:rsidP="00813C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сферы общественного питания </w:t>
      </w:r>
      <w:r w:rsidRPr="00ED49EB">
        <w:rPr>
          <w:rFonts w:ascii="Times New Roman" w:eastAsia="Calibri" w:hAnsi="Times New Roman" w:cs="Times New Roman"/>
          <w:sz w:val="28"/>
          <w:szCs w:val="28"/>
        </w:rPr>
        <w:t>определяется общим положением на рынке товаров и услуг.</w:t>
      </w:r>
      <w:r w:rsidR="00ED49EB" w:rsidRPr="00ED49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оценке в </w:t>
      </w:r>
      <w:r w:rsidR="00ED49EB"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оборот деятельности предприятий о</w:t>
      </w:r>
      <w:r w:rsidR="00BF5EAC"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бщественного питания составит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6 973,0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05"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 или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100,5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% в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сопоставимых ценах к уровню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13CD0" w:rsidRPr="00B11AC9" w:rsidRDefault="00813CD0" w:rsidP="00B11AC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среднесрочном периоде оборот общественного питания прогнозируется на уровне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100,2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в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 дальнейшим увеличением до 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100,4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% в 202</w:t>
      </w:r>
      <w:r w:rsid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D4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</w:t>
      </w:r>
      <w:r w:rsidRP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за период 202</w:t>
      </w:r>
      <w:r w:rsidR="006F7BBB">
        <w:rPr>
          <w:rFonts w:ascii="Times New Roman" w:eastAsia="Times New Roman" w:hAnsi="Times New Roman" w:cs="Times New Roman"/>
          <w:sz w:val="28"/>
          <w:szCs w:val="28"/>
          <w:lang w:eastAsia="ru-RU"/>
        </w:rPr>
        <w:t>4-</w:t>
      </w:r>
      <w:r w:rsidRP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планируется открыть </w:t>
      </w:r>
      <w:r w:rsid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11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питания. </w:t>
      </w:r>
      <w:r w:rsidRPr="00B11AC9">
        <w:rPr>
          <w:rFonts w:ascii="Times New Roman" w:hAnsi="Times New Roman" w:cs="Times New Roman"/>
          <w:sz w:val="28"/>
          <w:szCs w:val="28"/>
        </w:rPr>
        <w:t xml:space="preserve">Структура вновь открываемых предприятий общественного питания будет направлена на улучшение уровня предоставляемых услуг и качества сервиса. </w:t>
      </w:r>
    </w:p>
    <w:p w:rsidR="00813CD0" w:rsidRPr="00B11AC9" w:rsidRDefault="00813CD0" w:rsidP="00813C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Объем платных услуг в </w:t>
      </w:r>
      <w:r w:rsid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2023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году по оценочным данным составит </w:t>
      </w:r>
      <w:r w:rsid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28 595,6 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мл</w:t>
      </w:r>
      <w:r w:rsidR="002E0705"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 рублей или 101</w:t>
      </w:r>
      <w:r w:rsid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,5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% в сопоставимых ценах к уровню предыдущего года. </w:t>
      </w:r>
    </w:p>
    <w:p w:rsidR="00813CD0" w:rsidRPr="00B11AC9" w:rsidRDefault="00813CD0" w:rsidP="00B11AC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дальнейшем предполагается позитивная динамика предоставления платных услуг населению.</w:t>
      </w:r>
      <w:r w:rsid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B11AC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По прогнозу в 202</w:t>
      </w:r>
      <w:r w:rsidR="006F7BB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4</w:t>
      </w:r>
      <w:r w:rsidRPr="00B11AC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-202</w:t>
      </w:r>
      <w:r w:rsidR="006F7BBB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>6</w:t>
      </w:r>
      <w:r w:rsidRPr="00B11AC9">
        <w:rPr>
          <w:rFonts w:ascii="Times New Roman" w:eastAsia="Calibri" w:hAnsi="Times New Roman" w:cs="Times New Roman"/>
          <w:kern w:val="0"/>
          <w:sz w:val="28"/>
          <w:szCs w:val="28"/>
          <w:lang w:eastAsia="en-US"/>
        </w:rPr>
        <w:t xml:space="preserve"> годах средний </w:t>
      </w:r>
      <w:r w:rsidRPr="00B11AC9">
        <w:rPr>
          <w:rFonts w:ascii="Times New Roman" w:eastAsia="Calibri" w:hAnsi="Times New Roman" w:cs="Times New Roman"/>
          <w:sz w:val="28"/>
          <w:szCs w:val="28"/>
        </w:rPr>
        <w:t xml:space="preserve">темп роста 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объема платных будет на уровне </w:t>
      </w:r>
      <w:r w:rsidR="006F7B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101,1</w:t>
      </w:r>
      <w:r w:rsidRPr="00B11A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%.</w:t>
      </w:r>
    </w:p>
    <w:p w:rsidR="00813CD0" w:rsidRPr="00056927" w:rsidRDefault="00813CD0" w:rsidP="00813CD0">
      <w:pPr>
        <w:suppressAutoHyphens w:val="0"/>
        <w:spacing w:after="0" w:line="240" w:lineRule="auto"/>
        <w:ind w:firstLine="709"/>
        <w:jc w:val="both"/>
      </w:pPr>
    </w:p>
    <w:p w:rsidR="000A0881" w:rsidRDefault="000A0881" w:rsidP="000A0881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>ОБРАЗОВАНИЕ</w:t>
      </w:r>
    </w:p>
    <w:p w:rsidR="000A0881" w:rsidRDefault="000A0881" w:rsidP="000A0881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</w:p>
    <w:p w:rsidR="000A0881" w:rsidRPr="00C13C36" w:rsidRDefault="000A0881" w:rsidP="000A088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3C36">
        <w:rPr>
          <w:color w:val="auto"/>
          <w:sz w:val="28"/>
          <w:szCs w:val="28"/>
        </w:rPr>
        <w:t>Ключевыми направлениями развития сферы образования являются обеспечение доступности качественного образования, создание современной и безопасной цифровой образовательной среды, повышение конкурентоспособности и эффективности образовательных организаций.</w:t>
      </w:r>
    </w:p>
    <w:p w:rsidR="000A0881" w:rsidRPr="00C13C36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C13C36">
        <w:rPr>
          <w:rFonts w:ascii="Times New Roman" w:hAnsi="Times New Roman" w:cs="Times New Roman"/>
          <w:sz w:val="28"/>
          <w:szCs w:val="28"/>
          <w:lang w:eastAsia="ru-RU"/>
        </w:rPr>
        <w:t xml:space="preserve">В 2022 году </w:t>
      </w:r>
      <w:r w:rsidRPr="00C13C36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осуществляли деятельность </w:t>
      </w:r>
      <w:r w:rsidRPr="00C13C36">
        <w:rPr>
          <w:rFonts w:ascii="Times New Roman" w:hAnsi="Times New Roman" w:cs="Times New Roman"/>
          <w:sz w:val="28"/>
          <w:szCs w:val="28"/>
          <w:lang w:eastAsia="x-none"/>
        </w:rPr>
        <w:t>34 дошкольные образовательные организации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(</w:t>
      </w:r>
      <w:r w:rsidRPr="00C13C36">
        <w:rPr>
          <w:rFonts w:ascii="Times New Roman" w:hAnsi="Times New Roman" w:cs="Times New Roman"/>
          <w:sz w:val="28"/>
          <w:szCs w:val="28"/>
          <w:lang w:eastAsia="x-none"/>
        </w:rPr>
        <w:t>из них</w:t>
      </w:r>
      <w:r w:rsidRPr="00C13C36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C13C36">
        <w:rPr>
          <w:rFonts w:ascii="Times New Roman" w:hAnsi="Times New Roman" w:cs="Times New Roman"/>
          <w:sz w:val="28"/>
          <w:szCs w:val="28"/>
          <w:lang w:eastAsia="x-none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eastAsia="x-none"/>
        </w:rPr>
        <w:t>-</w:t>
      </w:r>
      <w:r w:rsidRPr="00C13C36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частны</w:t>
      </w:r>
      <w:r>
        <w:rPr>
          <w:rFonts w:ascii="Times New Roman" w:hAnsi="Times New Roman" w:cs="Times New Roman"/>
          <w:sz w:val="28"/>
          <w:szCs w:val="28"/>
          <w:lang w:eastAsia="x-none"/>
        </w:rPr>
        <w:t>е)</w:t>
      </w:r>
      <w:r w:rsidRPr="00C13C36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C13C36">
        <w:rPr>
          <w:rFonts w:ascii="Times New Roman" w:hAnsi="Times New Roman" w:cs="Times New Roman"/>
          <w:sz w:val="28"/>
          <w:szCs w:val="28"/>
          <w:lang w:eastAsia="x-none"/>
        </w:rPr>
        <w:t xml:space="preserve">38 </w:t>
      </w:r>
      <w:r w:rsidRPr="00C13C36">
        <w:rPr>
          <w:rFonts w:ascii="Times New Roman" w:hAnsi="Times New Roman" w:cs="Times New Roman"/>
          <w:sz w:val="28"/>
          <w:szCs w:val="28"/>
          <w:lang w:eastAsia="ru-RU"/>
        </w:rPr>
        <w:t xml:space="preserve">общеобразовательных организаций, 2 организации дополнительного образования. </w:t>
      </w:r>
    </w:p>
    <w:p w:rsidR="000A0881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3228">
        <w:rPr>
          <w:rFonts w:ascii="Times New Roman" w:hAnsi="Times New Roman" w:cs="Times New Roman"/>
          <w:sz w:val="28"/>
          <w:szCs w:val="28"/>
          <w:lang w:eastAsia="ru-RU"/>
        </w:rPr>
        <w:t xml:space="preserve">К концу 2023 года количество </w:t>
      </w:r>
      <w:r w:rsidRPr="00D33228">
        <w:rPr>
          <w:rFonts w:ascii="Times New Roman" w:hAnsi="Times New Roman" w:cs="Times New Roman"/>
          <w:sz w:val="28"/>
          <w:szCs w:val="28"/>
          <w:lang w:eastAsia="x-none"/>
        </w:rPr>
        <w:t xml:space="preserve">дошкольных образовательных организаций не изменится и </w:t>
      </w:r>
      <w:r w:rsidRPr="00D33228">
        <w:rPr>
          <w:rFonts w:ascii="Times New Roman" w:hAnsi="Times New Roman" w:cs="Times New Roman"/>
          <w:sz w:val="28"/>
          <w:szCs w:val="28"/>
          <w:lang w:eastAsia="ru-RU"/>
        </w:rPr>
        <w:t xml:space="preserve">составит 34 единицы. </w:t>
      </w:r>
      <w:r w:rsidRPr="00D332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воспитанников, посещающих дошкольные образовательные организации, составит 17,5 тыс. человек. Уровень обеспеченности местами в детских</w:t>
      </w:r>
      <w:r w:rsidRPr="001D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D2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</w:t>
      </w:r>
      <w:r>
        <w:rPr>
          <w:rFonts w:ascii="Times New Roman" w:hAnsi="Times New Roman" w:cs="Times New Roman"/>
          <w:sz w:val="28"/>
          <w:szCs w:val="28"/>
          <w:lang w:eastAsia="ru-RU"/>
        </w:rPr>
        <w:t>,3%.</w:t>
      </w:r>
    </w:p>
    <w:p w:rsidR="000A0881" w:rsidRDefault="000A0881" w:rsidP="000A0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дошкольного образования для детей в возрасте от 2-х месяцев до 7-ми лет 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ила</w:t>
      </w:r>
      <w:r w:rsidRPr="00DD0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100%. В трех детских садах функционируют группы для 40 детей младенческого возраста. </w:t>
      </w:r>
      <w:r w:rsidRPr="00E84F7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дети старше 3 лет обеспечены местами в дошкольных образовательных учреждениях.</w:t>
      </w:r>
    </w:p>
    <w:p w:rsidR="000A0881" w:rsidRPr="001E49CF" w:rsidRDefault="000A0881" w:rsidP="000A0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повышения доступности дошкольного образования в</w:t>
      </w:r>
      <w:r w:rsidRPr="00DD35F1">
        <w:rPr>
          <w:rFonts w:ascii="Times New Roman" w:hAnsi="Times New Roman" w:cs="Times New Roman"/>
          <w:sz w:val="28"/>
          <w:szCs w:val="28"/>
          <w:lang w:eastAsia="ru-RU"/>
        </w:rPr>
        <w:t xml:space="preserve"> прогнозном периоде </w:t>
      </w:r>
      <w:r w:rsidRPr="00573B42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7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в эксплуатацию детский сад на 320 мест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21 (строение</w:t>
      </w:r>
      <w:r w:rsidRPr="001E4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6). Количество мест увеличится на 1,8% или до 17 860 мест, вместе с тем, количество дошкольных организаций, в связи с проведением реорганизации, уменьшится на 1 единицу и составит 33 единицы.</w:t>
      </w:r>
    </w:p>
    <w:p w:rsidR="000A0881" w:rsidRDefault="000A0881" w:rsidP="000A0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E49C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условии ввода в эксплуатацию новой дошкольной образовательной </w:t>
      </w:r>
      <w:r w:rsidRPr="008607C3">
        <w:rPr>
          <w:rFonts w:ascii="Times New Roman" w:eastAsia="Times New Roman" w:hAnsi="Times New Roman"/>
          <w:sz w:val="28"/>
          <w:szCs w:val="28"/>
          <w:lang w:eastAsia="ru-RU"/>
        </w:rPr>
        <w:t>организаци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13C36">
        <w:rPr>
          <w:rFonts w:ascii="Times New Roman" w:hAnsi="Times New Roman" w:cs="Times New Roman"/>
          <w:sz w:val="28"/>
          <w:szCs w:val="28"/>
          <w:lang w:eastAsia="ru-RU"/>
        </w:rPr>
        <w:t xml:space="preserve">, численность детей, посещающих детские сады в среднесрочном периоде будет иметь положительную динамику и к концу 2026 года составит </w:t>
      </w:r>
      <w:r>
        <w:rPr>
          <w:rFonts w:ascii="Times New Roman" w:hAnsi="Times New Roman" w:cs="Times New Roman"/>
          <w:sz w:val="28"/>
          <w:szCs w:val="28"/>
          <w:lang w:eastAsia="ru-RU"/>
        </w:rPr>
        <w:t>17,8</w:t>
      </w:r>
      <w:r w:rsidRPr="00C13C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3C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тыс. человек.</w:t>
      </w:r>
      <w:r w:rsidRPr="000A2C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3C36">
        <w:rPr>
          <w:rFonts w:ascii="Times New Roman" w:hAnsi="Times New Roman" w:cs="Times New Roman"/>
          <w:sz w:val="28"/>
          <w:szCs w:val="28"/>
          <w:lang w:eastAsia="ru-RU"/>
        </w:rPr>
        <w:t xml:space="preserve">Уровень обеспеченности местами в детских садах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2026 году </w:t>
      </w:r>
      <w:r w:rsidRPr="00AD2B4A">
        <w:rPr>
          <w:rFonts w:ascii="Times New Roman" w:hAnsi="Times New Roman" w:cs="Times New Roman"/>
          <w:sz w:val="28"/>
          <w:szCs w:val="28"/>
          <w:lang w:eastAsia="ru-RU"/>
        </w:rPr>
        <w:t xml:space="preserve">достигнет </w:t>
      </w:r>
      <w:r>
        <w:rPr>
          <w:rFonts w:ascii="Times New Roman" w:hAnsi="Times New Roman" w:cs="Times New Roman"/>
          <w:sz w:val="28"/>
          <w:szCs w:val="28"/>
          <w:lang w:eastAsia="ru-RU"/>
        </w:rPr>
        <w:t>119,7</w:t>
      </w:r>
      <w:r w:rsidRPr="00AD2B4A">
        <w:rPr>
          <w:rFonts w:ascii="Times New Roman" w:hAnsi="Times New Roman" w:cs="Times New Roman"/>
          <w:sz w:val="28"/>
          <w:szCs w:val="28"/>
          <w:lang w:eastAsia="ru-RU"/>
        </w:rPr>
        <w:t>%.</w:t>
      </w:r>
    </w:p>
    <w:p w:rsidR="000A0881" w:rsidRPr="00AB1C59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1C59">
        <w:rPr>
          <w:rFonts w:ascii="Times New Roman" w:hAnsi="Times New Roman" w:cs="Times New Roman"/>
          <w:sz w:val="28"/>
          <w:szCs w:val="28"/>
          <w:lang w:eastAsia="ru-RU"/>
        </w:rPr>
        <w:t xml:space="preserve">В 2023 году за счет строительства школы на 1 125 мест в квартале 25 (в рамках регионального проекта "Современная школа") количество общеобразовательных организаций увеличится до 39 единиц с численностью обучающихся 38,6 тыс. человек.  Обеспеченность местами в школах города оценивается на уровне 78,8% к нормативу. </w:t>
      </w:r>
    </w:p>
    <w:p w:rsidR="000A0881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среднесрочной перспективе</w:t>
      </w:r>
      <w:r w:rsidRPr="0043618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361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проведением реорганизации,</w:t>
      </w:r>
      <w:r w:rsidRPr="004361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количество общеобразовательных организаций </w:t>
      </w:r>
      <w:r w:rsidRPr="0043618C">
        <w:rPr>
          <w:rFonts w:ascii="Times New Roman" w:hAnsi="Times New Roman" w:cs="Times New Roman"/>
          <w:sz w:val="28"/>
          <w:szCs w:val="28"/>
          <w:lang w:eastAsia="ru-RU"/>
        </w:rPr>
        <w:t xml:space="preserve">уменьшится до 38 единиц - в 2024 году, до 34 единиц - в 2025 году, до 32 единиц - в 2026 году, </w:t>
      </w:r>
      <w:r w:rsidRPr="00436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2026 году численность учащихся возрастет до 41,7 тыс. человек. </w:t>
      </w:r>
    </w:p>
    <w:p w:rsidR="000A0881" w:rsidRPr="00AB1C59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1C59">
        <w:rPr>
          <w:rFonts w:ascii="Times New Roman" w:hAnsi="Times New Roman" w:cs="Times New Roman"/>
          <w:sz w:val="28"/>
          <w:szCs w:val="28"/>
          <w:lang w:eastAsia="ru-RU"/>
        </w:rPr>
        <w:t xml:space="preserve">В городе развита система дополнительного образования детей. В 2023 году организации дополнительного образования будут посещать 8,6 тыс. человек. В 2026 году их число возрастет до 8,8 тыс. человек. </w:t>
      </w:r>
    </w:p>
    <w:p w:rsidR="000A0881" w:rsidRPr="00AB1C59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1C59">
        <w:rPr>
          <w:rFonts w:ascii="Times New Roman" w:hAnsi="Times New Roman" w:cs="Times New Roman"/>
          <w:sz w:val="28"/>
          <w:szCs w:val="28"/>
          <w:lang w:eastAsia="ru-RU"/>
        </w:rPr>
        <w:t xml:space="preserve">К концу 2023 года в кружках и секциях будут заниматься 48,4 тыс. детей и подростков. По прогнозу к 2026 году их количество составит 50,4 тыс. человек, из них 33 тыс. человек будет заниматься на бесплатной основе.  </w:t>
      </w:r>
    </w:p>
    <w:p w:rsidR="000A0881" w:rsidRPr="00D33228" w:rsidRDefault="000A0881" w:rsidP="000A08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3228">
        <w:rPr>
          <w:rFonts w:ascii="Times New Roman" w:eastAsia="Calibri" w:hAnsi="Times New Roman" w:cs="Times New Roman"/>
          <w:sz w:val="28"/>
          <w:szCs w:val="28"/>
          <w:lang w:eastAsia="ru-RU"/>
        </w:rPr>
        <w:t>Численность студентов среднего профессионального образования                  в 2023 - 2026 годах ожидается на уровне 6,8 - 6,9 тыс. человек. Ежегодный выпуск специалистов организациями среднего профессионального образования составит около 2 тыс. человек.</w:t>
      </w:r>
    </w:p>
    <w:p w:rsidR="000A0881" w:rsidRPr="00123BAB" w:rsidRDefault="000A0881" w:rsidP="000A08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3228">
        <w:rPr>
          <w:rFonts w:ascii="Times New Roman" w:eastAsia="Calibri" w:hAnsi="Times New Roman" w:cs="Times New Roman"/>
          <w:sz w:val="28"/>
          <w:szCs w:val="28"/>
          <w:lang w:eastAsia="ru-RU"/>
        </w:rPr>
        <w:t>В высшем учебном заведении города в 2023 году пройдут обучение                        4,6 тыс. студентов. В среднесрочной перспективе выпускаться будут более тысячи специалистов высшей квалификации.</w:t>
      </w:r>
    </w:p>
    <w:p w:rsidR="000A0881" w:rsidRDefault="000A0881" w:rsidP="000A0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A0881" w:rsidRDefault="000A0881" w:rsidP="000A0881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КУЛЬТУРА </w:t>
      </w:r>
    </w:p>
    <w:p w:rsidR="000A0881" w:rsidRDefault="000A0881" w:rsidP="000A0881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881" w:rsidRPr="005736E4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36E4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Главные цели национального проекта "Культура"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736E4"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модернизация сферы культуры и вывод ее на качественно новый уровень, создание комфортных условий для обучения.</w:t>
      </w:r>
    </w:p>
    <w:p w:rsidR="000A0881" w:rsidRPr="005736E4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36E4">
        <w:rPr>
          <w:rFonts w:ascii="Times New Roman" w:eastAsia="Times New Roman" w:hAnsi="Times New Roman"/>
          <w:sz w:val="28"/>
          <w:szCs w:val="28"/>
          <w:lang w:eastAsia="ru-RU"/>
        </w:rPr>
        <w:t>Реализация федерального проекта "Культурная среда" позволила модернизировать инфраструктуру библиотек. В 2022 году открыта вторая модельная библиотека. Созданы новые комфортные пространства, наполненные смыслами, оснащенные современными технологиями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736E4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общения и воплощения творческих идей для всех категорий населения. </w:t>
      </w:r>
    </w:p>
    <w:p w:rsidR="000A0881" w:rsidRPr="00A457CC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57C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Продолжается реализация регионального проекта "Творческие люди" национального проекта "Культура", одним из приоритетов которого является подготовка кадров для учреждений культуры. В 2023 году 53 специалиста учреждений культуры пройдут обучение на курсах повышения квалификации. </w:t>
      </w:r>
    </w:p>
    <w:p w:rsidR="000A0881" w:rsidRPr="002311D0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57CC">
        <w:rPr>
          <w:rFonts w:ascii="Times New Roman" w:eastAsia="Times New Roman" w:hAnsi="Times New Roman"/>
          <w:sz w:val="28"/>
          <w:szCs w:val="28"/>
          <w:lang w:eastAsia="ru-RU"/>
        </w:rPr>
        <w:t xml:space="preserve">Сеть учреждений культуры в 2023 году представлена 15 библиотеками, 3 детскими школами искусств и 1 музыкальной школой, 2 театрами, 3 клубными учреждениями и </w:t>
      </w:r>
      <w:r w:rsidRPr="002311D0">
        <w:rPr>
          <w:rFonts w:ascii="Times New Roman" w:eastAsia="Times New Roman" w:hAnsi="Times New Roman"/>
          <w:sz w:val="28"/>
          <w:szCs w:val="28"/>
          <w:lang w:eastAsia="ru-RU"/>
        </w:rPr>
        <w:t>2 сетевыми музейными единицами (городским краеведческим музеем и музеем истории русского быта).</w:t>
      </w:r>
    </w:p>
    <w:p w:rsidR="000A0881" w:rsidRPr="008C2CD5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Обеспеченность населения города библиотеками на 1 тыс. жителей в 2023 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году 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 84%, детскими школами искусств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%, театрами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 138,9%, музеями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 100%, клубными учреждениями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 104,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% к нормативу. </w:t>
      </w:r>
    </w:p>
    <w:p w:rsidR="000A0881" w:rsidRPr="00CD0E5B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 пополняется библиотечный фонд, к 2026 году он возрастет до </w:t>
      </w:r>
      <w:r w:rsidRPr="00E038D9">
        <w:rPr>
          <w:rFonts w:ascii="Times New Roman" w:eastAsia="Times New Roman" w:hAnsi="Times New Roman"/>
          <w:sz w:val="28"/>
          <w:szCs w:val="28"/>
          <w:lang w:eastAsia="ru-RU"/>
        </w:rPr>
        <w:t>575,6 тыс</w:t>
      </w:r>
      <w:r w:rsidRPr="008C2CD5">
        <w:rPr>
          <w:rFonts w:ascii="Times New Roman" w:eastAsia="Times New Roman" w:hAnsi="Times New Roman"/>
          <w:sz w:val="28"/>
          <w:szCs w:val="28"/>
          <w:lang w:eastAsia="ru-RU"/>
        </w:rPr>
        <w:t>. экземпляров, превысив показатель 2023 года на 3,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6%. Число читателей в 2023 году </w:t>
      </w:r>
      <w:r w:rsidRPr="009343BF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68,3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человек. К 2026 году показатель увеличится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70</w:t>
      </w:r>
      <w:r w:rsidRPr="00A519B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человек. </w:t>
      </w:r>
    </w:p>
    <w:p w:rsidR="000A0881" w:rsidRPr="00CD0E5B" w:rsidRDefault="000A0881" w:rsidP="000A0881">
      <w:pPr>
        <w:widowControl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Продолжают свою работу Нижневартовский краеведческий музей и музей истории русского быта. Наблюдается тенденция роста количества экспонатов, в 2023 году этот показатель оценивается с ростом 2,1% или до 42,8 тыс. единиц. В последующие годы прогнозируется увеличение единиц музейного фонда, который в 2026 году </w:t>
      </w:r>
      <w:r w:rsidRPr="00E038D9">
        <w:rPr>
          <w:rFonts w:ascii="Times New Roman" w:eastAsia="Times New Roman" w:hAnsi="Times New Roman"/>
          <w:sz w:val="28"/>
          <w:szCs w:val="28"/>
          <w:lang w:eastAsia="ru-RU"/>
        </w:rPr>
        <w:t>составит 44,6 тыс. единиц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A0881" w:rsidRPr="00CA4E19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>Для привлечения жителей города к участию в творческих и культурных проектах работают</w:t>
      </w:r>
      <w:r w:rsidRPr="00CD0E5B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>140 клубных формирований, из них 87,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D0E5B">
        <w:rPr>
          <w:rFonts w:ascii="Times New Roman" w:eastAsia="Times New Roman" w:hAnsi="Times New Roman"/>
          <w:sz w:val="28"/>
          <w:szCs w:val="28"/>
          <w:lang w:eastAsia="ru-RU"/>
        </w:rPr>
        <w:t xml:space="preserve">% осуществляют свою 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деятельность на бесплатной основе. Общий охват участников -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2,5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тыс. человек.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>В прогнозируемом периоде количество горожан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занимающихся творчеством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сохранится на уровне 2023 года</w:t>
      </w:r>
      <w:r w:rsidRPr="00CA4E19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. </w:t>
      </w:r>
    </w:p>
    <w:p w:rsidR="000A0881" w:rsidRPr="00CA4E19" w:rsidRDefault="000A0881" w:rsidP="000A0881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 xml:space="preserve">В школах искусств и детской музыкальной школе реализуется 10 дополнительных предпрофессиональных программ в области искусств, по которым занимается 98,3% обучающихся. </w:t>
      </w:r>
    </w:p>
    <w:p w:rsidR="000A0881" w:rsidRPr="00CA4E19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Доступность дополнительного образования для детей с особыми потребностями обеспечивают 20 адаптивных программ, в рамках которых занимается 61 человек.</w:t>
      </w:r>
    </w:p>
    <w:p w:rsidR="000A0881" w:rsidRPr="00CA4E19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E19">
        <w:rPr>
          <w:rFonts w:ascii="Times New Roman" w:hAnsi="Times New Roman"/>
          <w:sz w:val="28"/>
          <w:szCs w:val="28"/>
        </w:rPr>
        <w:t xml:space="preserve">Одной из приоритетных задач культурной политики является использование информационных технологий и развитие благоприятной информационной среды для обеспечения доступа граждан к культурным ценностям независимо от места их проживания. </w:t>
      </w:r>
    </w:p>
    <w:p w:rsidR="000A0881" w:rsidRPr="00CA4E19" w:rsidRDefault="000A0881" w:rsidP="000A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предметы музейного фонда </w:t>
      </w:r>
      <w:r w:rsidRPr="00CA4E19">
        <w:rPr>
          <w:rFonts w:ascii="Times New Roman" w:hAnsi="Times New Roman"/>
          <w:sz w:val="28"/>
          <w:szCs w:val="28"/>
        </w:rPr>
        <w:t xml:space="preserve">отражены в электронном каталоге </w:t>
      </w:r>
      <w:proofErr w:type="spellStart"/>
      <w:r w:rsidRPr="00CA4E19">
        <w:rPr>
          <w:rFonts w:ascii="Times New Roman" w:hAnsi="Times New Roman"/>
          <w:sz w:val="28"/>
          <w:szCs w:val="28"/>
        </w:rPr>
        <w:t>Нижневартовского</w:t>
      </w:r>
      <w:proofErr w:type="spellEnd"/>
      <w:r w:rsidRPr="00CA4E19">
        <w:rPr>
          <w:rFonts w:ascii="Times New Roman" w:hAnsi="Times New Roman"/>
          <w:sz w:val="28"/>
          <w:szCs w:val="28"/>
        </w:rPr>
        <w:t xml:space="preserve"> краеведческого музея. В сети Интернет представлено </w:t>
      </w:r>
      <w:r w:rsidRPr="00CA4E19">
        <w:rPr>
          <w:rFonts w:ascii="Times New Roman" w:eastAsia="Times New Roman" w:hAnsi="Times New Roman"/>
          <w:sz w:val="28"/>
          <w:szCs w:val="28"/>
          <w:lang w:eastAsia="ru-RU"/>
        </w:rPr>
        <w:t>23,2</w:t>
      </w:r>
      <w:r w:rsidRPr="00CA4E19">
        <w:rPr>
          <w:rFonts w:ascii="Times New Roman" w:hAnsi="Times New Roman"/>
          <w:sz w:val="28"/>
          <w:szCs w:val="28"/>
        </w:rPr>
        <w:t xml:space="preserve"> тыс. предметов музейного фонда, которые также размещены в федеральной государственной информационной системе - Государственном каталоге музейного фонда Российской Федерации. </w:t>
      </w:r>
    </w:p>
    <w:p w:rsidR="000A0881" w:rsidRPr="00CD0E5B" w:rsidRDefault="000A0881" w:rsidP="000A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4E19">
        <w:rPr>
          <w:rFonts w:ascii="Times New Roman" w:hAnsi="Times New Roman"/>
          <w:sz w:val="28"/>
          <w:szCs w:val="28"/>
        </w:rPr>
        <w:t>Осуществляется модернизация</w:t>
      </w:r>
      <w:r w:rsidRPr="00CD0E5B">
        <w:rPr>
          <w:rFonts w:ascii="Times New Roman" w:hAnsi="Times New Roman"/>
          <w:sz w:val="28"/>
          <w:szCs w:val="28"/>
        </w:rPr>
        <w:t xml:space="preserve"> системы информационно-библиотечного обслуживания населения путем расширения спектра электронных сервисов и услуг, автоматизации основных библиотечно-библиографических процессов.</w:t>
      </w:r>
    </w:p>
    <w:p w:rsidR="000A0881" w:rsidRPr="00D33228" w:rsidRDefault="000A0881" w:rsidP="000A08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trike/>
          <w:color w:val="A6A6A6" w:themeColor="background1" w:themeShade="A6"/>
          <w:sz w:val="28"/>
          <w:szCs w:val="28"/>
          <w:lang w:eastAsia="ru-RU"/>
        </w:rPr>
      </w:pPr>
    </w:p>
    <w:p w:rsidR="000A0881" w:rsidRDefault="000A0881" w:rsidP="000A08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0A0881" w:rsidRDefault="000A0881" w:rsidP="000A08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881" w:rsidRPr="00E61B82" w:rsidRDefault="000A0881" w:rsidP="000A08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E61B82">
        <w:rPr>
          <w:rFonts w:ascii="Times New Roman" w:eastAsia="Batang" w:hAnsi="Times New Roman"/>
          <w:sz w:val="28"/>
          <w:szCs w:val="28"/>
        </w:rPr>
        <w:t xml:space="preserve">Приоритеты развития сферы физической культуры и спорта реализуются в соответствии с региональным проектом "Спорт - норма жизни", являющимся частью национального проекта "Демография".  </w:t>
      </w:r>
    </w:p>
    <w:p w:rsidR="000A0881" w:rsidRPr="00E61B82" w:rsidRDefault="000A0881" w:rsidP="000A08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E61B82">
        <w:rPr>
          <w:rFonts w:ascii="Times New Roman" w:eastAsia="Batang" w:hAnsi="Times New Roman"/>
          <w:sz w:val="28"/>
          <w:szCs w:val="28"/>
        </w:rPr>
        <w:t>Целями регионального проекта являются:</w:t>
      </w:r>
    </w:p>
    <w:p w:rsidR="000A0881" w:rsidRPr="00E61B82" w:rsidRDefault="000A0881" w:rsidP="000A08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E61B82">
        <w:rPr>
          <w:rFonts w:ascii="Times New Roman" w:eastAsia="Batang" w:hAnsi="Times New Roman"/>
          <w:sz w:val="28"/>
          <w:szCs w:val="28"/>
        </w:rPr>
        <w:t xml:space="preserve">- увеличение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в корпоративной среде, в том числе </w:t>
      </w:r>
      <w:r w:rsidRPr="00E61B82">
        <w:rPr>
          <w:rFonts w:ascii="Times New Roman" w:eastAsia="Batang" w:hAnsi="Times New Roman"/>
          <w:sz w:val="28"/>
          <w:szCs w:val="28"/>
        </w:rPr>
        <w:lastRenderedPageBreak/>
        <w:t>вовлечения в подготовку и выполнение нормативов Всероссийского физкультурно-спортивного комплекса "Готов к труду и обороне" (ГТО);</w:t>
      </w:r>
    </w:p>
    <w:p w:rsidR="000A0881" w:rsidRPr="00E61B82" w:rsidRDefault="000A0881" w:rsidP="000A08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/>
          <w:sz w:val="28"/>
          <w:szCs w:val="28"/>
        </w:rPr>
      </w:pPr>
      <w:r w:rsidRPr="00E61B82">
        <w:rPr>
          <w:rFonts w:ascii="Times New Roman" w:eastAsia="Batang" w:hAnsi="Times New Roman"/>
          <w:sz w:val="28"/>
          <w:szCs w:val="28"/>
        </w:rPr>
        <w:t>- подготовка спортивного резерва и развития спортивной инфраструктуры.</w:t>
      </w:r>
    </w:p>
    <w:p w:rsidR="000A0881" w:rsidRPr="00E61B82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1B82">
        <w:rPr>
          <w:rFonts w:ascii="Times New Roman" w:hAnsi="Times New Roman"/>
          <w:sz w:val="28"/>
          <w:szCs w:val="28"/>
        </w:rPr>
        <w:t xml:space="preserve">За 2022 год количество посещающих секции и спортзалы возросло на 6,4% и составило 144,1 тыс. человек. По итогам 2023 года их количество увеличится на </w:t>
      </w:r>
      <w:r>
        <w:rPr>
          <w:rFonts w:ascii="Times New Roman" w:hAnsi="Times New Roman"/>
          <w:sz w:val="28"/>
          <w:szCs w:val="28"/>
        </w:rPr>
        <w:t>5</w:t>
      </w:r>
      <w:r w:rsidRPr="00E61B82">
        <w:rPr>
          <w:rFonts w:ascii="Times New Roman" w:hAnsi="Times New Roman"/>
          <w:sz w:val="28"/>
          <w:szCs w:val="28"/>
        </w:rPr>
        <w:t xml:space="preserve">% или до </w:t>
      </w:r>
      <w:r>
        <w:rPr>
          <w:rFonts w:ascii="Times New Roman" w:hAnsi="Times New Roman"/>
          <w:sz w:val="28"/>
          <w:szCs w:val="28"/>
        </w:rPr>
        <w:t>151,3</w:t>
      </w:r>
      <w:r w:rsidRPr="00E61B82">
        <w:rPr>
          <w:rFonts w:ascii="Times New Roman" w:hAnsi="Times New Roman"/>
          <w:sz w:val="28"/>
          <w:szCs w:val="28"/>
        </w:rPr>
        <w:t xml:space="preserve"> тыс. человек. </w:t>
      </w:r>
    </w:p>
    <w:p w:rsidR="000A0881" w:rsidRPr="00E61B82" w:rsidRDefault="000A0881" w:rsidP="000A0881">
      <w:pPr>
        <w:widowControl w:val="0"/>
        <w:spacing w:after="0" w:line="240" w:lineRule="auto"/>
        <w:ind w:right="-57" w:firstLine="709"/>
        <w:jc w:val="both"/>
        <w:rPr>
          <w:rFonts w:ascii="Times New Roman" w:hAnsi="Times New Roman"/>
          <w:sz w:val="28"/>
          <w:szCs w:val="28"/>
        </w:rPr>
      </w:pPr>
      <w:r w:rsidRPr="00E61B82">
        <w:rPr>
          <w:rFonts w:ascii="Times New Roman" w:hAnsi="Times New Roman"/>
          <w:sz w:val="28"/>
          <w:szCs w:val="28"/>
        </w:rPr>
        <w:t>В 2023 году за счет ввода в эксплуатацию общеобразовательной школы на 1</w:t>
      </w:r>
      <w:r w:rsidRPr="00E61B82">
        <w:rPr>
          <w:rFonts w:ascii="Times New Roman" w:eastAsia="Batang" w:hAnsi="Times New Roman"/>
          <w:sz w:val="28"/>
          <w:szCs w:val="28"/>
        </w:rPr>
        <w:t> </w:t>
      </w:r>
      <w:r w:rsidRPr="00E61B82">
        <w:rPr>
          <w:rFonts w:ascii="Times New Roman" w:hAnsi="Times New Roman"/>
          <w:sz w:val="28"/>
          <w:szCs w:val="28"/>
        </w:rPr>
        <w:t>125 мест</w:t>
      </w:r>
      <w:r w:rsidRPr="00E61B82">
        <w:rPr>
          <w:rFonts w:ascii="Times New Roman" w:eastAsia="Times New Roman" w:hAnsi="Times New Roman"/>
          <w:sz w:val="28"/>
          <w:szCs w:val="28"/>
          <w:lang w:eastAsia="ru-RU"/>
        </w:rPr>
        <w:t xml:space="preserve"> в квартале 25, центра лыжного спорта со специализированным биатлонным стрельбищем, а также установки универсальных и многофункциональных спортивных площадок в микрорайонах города, </w:t>
      </w:r>
      <w:r w:rsidRPr="00E61B82">
        <w:rPr>
          <w:rFonts w:ascii="Times New Roman" w:hAnsi="Times New Roman"/>
          <w:sz w:val="28"/>
          <w:szCs w:val="28"/>
        </w:rPr>
        <w:t xml:space="preserve">сеть спортивных сооружений города будет увеличена на 19 единиц. </w:t>
      </w:r>
    </w:p>
    <w:p w:rsidR="000A0881" w:rsidRPr="003C356D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356D">
        <w:rPr>
          <w:rFonts w:ascii="Times New Roman" w:hAnsi="Times New Roman"/>
          <w:sz w:val="28"/>
          <w:szCs w:val="28"/>
        </w:rPr>
        <w:t xml:space="preserve">В результате 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спортивных объектов составит 389 единиц, в том числе: 90 физкультурно-спортивных залов, 22 бассейна, 184 плоскостных </w:t>
      </w:r>
      <w:r w:rsidRPr="003C356D">
        <w:rPr>
          <w:rFonts w:ascii="Times New Roman" w:hAnsi="Times New Roman"/>
          <w:sz w:val="28"/>
          <w:szCs w:val="28"/>
        </w:rPr>
        <w:t xml:space="preserve">сооружения, 3 тира, 1 крытый тренировочный хоккейный корт, 2 сезонных катка, 1 велодорожка, 1 стадион, 2 лыжные базы и 83 других спортивных сооружения (спортивные залы с площадью менее 140 кв. м.). Уровень обеспеченности населения города спортивными объектами составит 28,7% к нормативу. </w:t>
      </w:r>
    </w:p>
    <w:p w:rsidR="000A0881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56D">
        <w:rPr>
          <w:rFonts w:ascii="Times New Roman" w:hAnsi="Times New Roman"/>
          <w:sz w:val="28"/>
          <w:szCs w:val="28"/>
        </w:rPr>
        <w:t>Для оснащения объектов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спортивной инфраструктуры</w:t>
      </w:r>
      <w:r w:rsidRPr="003C356D">
        <w:rPr>
          <w:rFonts w:ascii="Times New Roman" w:hAnsi="Times New Roman"/>
          <w:sz w:val="28"/>
          <w:szCs w:val="28"/>
        </w:rPr>
        <w:t xml:space="preserve"> в рамках регионального проекта "Спорт - норма жизни" в 2023 году </w:t>
      </w:r>
      <w:r>
        <w:rPr>
          <w:rFonts w:ascii="Times New Roman" w:hAnsi="Times New Roman"/>
          <w:sz w:val="28"/>
          <w:szCs w:val="28"/>
        </w:rPr>
        <w:t>приобретено</w:t>
      </w:r>
      <w:r w:rsidRPr="003C356D">
        <w:rPr>
          <w:rFonts w:ascii="Times New Roman" w:hAnsi="Times New Roman"/>
          <w:sz w:val="28"/>
          <w:szCs w:val="28"/>
        </w:rPr>
        <w:t xml:space="preserve"> спортивно</w:t>
      </w:r>
      <w:r>
        <w:rPr>
          <w:rFonts w:ascii="Times New Roman" w:hAnsi="Times New Roman"/>
          <w:sz w:val="28"/>
          <w:szCs w:val="28"/>
        </w:rPr>
        <w:t>е</w:t>
      </w:r>
      <w:r w:rsidRPr="003C356D">
        <w:rPr>
          <w:rFonts w:ascii="Times New Roman" w:hAnsi="Times New Roman"/>
          <w:sz w:val="28"/>
          <w:szCs w:val="28"/>
        </w:rPr>
        <w:t xml:space="preserve"> оборудовани</w:t>
      </w:r>
      <w:r>
        <w:rPr>
          <w:rFonts w:ascii="Times New Roman" w:hAnsi="Times New Roman"/>
          <w:sz w:val="28"/>
          <w:szCs w:val="28"/>
        </w:rPr>
        <w:t>е</w:t>
      </w:r>
      <w:r w:rsidRPr="003C356D">
        <w:rPr>
          <w:rFonts w:ascii="Times New Roman" w:hAnsi="Times New Roman"/>
          <w:sz w:val="28"/>
          <w:szCs w:val="28"/>
        </w:rPr>
        <w:t xml:space="preserve"> и инвентар</w:t>
      </w:r>
      <w:r>
        <w:rPr>
          <w:rFonts w:ascii="Times New Roman" w:hAnsi="Times New Roman"/>
          <w:sz w:val="28"/>
          <w:szCs w:val="28"/>
        </w:rPr>
        <w:t>ь</w:t>
      </w:r>
      <w:r w:rsidRPr="003C35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общую сумму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 2,9 млн. рублей.</w:t>
      </w:r>
    </w:p>
    <w:p w:rsidR="000A0881" w:rsidRPr="003C356D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2024-2025 годы запланировано строительство 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>спортивного комплекса "Центр боевых искусств", многофункционального спортивного комплекса в квартале 27</w:t>
      </w: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детского сада на 320 мест в квартале 21 (строение №6), </w:t>
      </w: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будут оснащены 19 спортивными залами и 1 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>единицей из категории "другие спортивные сооружения"</w:t>
      </w: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результате к 2026 году</w:t>
      </w:r>
      <w:r w:rsidRPr="00D332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пропускная способность сооружений физкультурно-спортивного назначения возрастет к уровню 2023 года на 5,9% или с 9</w:t>
      </w:r>
      <w:r w:rsidRPr="003C356D">
        <w:rPr>
          <w:rFonts w:ascii="Times New Roman" w:eastAsia="Batang" w:hAnsi="Times New Roman" w:cs="Times New Roman"/>
          <w:sz w:val="28"/>
          <w:szCs w:val="28"/>
        </w:rPr>
        <w:t> 633</w:t>
      </w:r>
      <w:r w:rsidRPr="003C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10 206 человек, а число спортивных сооружений достигнет 409 единиц. Обеспеченность населения спортивными объектами составит 30%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881" w:rsidRPr="003C356D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числа спортивных объектов (с учетом образовательных учреждений) наряду с активной информационной кампанией, </w:t>
      </w:r>
      <w:r w:rsidRPr="003C356D">
        <w:rPr>
          <w:rFonts w:ascii="Times New Roman" w:hAnsi="Times New Roman"/>
          <w:sz w:val="28"/>
          <w:szCs w:val="28"/>
        </w:rPr>
        <w:t xml:space="preserve">ориентированной на популяризацию спортивных мероприятий, массовых спортивных акций и комплекса ГТО, позволит </w:t>
      </w:r>
      <w:r w:rsidRPr="003C356D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обеспечить рост количества занимающихся спортом в 2026 году на 18% к уровню 2023 года или до 178,5 тыс. человек. </w:t>
      </w:r>
    </w:p>
    <w:p w:rsidR="000A0881" w:rsidRDefault="000A0881" w:rsidP="000A08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1C70">
        <w:rPr>
          <w:rFonts w:ascii="Times New Roman" w:eastAsia="Times New Roman" w:hAnsi="Times New Roman"/>
          <w:sz w:val="28"/>
          <w:szCs w:val="28"/>
          <w:lang w:eastAsia="ru-RU"/>
        </w:rPr>
        <w:t>Количество подростков, занимающихся в детских и юношеских спортивных школах, в 2023 году составит 12,3 тыс. детей. В прогнозируемом периоде их число будет расти и к 2026 году составит 13,0 тыс. человек, в том числе на бесплатной основе - 12,0 тыс. человек.</w:t>
      </w:r>
    </w:p>
    <w:p w:rsidR="00B10E21" w:rsidRPr="000A0881" w:rsidRDefault="00B10E21" w:rsidP="00B10E21">
      <w:pPr>
        <w:spacing w:after="0"/>
        <w:ind w:firstLine="426"/>
        <w:jc w:val="both"/>
        <w:rPr>
          <w:rFonts w:ascii="Times New Roman" w:hAnsi="Times New Roman" w:cs="Times New Roman"/>
          <w:color w:val="BFBFBF" w:themeColor="background1" w:themeShade="BF"/>
          <w:sz w:val="28"/>
          <w:szCs w:val="28"/>
        </w:rPr>
      </w:pPr>
    </w:p>
    <w:p w:rsidR="002B4C11" w:rsidRPr="00124ED4" w:rsidRDefault="002B4C11" w:rsidP="00B10E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24ED4"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 города Нижневартовска на среднесрочную перспективу приведены в таблице 1.</w:t>
      </w:r>
    </w:p>
    <w:p w:rsidR="00B741C9" w:rsidRPr="000A0881" w:rsidRDefault="00B741C9" w:rsidP="00B741C9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BFBFBF" w:themeColor="background1" w:themeShade="BF"/>
          <w:kern w:val="0"/>
          <w:sz w:val="28"/>
          <w:szCs w:val="28"/>
          <w:lang w:eastAsia="ru-RU"/>
        </w:rPr>
        <w:sectPr w:rsidR="00B741C9" w:rsidRPr="000A0881" w:rsidSect="002B25DD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41C9" w:rsidRPr="00FD4FDB" w:rsidRDefault="00626C90" w:rsidP="00626C90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Таблица</w:t>
      </w:r>
    </w:p>
    <w:p w:rsidR="00B741C9" w:rsidRPr="00FD4FDB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B741C9" w:rsidRPr="00124ED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Основные показатели прогноза </w:t>
      </w:r>
    </w:p>
    <w:p w:rsidR="00B741C9" w:rsidRPr="00124ED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социально-экономического развития города Нижневартовска </w:t>
      </w:r>
    </w:p>
    <w:p w:rsidR="00B741C9" w:rsidRPr="00124ED4" w:rsidRDefault="00B741C9" w:rsidP="00344B7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на 202</w:t>
      </w:r>
      <w:r w:rsidR="000A0881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4</w:t>
      </w:r>
      <w:r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 </w:t>
      </w:r>
      <w:r w:rsidR="0061279F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и на плановый период 202</w:t>
      </w:r>
      <w:r w:rsidR="000A0881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5</w:t>
      </w:r>
      <w:r w:rsidR="0061279F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и 202</w:t>
      </w:r>
      <w:r w:rsidR="000A0881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6</w:t>
      </w:r>
      <w:r w:rsidR="00344B71" w:rsidRPr="00124ED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годов</w:t>
      </w:r>
    </w:p>
    <w:p w:rsidR="00B741C9" w:rsidRPr="00124ED4" w:rsidRDefault="00B741C9" w:rsidP="00B741C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tbl>
      <w:tblPr>
        <w:tblW w:w="1549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7"/>
        <w:gridCol w:w="4161"/>
        <w:gridCol w:w="1935"/>
        <w:gridCol w:w="992"/>
        <w:gridCol w:w="992"/>
        <w:gridCol w:w="992"/>
        <w:gridCol w:w="1066"/>
        <w:gridCol w:w="919"/>
        <w:gridCol w:w="1065"/>
        <w:gridCol w:w="919"/>
        <w:gridCol w:w="1066"/>
        <w:gridCol w:w="996"/>
      </w:tblGrid>
      <w:tr w:rsidR="000A0881" w:rsidRPr="00124ED4" w:rsidTr="00CA4E19">
        <w:trPr>
          <w:trHeight w:val="20"/>
          <w:jc w:val="center"/>
        </w:trPr>
        <w:tc>
          <w:tcPr>
            <w:tcW w:w="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№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9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60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1D4754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Прогноз</w:t>
            </w:r>
          </w:p>
        </w:tc>
      </w:tr>
      <w:tr w:rsidR="000A0881" w:rsidRPr="00124ED4" w:rsidTr="00CA4E19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EA2FE4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61279F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="00B741C9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</w:t>
            </w:r>
            <w:r w:rsidR="0061279F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0A0881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202</w:t>
            </w:r>
            <w:r w:rsidR="000A0881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6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A0881" w:rsidRPr="00124ED4" w:rsidTr="00CA4E19">
        <w:trPr>
          <w:trHeight w:val="20"/>
          <w:jc w:val="center"/>
        </w:trPr>
        <w:tc>
          <w:tcPr>
            <w:tcW w:w="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="00217B83"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тивный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7B83" w:rsidRPr="00124ED4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базовый 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7B83" w:rsidRPr="00124ED4" w:rsidRDefault="00217B83" w:rsidP="00217B83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консерва</w:t>
            </w: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softHyphen/>
              <w:t>тивный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базовый</w:t>
            </w:r>
          </w:p>
          <w:p w:rsidR="00B741C9" w:rsidRPr="00124ED4" w:rsidRDefault="00B741C9" w:rsidP="00B741C9">
            <w:pPr>
              <w:suppressAutoHyphens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вариант</w:t>
            </w:r>
          </w:p>
        </w:tc>
      </w:tr>
      <w:tr w:rsidR="000A0881" w:rsidRPr="00124ED4" w:rsidTr="00CA4E19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124ED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124ED4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13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(среднегодовая)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288,3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289,5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289,7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290,5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290,6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291,5</w:t>
            </w:r>
          </w:p>
        </w:tc>
      </w:tr>
      <w:tr w:rsidR="00EE12CE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12CE" w:rsidRPr="000A0881" w:rsidRDefault="00EE12CE" w:rsidP="00EE12C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FD4FDB" w:rsidRDefault="00EE12CE" w:rsidP="00EE12C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трудоспособного возраста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FD4FDB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166,79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181,5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183,8</w:t>
            </w:r>
          </w:p>
        </w:tc>
      </w:tr>
      <w:tr w:rsidR="00EE12CE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E12CE" w:rsidRPr="000A0881" w:rsidRDefault="00EE12CE" w:rsidP="00EE12C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FD4FDB" w:rsidRDefault="00EE12CE" w:rsidP="00EE12C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Численность населения старше трудоспособного возраста (на 1 января года)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FD4FDB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4864A2" w:rsidRDefault="004864A2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4864A2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2CE" w:rsidRPr="00EE12CE" w:rsidRDefault="00EE12CE" w:rsidP="00EE12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EE12CE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49,8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родившихся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6B44A9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,026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030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2,984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2,973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043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рождаемости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6B44A9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</w:t>
            </w: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10,46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10,44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Число умерших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1,835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1,838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1,831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1,853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1,818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Общий коэффициент смертности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6,32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6,37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6,28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6,24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</w:t>
            </w:r>
            <w:r w:rsidR="00EA2FE4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C31FD4" w:rsidP="00FD4F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="005459FF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,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</w:t>
            </w:r>
            <w:r w:rsidR="00FD4FDB"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1,163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1,138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1,211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1,225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Коэффициент естественного прироста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3,85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FD4FDB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4,20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2FE4" w:rsidRPr="000A0881" w:rsidRDefault="00EA2FE4" w:rsidP="00EA2FE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Миграционный прирост (убыль) населения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D4FDB" w:rsidRDefault="00EA2FE4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FD4F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D4FDB" w:rsidP="00EA2FE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D4FDB" w:rsidP="007E240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2,548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D4FDB" w:rsidP="00C31FD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1,262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D4FDB" w:rsidP="006B44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-1,221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D4FDB" w:rsidP="004C5B2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-0,936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F10D3" w:rsidP="00FF10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-0,215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6B44A9" w:rsidP="00FF10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0,</w:t>
            </w:r>
            <w:r w:rsidR="00FF10D3"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F10D3" w:rsidP="00FF10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-0,799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FE4" w:rsidRPr="00FF10D3" w:rsidRDefault="00FF10D3" w:rsidP="00FF10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FF10D3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-0,556</w:t>
            </w:r>
          </w:p>
        </w:tc>
      </w:tr>
      <w:tr w:rsidR="000A0881" w:rsidRPr="000A0881" w:rsidTr="00CA4E19">
        <w:trPr>
          <w:trHeight w:val="29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D943A9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D943A9" w:rsidRDefault="00B741C9" w:rsidP="000F4E5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Промышленное производство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E40121" w:rsidRPr="000A0881" w:rsidTr="00CA4E19">
        <w:trPr>
          <w:trHeight w:val="56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(В+C+D+E)*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90 942,5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101 081,7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105 257,8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114 634,7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118 020,0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115 146,0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121 161,7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117 145,0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125 180,9</w:t>
            </w:r>
          </w:p>
        </w:tc>
      </w:tr>
      <w:tr w:rsidR="00E40121" w:rsidRPr="000A0881" w:rsidTr="00CA4E19">
        <w:trPr>
          <w:trHeight w:val="2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промышленного производства </w:t>
            </w: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br/>
              <w:t>(В+C+D+E)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D943A9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</w:tr>
      <w:tr w:rsidR="00E40121" w:rsidRPr="000A0881" w:rsidTr="00CA4E19">
        <w:trPr>
          <w:trHeight w:val="27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B: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B71560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46 298,6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53 089,4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52 761,2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59 477,0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61 968,1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57 446,7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61 866,7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57 151,9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62 942,6</w:t>
            </w:r>
          </w:p>
        </w:tc>
      </w:tr>
      <w:tr w:rsidR="00E40121" w:rsidRPr="000A0881" w:rsidTr="00CA4E19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121" w:rsidRPr="00B71560" w:rsidRDefault="00E40121" w:rsidP="00E401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B71560" w:rsidRDefault="00E40121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121" w:rsidRPr="00D943A9" w:rsidRDefault="00E40121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06: Добыча нефти и природного газа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5 693,7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5 965,7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2 594,4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2 737,8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2 441,0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2 696,9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2 368,3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2 702,3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08: Добыча прочих полезных ископаемых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41,0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43,8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102,8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09: Предоставление услуг в области добычи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40 495,9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47 053,4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50 360,3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56 843,6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59 190,8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54 965,8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59 128,3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54 742,6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60 196,5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C: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17 407,1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17 254,7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18 232,1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19 049,0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19 739,4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19 592,1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20 710,7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20 300,1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21 761,2</w:t>
            </w:r>
          </w:p>
        </w:tc>
      </w:tr>
      <w:tr w:rsidR="00AD3949" w:rsidRPr="000A0881" w:rsidTr="00CA4E19">
        <w:trPr>
          <w:trHeight w:val="45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10: Производство пищевых 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755,8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846,9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897,2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101,8</w:t>
            </w:r>
          </w:p>
        </w:tc>
      </w:tr>
      <w:tr w:rsidR="00AD394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16: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42,2</w:t>
            </w:r>
          </w:p>
        </w:tc>
      </w:tr>
      <w:tr w:rsidR="00AD3949" w:rsidRPr="000A0881" w:rsidTr="00CA4E19">
        <w:trPr>
          <w:trHeight w:val="47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  <w:p w:rsidR="00AD3949" w:rsidRPr="00B71560" w:rsidRDefault="00AD3949" w:rsidP="00AD39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B71560" w:rsidRDefault="00AD394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949" w:rsidRPr="00D943A9" w:rsidRDefault="00AD394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103,5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18: Деятельность полиграфическая и копирование носителей информации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33,0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37,5</w:t>
            </w:r>
          </w:p>
        </w:tc>
      </w:tr>
      <w:tr w:rsidR="00D943A9" w:rsidRPr="000A0881" w:rsidTr="00CA4E19">
        <w:trPr>
          <w:trHeight w:val="39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156,4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103,8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19: Производство кокса и нефтепродуктов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11 377,4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10 982,4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11 267,6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11 582,3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12 227,2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11 754,3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12 694,8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12 035,1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13 193,6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25: Производство готовых металлических изделий, кроме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1 763,1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2 927,3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3 187,5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3 431,9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3 466,4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3 591,3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3 702,5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3 817,0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4 008,4</w:t>
            </w:r>
          </w:p>
        </w:tc>
      </w:tr>
      <w:tr w:rsidR="00D943A9" w:rsidRPr="000A0881" w:rsidTr="00CA4E19">
        <w:trPr>
          <w:trHeight w:val="45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104,7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103,7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28: Производство машин и оборудования, не включенных в другие группировки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78,2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84,5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84,8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92,0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95,2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98,6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103,2</w:t>
            </w:r>
          </w:p>
        </w:tc>
      </w:tr>
      <w:tr w:rsidR="00D943A9" w:rsidRPr="000A0881" w:rsidTr="00CA4E19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32: Производство прочих готовых изделий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11,8</w:t>
            </w:r>
          </w:p>
        </w:tc>
      </w:tr>
      <w:tr w:rsidR="00D943A9" w:rsidRPr="000A0881" w:rsidTr="00CA4E19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</w:tr>
      <w:tr w:rsidR="00D943A9" w:rsidRPr="000A0881" w:rsidTr="00CA4E19">
        <w:trPr>
          <w:trHeight w:val="27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Подраздел 33: Ремонт и монтаж машин и оборудования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2 435,9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2 846,5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3 051,4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3 059,4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3 226,1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3 279,3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3 388,7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3 471,9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66,2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101,9</w:t>
            </w:r>
          </w:p>
        </w:tc>
      </w:tr>
      <w:tr w:rsidR="00D943A9" w:rsidRPr="000A0881" w:rsidTr="00CA4E19">
        <w:trPr>
          <w:trHeight w:val="27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РАЗДЕЛ D: Обеспечение электрической энергией, газом и паром; кондиционирование воздуха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24 661,5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27 079,9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30 287,7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31 956,7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32 148,1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33 692,9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34 130,3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35 052,4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35 752,9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102,0</w:t>
            </w:r>
          </w:p>
        </w:tc>
      </w:tr>
      <w:tr w:rsidR="00D943A9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2 575,3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3 657,7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3 976,8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4 152,0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4 164,4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4 414,3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4 454,0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4 640,6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4 724,2</w:t>
            </w:r>
          </w:p>
        </w:tc>
      </w:tr>
      <w:tr w:rsidR="00D943A9" w:rsidRPr="000A0881" w:rsidTr="00CA4E19">
        <w:trPr>
          <w:trHeight w:val="1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B71560" w:rsidRDefault="00D943A9" w:rsidP="00D943A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B7156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3A9" w:rsidRPr="00D943A9" w:rsidRDefault="00D943A9" w:rsidP="00D9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D943A9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101,5</w:t>
            </w:r>
          </w:p>
        </w:tc>
      </w:tr>
      <w:tr w:rsidR="000A0881" w:rsidRPr="000A0881" w:rsidTr="00CA4E19">
        <w:trPr>
          <w:trHeight w:val="25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 Сельское хозяйство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сельского хозяйства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761,6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779,5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785,0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835,8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840,3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864,8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876,9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896,7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914,9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FB1CB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451,96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FB1CB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450,43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446,38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482,79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484,77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500,59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505,63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519,08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526,91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растениеводства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FB1CB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Продукция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309,61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329,06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338,62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353,04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355,57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364,24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371,24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377,64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387,99</w:t>
            </w:r>
          </w:p>
        </w:tc>
      </w:tr>
      <w:tr w:rsidR="000A0881" w:rsidRPr="000A0881" w:rsidTr="00CA4E19">
        <w:trPr>
          <w:trHeight w:val="30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76596" w:rsidRPr="000A0881" w:rsidRDefault="00E76596" w:rsidP="00E76596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продукции животноводства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96" w:rsidRPr="00095EAD" w:rsidRDefault="00E76596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89,9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96" w:rsidRPr="00095EAD" w:rsidRDefault="00095EAD" w:rsidP="00E7659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100,3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741C9" w:rsidRPr="00095EAD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Производство важнейших видов продукции в натуральном выражении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0A0881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69303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9303B" w:rsidRPr="000A0881" w:rsidRDefault="0069303B" w:rsidP="0069303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7,704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7,126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7,092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7,064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7,131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7,042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7,142</w:t>
            </w:r>
          </w:p>
        </w:tc>
      </w:tr>
      <w:tr w:rsidR="0069303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9303B" w:rsidRPr="000A0881" w:rsidRDefault="0069303B" w:rsidP="0069303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Овощи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2,151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2,162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2,145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2,141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2,173</w:t>
            </w:r>
          </w:p>
        </w:tc>
      </w:tr>
      <w:tr w:rsidR="0069303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9303B" w:rsidRPr="000A0881" w:rsidRDefault="0069303B" w:rsidP="0069303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Скот и птица на убой (в живом весе)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1,339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1,329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1,346</w:t>
            </w:r>
          </w:p>
        </w:tc>
      </w:tr>
      <w:tr w:rsidR="0069303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9303B" w:rsidRPr="000A0881" w:rsidRDefault="0069303B" w:rsidP="0069303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Молоко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0,562</w:t>
            </w:r>
            <w:r w:rsid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0,533</w:t>
            </w:r>
            <w:r w:rsid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0,5337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0,5287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0,5339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0,5246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0,5344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0,5210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0,5354</w:t>
            </w:r>
          </w:p>
        </w:tc>
      </w:tr>
      <w:tr w:rsidR="0069303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9303B" w:rsidRPr="000A0881" w:rsidRDefault="0069303B" w:rsidP="0069303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095EAD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95EA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69303B" w:rsidRDefault="0069303B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9303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33,87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33,96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33,17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03B" w:rsidRPr="0080329D" w:rsidRDefault="0080329D" w:rsidP="0069303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0329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34,09</w:t>
            </w:r>
          </w:p>
        </w:tc>
      </w:tr>
      <w:tr w:rsidR="0073449B" w:rsidRPr="000A0881" w:rsidTr="00CA4E19">
        <w:trPr>
          <w:trHeight w:val="196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Нефть сырая, включая газовый конденсат*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71,44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69,30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70,51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70,02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66,15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69,81</w:t>
            </w:r>
          </w:p>
        </w:tc>
      </w:tr>
      <w:tr w:rsidR="0073449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Газ природный и попутный*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15,71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15,41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15,54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14,95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15,51</w:t>
            </w:r>
          </w:p>
        </w:tc>
      </w:tr>
      <w:tr w:rsidR="0073449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Сухой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куб.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4 533,8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4 441,4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4 352,6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3 917,3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4 357,0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3 874,2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4 370,1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3 851,0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4 400,7</w:t>
            </w:r>
          </w:p>
        </w:tc>
      </w:tr>
      <w:tr w:rsidR="0073449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Сжиженный газ*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19,5</w:t>
            </w:r>
          </w:p>
        </w:tc>
      </w:tr>
      <w:tr w:rsidR="0073449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Дизельное топливо*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550,9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463,8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413,2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418,7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416,1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423,3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416,5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425,8</w:t>
            </w:r>
          </w:p>
        </w:tc>
      </w:tr>
      <w:tr w:rsidR="0073449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Реактивное топливо (керосин)*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49B" w:rsidRPr="0073449B" w:rsidRDefault="0073449B" w:rsidP="00734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344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92,8</w:t>
            </w:r>
          </w:p>
        </w:tc>
      </w:tr>
      <w:tr w:rsidR="000A0881" w:rsidRPr="000A0881" w:rsidTr="00CA4E19">
        <w:trPr>
          <w:trHeight w:val="25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741C9" w:rsidRPr="00ED605A" w:rsidRDefault="00B741C9" w:rsidP="00B741C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работ, выполненных по виду деятельности "Строительство" (Раздел F)*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23 790,7</w:t>
            </w:r>
            <w:r w:rsidR="00DA4744" w:rsidRPr="00ED605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23 819,7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25 631,1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26 635,2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26 751,2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27 399,7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0B7D3F" w:rsidRDefault="000B7D3F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27 98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val="en-US" w:eastAsia="ru-RU"/>
              </w:rPr>
              <w:t>3.0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B7D3F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28 439,8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B7D3F" w:rsidP="00DA474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29 188,6</w:t>
            </w:r>
          </w:p>
        </w:tc>
      </w:tr>
      <w:tr w:rsidR="000A0881" w:rsidRPr="000A0881" w:rsidTr="00CA4E19">
        <w:trPr>
          <w:trHeight w:val="131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 по виду деятельности "Строительство" (Раздел F)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0B7D3F" w:rsidRDefault="000B7D3F" w:rsidP="000420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99.3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Ввод в действие жилых домов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042044" w:rsidP="000420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кв. м.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ED6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DA4744" w:rsidRPr="00ED605A">
              <w:rPr>
                <w:rFonts w:ascii="Times New Roman" w:hAnsi="Times New Roman" w:cs="Times New Roman"/>
                <w:sz w:val="18"/>
                <w:szCs w:val="18"/>
              </w:rPr>
              <w:t>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044" w:rsidRPr="00ED605A" w:rsidRDefault="00ED605A" w:rsidP="000420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ED605A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Удельный вес жилых домов, построенных населением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ED605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34,8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A4744" w:rsidRPr="00ED605A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ED605A" w:rsidRDefault="00684594" w:rsidP="00DA4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17,2</w:t>
            </w:r>
          </w:p>
        </w:tc>
      </w:tr>
      <w:tr w:rsidR="00626C90" w:rsidRPr="00626C90" w:rsidTr="00CA4E19">
        <w:trPr>
          <w:trHeight w:val="332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lastRenderedPageBreak/>
              <w:t>6.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626C90" w:rsidRPr="0013098B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Протяженность автомобильных дорог         общего пользования с твердым покрытием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164,6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13098B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lang w:eastAsia="ru-RU"/>
              </w:rPr>
              <w:t>196,2</w:t>
            </w:r>
          </w:p>
        </w:tc>
      </w:tr>
      <w:tr w:rsidR="008334EE" w:rsidRPr="008334EE" w:rsidTr="00CA4E19">
        <w:trPr>
          <w:trHeight w:val="315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Торговля и услуги населению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/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розничной торговли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113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609,8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129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246,1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140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501,6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141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260,8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145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991,5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149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107,3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152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433,1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549,0</w:t>
            </w: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105,0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101,5</w:t>
            </w: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Оборот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790,3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973,0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412,8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347,5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724,7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676,8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053,1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016,6</w:t>
            </w: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платных услуг населению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618,3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381,1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595,6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635,3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527,8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575,8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375,9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214,4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</w:t>
            </w: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271,6</w:t>
            </w:r>
          </w:p>
        </w:tc>
      </w:tr>
      <w:tr w:rsidR="008334EE" w:rsidRPr="008334EE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EE" w:rsidRPr="008334EE" w:rsidRDefault="008334EE" w:rsidP="008334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334EE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101,2</w:t>
            </w:r>
          </w:p>
        </w:tc>
      </w:tr>
      <w:tr w:rsidR="000A0881" w:rsidRPr="000A0881" w:rsidTr="00CA4E19">
        <w:trPr>
          <w:trHeight w:val="5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 xml:space="preserve">Малое и среднее предпринимательство, включая </w:t>
            </w:r>
            <w:proofErr w:type="spellStart"/>
            <w:r w:rsidRPr="00C56D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EC64AC" w:rsidRPr="000A0881" w:rsidTr="00CA4E19">
        <w:trPr>
          <w:trHeight w:val="4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Количество малых и средних предприятий, включая </w:t>
            </w:r>
            <w:proofErr w:type="spellStart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4 628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4 520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4 525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4 528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4 533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4 544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4 546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4 569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</w:t>
            </w:r>
            <w:bookmarkStart w:id="0" w:name="_GoBack"/>
            <w:bookmarkEnd w:id="0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133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273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45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652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1 191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680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133</w:t>
            </w:r>
          </w:p>
        </w:tc>
      </w:tr>
      <w:tr w:rsidR="00EC64AC" w:rsidRPr="000A0881" w:rsidTr="00CA4E19">
        <w:trPr>
          <w:trHeight w:val="68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Среднесписочная численность работников малых и средних предприятий, включая </w:t>
            </w:r>
            <w:proofErr w:type="spellStart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(без внешних совместителей)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34 820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33 697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32 290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32 310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32 360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32 380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32 500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32 510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32 690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2 789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2 507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2 344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2 349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2 351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2 356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2 365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2 368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2 382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2 068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2 074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2 072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2 082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2 092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661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666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706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707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709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709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718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720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727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4 648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4 662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4 667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4 681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4 714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4 738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5 552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5 337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4 942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4 947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4 967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5 002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7 210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6 641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6 648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6 668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6 661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6 688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690</w:t>
            </w:r>
          </w:p>
        </w:tc>
      </w:tr>
      <w:tr w:rsidR="00EC64AC" w:rsidRPr="000A0881" w:rsidTr="00CA4E19">
        <w:trPr>
          <w:trHeight w:val="51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Оборот малых и средних предприятий, включая </w:t>
            </w:r>
            <w:proofErr w:type="spellStart"/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микропредприятия</w:t>
            </w:r>
            <w:proofErr w:type="spellEnd"/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152 039,9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165 881,1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176 609,4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189 332,6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190 003,7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197 571,4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199 615,6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206 316,8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210 111,1</w:t>
            </w:r>
          </w:p>
        </w:tc>
      </w:tr>
      <w:tr w:rsidR="00EC64AC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C56D43" w:rsidRDefault="00EC64AC" w:rsidP="00EC64A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4AC" w:rsidRPr="00844294" w:rsidRDefault="00EC64AC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C56D43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44294" w:rsidRDefault="00DA474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11 174,4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8 981,5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8 882,9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10 046,6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10 430,1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9 743,8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10 346,7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9 704,2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10 512,8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101,1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7 654,2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8 583,8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9 106,6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9 724,6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9 727,1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10 114,7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10 197,4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10 551,9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10 733,5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101,6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2 852,6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2 990,5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3 264,8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3 441,3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3 448,1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3 617,5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3 649,9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3 737,5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3 808,4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101,6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2 068,8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2 312,5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2 411,9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2 416,8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2 566,8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2 579,7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2 706,4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2 730,8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101,3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19 585,2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21 637,5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22 846,7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23 789,9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23 989,0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24 694,8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25 143,7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25 786,2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26 357,8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100,7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54 688,2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62 857,7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65 752,0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71 478,1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71 509,2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74 419,3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75 257,7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78 012,8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79 283,4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101,2</w:t>
            </w:r>
          </w:p>
        </w:tc>
      </w:tr>
      <w:tr w:rsidR="00844294" w:rsidRPr="000A0881" w:rsidTr="00CA4E19">
        <w:trPr>
          <w:trHeight w:val="2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транспортировка и хранение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млн. 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23 305,7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25 771,5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28 835,2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30 615,4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30 631,2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32 425,2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32 389,2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33 988,6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34 353,4</w:t>
            </w:r>
          </w:p>
        </w:tc>
      </w:tr>
      <w:tr w:rsidR="00844294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101,4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2 992,0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3 389,5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3 773,6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3 998,5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4 008,6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4 234,9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4 238,7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4 434,7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4 478,0</w:t>
            </w:r>
          </w:p>
        </w:tc>
      </w:tr>
      <w:tr w:rsidR="00844294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индекс производства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C56D43" w:rsidRDefault="00844294" w:rsidP="0084429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C56D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99,4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100,4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294" w:rsidRPr="00844294" w:rsidRDefault="00844294" w:rsidP="0084429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844294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101,0</w:t>
            </w:r>
          </w:p>
        </w:tc>
      </w:tr>
      <w:tr w:rsidR="000A0881" w:rsidRPr="000A0881" w:rsidTr="00CA4E19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Инвестиции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</w:pPr>
            <w:r w:rsidRPr="00657890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37 631,0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657890" w:rsidP="00B57745">
            <w:pPr>
              <w:jc w:val="center"/>
              <w:rPr>
                <w:rFonts w:ascii="Times New Roman" w:hAnsi="Times New Roman" w:cs="Times New Roman"/>
                <w:bCs/>
                <w:color w:val="BFBFBF" w:themeColor="background1" w:themeShade="BF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47 978,2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8944FB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41 152,8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8944FB" w:rsidP="00B577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42 996,2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8944FB" w:rsidP="008944F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43 194,6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2C769C" w:rsidP="008944F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44</w:t>
            </w:r>
            <w:r w:rsid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553,3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2C769C" w:rsidP="008944F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45</w:t>
            </w:r>
            <w:r w:rsid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329,7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2C769C" w:rsidP="008944F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46</w:t>
            </w:r>
            <w:r w:rsidR="008944FB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 480,5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8944FB" w:rsidP="008944F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20"/>
                <w:lang w:eastAsia="ru-RU"/>
              </w:rPr>
              <w:t>47 602,7</w:t>
            </w:r>
          </w:p>
        </w:tc>
      </w:tr>
      <w:tr w:rsidR="000A0881" w:rsidRPr="000A0881" w:rsidTr="00CA4E19">
        <w:trPr>
          <w:trHeight w:val="44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57890">
              <w:rPr>
                <w:rFonts w:ascii="Times New Roman" w:hAnsi="Times New Roman" w:cs="Times New Roman"/>
                <w:sz w:val="18"/>
                <w:szCs w:val="20"/>
              </w:rPr>
              <w:t>89,8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111,3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80,2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99,7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100,4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B5774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А: сельское, лесное хозяйство, охота, рыболовство и рыбоводство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0A0881" w:rsidRPr="000A0881" w:rsidTr="00CA4E19">
        <w:trPr>
          <w:trHeight w:val="334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890">
              <w:rPr>
                <w:rFonts w:ascii="Times New Roman" w:hAnsi="Times New Roman" w:cs="Times New Roman"/>
                <w:sz w:val="18"/>
                <w:szCs w:val="18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657890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57890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</w:t>
            </w:r>
          </w:p>
        </w:tc>
      </w:tr>
      <w:tr w:rsidR="000A0881" w:rsidRPr="000A0881" w:rsidTr="00CA4E19">
        <w:trPr>
          <w:trHeight w:val="35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В: добыча полезных ископаемых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A91">
              <w:rPr>
                <w:rFonts w:ascii="Times New Roman" w:hAnsi="Times New Roman" w:cs="Times New Roman"/>
                <w:sz w:val="18"/>
                <w:szCs w:val="18"/>
              </w:rPr>
              <w:t>14 894,7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18 037,5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12 274,7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12 740,8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12 757,2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13 115,2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13 302,7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13 540,2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13 859,0</w:t>
            </w:r>
          </w:p>
        </w:tc>
      </w:tr>
      <w:tr w:rsidR="000A0881" w:rsidRPr="000A0881" w:rsidTr="00CA4E19">
        <w:trPr>
          <w:trHeight w:val="24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A91">
              <w:rPr>
                <w:rFonts w:ascii="Times New Roman" w:hAnsi="Times New Roman" w:cs="Times New Roman"/>
                <w:sz w:val="18"/>
                <w:szCs w:val="18"/>
              </w:rPr>
              <w:t>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С: обрабатывающие производства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6 777,6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2 428,3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2 628,3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2 646,5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2 818,0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2 873,4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3 042,0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3 119,8</w:t>
            </w:r>
          </w:p>
        </w:tc>
      </w:tr>
      <w:tr w:rsidR="000A0881" w:rsidRPr="000A0881" w:rsidTr="00CA4E19">
        <w:trPr>
          <w:trHeight w:val="26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A91">
              <w:rPr>
                <w:rFonts w:ascii="Times New Roman" w:hAnsi="Times New Roman" w:cs="Times New Roman"/>
                <w:sz w:val="18"/>
                <w:szCs w:val="18"/>
              </w:rPr>
              <w:t>404,9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1 082,1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1 688,0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1 902,4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2 115,4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2 121,4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2 323,3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2 358,8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2 559,0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2 622,7</w:t>
            </w:r>
          </w:p>
        </w:tc>
      </w:tr>
      <w:tr w:rsidR="000A0881" w:rsidRPr="000A0881" w:rsidTr="00CA4E19">
        <w:trPr>
          <w:trHeight w:val="39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  <w:r w:rsidR="00B57745" w:rsidRPr="005D7A91"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5D7A91" w:rsidP="005D7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5D7A91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A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D7A91">
              <w:rPr>
                <w:rFonts w:ascii="Times New Roman" w:hAnsi="Times New Roman" w:cs="Times New Roman"/>
                <w:sz w:val="18"/>
                <w:szCs w:val="18"/>
              </w:rPr>
              <w:t>06,3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Е: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5C35">
              <w:rPr>
                <w:rFonts w:ascii="Times New Roman" w:hAnsi="Times New Roman" w:cs="Times New Roman"/>
                <w:sz w:val="18"/>
                <w:szCs w:val="18"/>
              </w:rPr>
              <w:t>192,2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  <w:r w:rsidR="00B57745" w:rsidRPr="009B5C35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269,1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B5774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5C35">
              <w:rPr>
                <w:rFonts w:ascii="Times New Roman" w:hAnsi="Times New Roman" w:cs="Times New Roman"/>
                <w:sz w:val="18"/>
                <w:szCs w:val="18"/>
              </w:rPr>
              <w:t>102,7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102,9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F: Строительство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1 983,7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5 513,4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5 874,3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5 910,2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6 324,0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6 582,7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6 780,3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B577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B57745" w:rsidRPr="009B5C35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G: Торговля оптовая и розничная; ремонт автотранспортных средств и мотоциклов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D9025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690,5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D90254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1 024,2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1 146,4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B5C35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1 147,5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1 272,2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1 283,2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1 417,2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B5C35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1 432,2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D90254" w:rsidRPr="009F637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D90254" w:rsidRPr="009F63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D902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106,7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H: Транспортировка и хранение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3 321,3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3 484,2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3 546,6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4 632,7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4 653,5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4 667,3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4 754,9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4 755,1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4 859,2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I: Деятельность гостиниц и предприятий общественного питания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903FF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37A">
              <w:rPr>
                <w:rFonts w:ascii="Times New Roman" w:hAnsi="Times New Roman" w:cs="Times New Roman"/>
                <w:sz w:val="18"/>
                <w:szCs w:val="18"/>
              </w:rPr>
              <w:t>101,2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J: Деятельность в области информации и связи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9F637A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25,0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B97E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9F637A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K: Деятельность финансовая и страховая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7E32"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7E32">
              <w:rPr>
                <w:rFonts w:ascii="Times New Roman" w:hAnsi="Times New Roman" w:cs="Times New Roman"/>
                <w:sz w:val="18"/>
                <w:szCs w:val="18"/>
              </w:rPr>
              <w:t>92,9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101,5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L: Деятельность по операциям с недвижимым имуществом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4 542,4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1 991,0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615,9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635,9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M: Деятельность профессиональная, научная и техническая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683,8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9903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777,6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7E32">
              <w:rPr>
                <w:rFonts w:ascii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N: Деятельность административная и сопутствующие дополнительные услуги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658,4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1 165,7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B97E3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1 237,1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1 238,5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1 300,6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1 310,9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1 371,3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97E32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1 389,0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958">
              <w:rPr>
                <w:rFonts w:ascii="Times New Roman" w:hAnsi="Times New Roman" w:cs="Times New Roman"/>
                <w:sz w:val="18"/>
                <w:szCs w:val="18"/>
              </w:rPr>
              <w:t>100,</w:t>
            </w:r>
            <w:r w:rsidR="00A7795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O: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037E3C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958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P: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889,8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954,1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Q: Деятельность в области здравоохранения и социальных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6 849,9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9 565,2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9 643,9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9 847,0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9 941,8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9 982,1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10 221,0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10 222,0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10 509,4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A77958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R: Деятельность в области культуры, спорта, организации досуга и развлечений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84,6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7958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87,3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Раздел S: Предоставление прочих видов услуг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="00037E3C" w:rsidRPr="00BE2312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56,8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Индекс физического объема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BE2312" w:rsidRDefault="00BE2312" w:rsidP="00037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Собственные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26 829,1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34 650,7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29 203,1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30 743,6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30 934,2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32 122,5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32 793,2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33 825,4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037E3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34 790,0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Привлеченные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10 801,9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13 327,5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11 949,7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12 252,6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12 260,4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12 430,8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12 536,5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12 655,1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12 812,7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Кредиты банков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87,4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94,3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93,3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99,9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98,0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105,1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102,0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Заемные средства других организаций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109,2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115,8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115,1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121,3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120,6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127,1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126,0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Бюджетные средства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8 230,9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11 085,1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11 326,5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11 607,1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11 614,3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11 766,6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11 868,1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11 967,2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12 119,1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pacing w:after="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</w:rPr>
            </w:pP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 w:rsidRPr="00602DFE"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147,3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102,7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105,3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106,8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110,7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111,9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602DFE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116,4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бюджеты субъектов Российской Федерации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7 480,5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9 996,4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10 332,2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10 560,8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10 564,3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10 672,7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10 761,4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 10 817,6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02DFE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10 952,5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603,1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892,7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943,6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944,7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987,1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996,0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1 037,7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1 050,2</w:t>
            </w:r>
          </w:p>
        </w:tc>
      </w:tr>
      <w:tr w:rsidR="000A0881" w:rsidRPr="000A0881" w:rsidTr="00CA4E19">
        <w:trPr>
          <w:trHeight w:val="39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8944F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944F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2 290,1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2 012,7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351,5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356,7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358,7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360,9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366,5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369,6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71BD7" w:rsidRDefault="00071BD7" w:rsidP="002520C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ru-RU"/>
              </w:rPr>
              <w:t>377,6</w:t>
            </w:r>
          </w:p>
        </w:tc>
      </w:tr>
      <w:tr w:rsidR="00CF3E2F" w:rsidRPr="00056927" w:rsidTr="00CA4E19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56927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CF3E2F" w:rsidRPr="00056927" w:rsidTr="00CA4E19">
        <w:trPr>
          <w:trHeight w:val="28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млрд.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147,4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176,2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187,4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188,3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195,5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199,5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203,9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211,2</w:t>
            </w:r>
          </w:p>
        </w:tc>
      </w:tr>
      <w:tr w:rsidR="00CF3E2F" w:rsidRPr="00056927" w:rsidTr="00CA4E19">
        <w:trPr>
          <w:trHeight w:val="2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Среднедушевые денежные доходы (в месяц)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43 900,0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47 234,7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50 937,3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53 953,0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54 169,4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56 166,3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57 223,9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58 467,9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60 365,1</w:t>
            </w:r>
          </w:p>
        </w:tc>
      </w:tr>
      <w:tr w:rsidR="00CF3E2F" w:rsidRPr="00056927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Реальные располагаемые денежные доходы населения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101,7</w:t>
            </w:r>
          </w:p>
        </w:tc>
      </w:tr>
      <w:tr w:rsidR="00CF3E2F" w:rsidRPr="00056927" w:rsidTr="00CA4E19">
        <w:trPr>
          <w:trHeight w:val="321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Средний размер назначенных пенсий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5692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24 818,1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28 160,9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29 568,9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31 490,9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31 212,9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32 845,0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32 639,3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34 237,6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E2F" w:rsidRPr="00056927" w:rsidRDefault="00CF3E2F" w:rsidP="00CF3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34 078,7</w:t>
            </w:r>
          </w:p>
        </w:tc>
      </w:tr>
      <w:tr w:rsidR="0021543A" w:rsidRPr="0021543A" w:rsidTr="00CA4E19">
        <w:trPr>
          <w:trHeight w:val="283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Труд и занятость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21543A" w:rsidRPr="0021543A" w:rsidTr="00CA4E19">
        <w:trPr>
          <w:trHeight w:val="27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рабочей силы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157,0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157,1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156,8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157,2</w:t>
            </w:r>
          </w:p>
        </w:tc>
      </w:tr>
      <w:tr w:rsidR="0021543A" w:rsidRPr="0021543A" w:rsidTr="00CA4E19">
        <w:trPr>
          <w:trHeight w:val="269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занятых в экономике города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126,6</w:t>
            </w:r>
          </w:p>
        </w:tc>
      </w:tr>
      <w:tr w:rsidR="007637BF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Среднемесячная номинальная начисленная заработная плата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81 864,9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90 497,1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850,4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030,1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162,9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7637BF" w:rsidRDefault="007637BF" w:rsidP="0076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 w:rsidRPr="007637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225,8</w:t>
            </w:r>
          </w:p>
        </w:tc>
      </w:tr>
      <w:tr w:rsidR="0021543A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Темп роста среднемесячной номинальной начисленной заработной платы 1 работника*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107,3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106,5</w:t>
            </w:r>
          </w:p>
        </w:tc>
      </w:tr>
      <w:tr w:rsidR="007637BF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Уровень зарегистрированной безработицы (на конец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0,12</w:t>
            </w:r>
          </w:p>
        </w:tc>
      </w:tr>
      <w:tr w:rsidR="0021543A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0,190</w:t>
            </w:r>
          </w:p>
        </w:tc>
      </w:tr>
      <w:tr w:rsidR="007637BF" w:rsidRPr="0021543A" w:rsidTr="00CA4E19">
        <w:trPr>
          <w:trHeight w:val="1067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незанятых граждан, зарегистрированных в государственных учреждениях службы занятости населения, в расчете на одну заявленную вакансию (на конец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7BF" w:rsidRPr="0021543A" w:rsidRDefault="007637BF" w:rsidP="007637BF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0,08</w:t>
            </w:r>
          </w:p>
        </w:tc>
      </w:tr>
      <w:tr w:rsidR="0021543A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Среднесписочная численность работников организаций (без внешних совместителей)*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75,7</w:t>
            </w:r>
          </w:p>
        </w:tc>
      </w:tr>
      <w:tr w:rsidR="0021543A" w:rsidRPr="0021543A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Фонд начисленной заработной платы всех работников*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21543A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2154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74 267,8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37BF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81</w:t>
            </w:r>
            <w:r w:rsidR="007640A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447,4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89 321,2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95 143,7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95 936,0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99 675,4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102 270,6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104 673,6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43A" w:rsidRPr="0021543A" w:rsidRDefault="007640AC" w:rsidP="0021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109 213,1</w:t>
            </w:r>
          </w:p>
        </w:tc>
      </w:tr>
      <w:tr w:rsidR="00626C90" w:rsidRPr="00626C90" w:rsidTr="00CA4E19">
        <w:trPr>
          <w:trHeight w:val="283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  <w:t>Развитие социальной сферы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626C90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626C90" w:rsidRPr="00626C90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Полная стоимость предоставляемых населению  жилищно-коммунальных услуг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6 392,9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6 179,31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6 169,57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6 379,34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6 416,35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6 570,72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6 673,00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6 767,84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6 939,92</w:t>
            </w:r>
          </w:p>
        </w:tc>
      </w:tr>
      <w:tr w:rsidR="00626C90" w:rsidRPr="00626C90" w:rsidTr="00CA4E19">
        <w:trPr>
          <w:trHeight w:val="707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Доля платежей населения  в покрытии затрат на все виды  жилищно-коммунальных услуг с учётом жилого фонда старой части города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C90" w:rsidRPr="00626C90" w:rsidRDefault="00626C90" w:rsidP="00626C9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26C9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99,2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18,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Default="000A0881" w:rsidP="000A0881">
            <w:pPr>
              <w:jc w:val="center"/>
            </w:pPr>
            <w:r w:rsidRPr="00C211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Default="000A0881" w:rsidP="000A0881">
            <w:pPr>
              <w:jc w:val="center"/>
            </w:pPr>
            <w:r w:rsidRPr="00C211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Default="000A0881" w:rsidP="000A0881">
            <w:pPr>
              <w:jc w:val="center"/>
            </w:pPr>
            <w:r w:rsidRPr="00C211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881" w:rsidRDefault="000A0881" w:rsidP="000A0881">
            <w:pPr>
              <w:jc w:val="center"/>
            </w:pPr>
            <w:r w:rsidRPr="00C211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17,8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обучающихся в общеобразовательных учреждениях (без вечерних (сменных) общеобразовательных учреждениях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</w:t>
            </w:r>
            <w:r w:rsid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</w:t>
            </w: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  <w:r w:rsid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</w:t>
            </w:r>
            <w:r w:rsid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  <w:r w:rsid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  <w:r w:rsid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государственных и муниципальных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</w:t>
            </w:r>
            <w:r w:rsidR="000A0881"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39,2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0A088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0A0881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41,5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негосударственных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0,2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среднего профессионального образования (на начало учебного года)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</w:tr>
      <w:tr w:rsidR="00A76ED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EDB" w:rsidRPr="000A0881" w:rsidRDefault="00A76EDB" w:rsidP="00A76ED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7,0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63279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Численность студентов образовательных учреждений высшего образования (на начало учебного года)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</w:t>
            </w:r>
            <w:r w:rsid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  <w:r w:rsidR="00DA4744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</w:t>
            </w:r>
            <w:r w:rsid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</w:t>
            </w:r>
            <w:r w:rsid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5,3</w:t>
            </w:r>
          </w:p>
        </w:tc>
      </w:tr>
      <w:tr w:rsidR="00A76EDB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6EDB" w:rsidRPr="000A0881" w:rsidRDefault="00A76EDB" w:rsidP="00A76EDB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из них в государственных и муниципальных образовательных учреждениях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EDB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5,3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среднего профессионального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="00A76EDB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</w:t>
            </w:r>
            <w:r w:rsidR="00A76EDB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2,</w:t>
            </w:r>
            <w:r w:rsidR="00A76EDB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0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63279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Выпуск специалистов образовательными учреждениями высшего образования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A76EDB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="00A76EDB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A76EDB" w:rsidRDefault="00DA4744" w:rsidP="00A76ED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="00A76EDB"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</w:tr>
      <w:tr w:rsidR="000A0881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  <w:r w:rsidRPr="00A76E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Обеспеченность: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  <w:r w:rsidRPr="000A0881"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rPr>
                <w:rFonts w:ascii="Arial CYR" w:eastAsia="Times New Roman" w:hAnsi="Arial CYR" w:cs="Arial CYR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</w:tr>
      <w:tr w:rsidR="006704FF" w:rsidRPr="000A0881" w:rsidTr="00CA4E19">
        <w:trPr>
          <w:trHeight w:val="458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04FF" w:rsidRPr="000A0881" w:rsidRDefault="006704FF" w:rsidP="006704F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общедоступными  библиотеками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  <w:rPr>
                <w:lang w:val="en-US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5,1</w:t>
            </w:r>
          </w:p>
        </w:tc>
      </w:tr>
      <w:tr w:rsidR="006704FF" w:rsidRPr="000A0881" w:rsidTr="00CA4E19">
        <w:trPr>
          <w:trHeight w:val="20"/>
          <w:jc w:val="center"/>
        </w:trPr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0A0881" w:rsidRDefault="006704FF" w:rsidP="006704FF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учреждениями культурно-досугового типа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proofErr w:type="spellStart"/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учрежд</w:t>
            </w:r>
            <w:proofErr w:type="spellEnd"/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. на 100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  <w:rPr>
                <w:lang w:val="en-US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4FF" w:rsidRPr="006704FF" w:rsidRDefault="006704FF" w:rsidP="006704FF">
            <w:pPr>
              <w:jc w:val="center"/>
              <w:rPr>
                <w:lang w:val="en-US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1,</w:t>
            </w: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</w:rPr>
              <w:t>0</w:t>
            </w:r>
          </w:p>
        </w:tc>
      </w:tr>
      <w:tr w:rsidR="000A0881" w:rsidRPr="000A0881" w:rsidTr="00CA4E19">
        <w:trPr>
          <w:trHeight w:val="37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0A0881" w:rsidRDefault="00DA474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704FF" w:rsidRDefault="00DA474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744" w:rsidRPr="006704FF" w:rsidRDefault="00DA4744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6704F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мест на 1000 детей в возрасте 1-6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883,9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926,4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926,4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957,5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956,6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978,6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744" w:rsidRPr="005D6B9A" w:rsidRDefault="006704FF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D6B9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974,9</w:t>
            </w:r>
          </w:p>
        </w:tc>
      </w:tr>
      <w:tr w:rsidR="00281D94" w:rsidRPr="000A0881" w:rsidTr="00CA4E19">
        <w:trPr>
          <w:trHeight w:val="370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D94" w:rsidRPr="000A0881" w:rsidRDefault="00281D94" w:rsidP="00DA4744">
            <w:pPr>
              <w:suppressAutoHyphens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BFBFBF" w:themeColor="background1" w:themeShade="BF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D94" w:rsidRPr="006704FF" w:rsidRDefault="00281D94" w:rsidP="00DA4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спортивными сооружениями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D94" w:rsidRPr="006704FF" w:rsidRDefault="0061183D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DA4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28,7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DA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29,1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D94" w:rsidRPr="005D6B9A" w:rsidRDefault="0061183D" w:rsidP="0067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30,0</w:t>
            </w:r>
          </w:p>
        </w:tc>
      </w:tr>
    </w:tbl>
    <w:p w:rsidR="00B741C9" w:rsidRPr="00B53EF5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741C9" w:rsidRPr="00B53EF5" w:rsidRDefault="00B741C9" w:rsidP="00B741C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53E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_______________________________</w:t>
      </w:r>
    </w:p>
    <w:p w:rsidR="00B741C9" w:rsidRPr="00B53EF5" w:rsidRDefault="00B741C9" w:rsidP="004073C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EF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*По крупным и средним организациям</w:t>
      </w:r>
    </w:p>
    <w:sectPr w:rsidR="00B741C9" w:rsidRPr="00B53EF5" w:rsidSect="00294D80">
      <w:pgSz w:w="16838" w:h="11906" w:orient="landscape"/>
      <w:pgMar w:top="1701" w:right="1134" w:bottom="567" w:left="1134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990" w:rsidRDefault="006A6990" w:rsidP="00084998">
      <w:pPr>
        <w:spacing w:after="0" w:line="240" w:lineRule="auto"/>
      </w:pPr>
      <w:r>
        <w:separator/>
      </w:r>
    </w:p>
  </w:endnote>
  <w:endnote w:type="continuationSeparator" w:id="0">
    <w:p w:rsidR="006A6990" w:rsidRDefault="006A6990" w:rsidP="0008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altName w:val="Arial"/>
    <w:panose1 w:val="020B0604020202020204"/>
    <w:charset w:val="01"/>
    <w:family w:val="roman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990" w:rsidRDefault="006A6990" w:rsidP="00084998">
      <w:pPr>
        <w:spacing w:after="0" w:line="240" w:lineRule="auto"/>
      </w:pPr>
      <w:r>
        <w:separator/>
      </w:r>
    </w:p>
  </w:footnote>
  <w:footnote w:type="continuationSeparator" w:id="0">
    <w:p w:rsidR="006A6990" w:rsidRDefault="006A6990" w:rsidP="00084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356670"/>
      <w:docPartObj>
        <w:docPartGallery w:val="Page Numbers (Top of Page)"/>
        <w:docPartUnique/>
      </w:docPartObj>
    </w:sdtPr>
    <w:sdtContent>
      <w:p w:rsidR="006A6990" w:rsidRDefault="006A699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E19">
          <w:rPr>
            <w:noProof/>
          </w:rPr>
          <w:t>24</w:t>
        </w:r>
        <w:r>
          <w:fldChar w:fldCharType="end"/>
        </w:r>
      </w:p>
    </w:sdtContent>
  </w:sdt>
  <w:p w:rsidR="006A6990" w:rsidRDefault="006A699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2740"/>
    <w:multiLevelType w:val="hybridMultilevel"/>
    <w:tmpl w:val="CC7C2698"/>
    <w:lvl w:ilvl="0" w:tplc="352C24B6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A8366ED"/>
    <w:multiLevelType w:val="hybridMultilevel"/>
    <w:tmpl w:val="CF1859FE"/>
    <w:lvl w:ilvl="0" w:tplc="B0E24760">
      <w:start w:val="1"/>
      <w:numFmt w:val="bullet"/>
      <w:pStyle w:val="a"/>
      <w:lvlText w:val=""/>
      <w:lvlJc w:val="left"/>
      <w:pPr>
        <w:tabs>
          <w:tab w:val="num" w:pos="424"/>
        </w:tabs>
        <w:ind w:left="991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2" w15:restartNumberingAfterBreak="0">
    <w:nsid w:val="1CA7626C"/>
    <w:multiLevelType w:val="hybridMultilevel"/>
    <w:tmpl w:val="AE32539A"/>
    <w:lvl w:ilvl="0" w:tplc="473E996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9F0D27"/>
    <w:multiLevelType w:val="hybridMultilevel"/>
    <w:tmpl w:val="2DB60E5A"/>
    <w:lvl w:ilvl="0" w:tplc="9E78E9F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1827AE"/>
    <w:multiLevelType w:val="hybridMultilevel"/>
    <w:tmpl w:val="CF022B3A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E0EDB"/>
    <w:multiLevelType w:val="hybridMultilevel"/>
    <w:tmpl w:val="FF8415F8"/>
    <w:lvl w:ilvl="0" w:tplc="174E682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A0D97"/>
    <w:multiLevelType w:val="hybridMultilevel"/>
    <w:tmpl w:val="57A0E64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76A8B"/>
    <w:multiLevelType w:val="hybridMultilevel"/>
    <w:tmpl w:val="4AE8F456"/>
    <w:lvl w:ilvl="0" w:tplc="0AB2B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C3C19"/>
    <w:multiLevelType w:val="hybridMultilevel"/>
    <w:tmpl w:val="6F104E90"/>
    <w:lvl w:ilvl="0" w:tplc="0E7E4F6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F0C43"/>
    <w:multiLevelType w:val="hybridMultilevel"/>
    <w:tmpl w:val="4D62F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1570"/>
    <w:multiLevelType w:val="hybridMultilevel"/>
    <w:tmpl w:val="A36606BE"/>
    <w:lvl w:ilvl="0" w:tplc="5ECAE69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16ACA"/>
    <w:multiLevelType w:val="hybridMultilevel"/>
    <w:tmpl w:val="8BF4AADA"/>
    <w:lvl w:ilvl="0" w:tplc="05B8D3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36E44"/>
    <w:multiLevelType w:val="hybridMultilevel"/>
    <w:tmpl w:val="FF5026F8"/>
    <w:lvl w:ilvl="0" w:tplc="04765C14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7816495C"/>
    <w:multiLevelType w:val="hybridMultilevel"/>
    <w:tmpl w:val="0A302AE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78971DA1"/>
    <w:multiLevelType w:val="hybridMultilevel"/>
    <w:tmpl w:val="79007B86"/>
    <w:lvl w:ilvl="0" w:tplc="0568B6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0"/>
  </w:num>
  <w:num w:numId="5">
    <w:abstractNumId w:val="4"/>
  </w:num>
  <w:num w:numId="6">
    <w:abstractNumId w:val="8"/>
  </w:num>
  <w:num w:numId="7">
    <w:abstractNumId w:val="10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7"/>
  </w:num>
  <w:num w:numId="13">
    <w:abstractNumId w:val="5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98"/>
    <w:rsid w:val="00000514"/>
    <w:rsid w:val="00001550"/>
    <w:rsid w:val="000027B9"/>
    <w:rsid w:val="00002C81"/>
    <w:rsid w:val="000032B4"/>
    <w:rsid w:val="00005B19"/>
    <w:rsid w:val="000076E6"/>
    <w:rsid w:val="00010519"/>
    <w:rsid w:val="000123DF"/>
    <w:rsid w:val="00012D25"/>
    <w:rsid w:val="00013227"/>
    <w:rsid w:val="000151FD"/>
    <w:rsid w:val="0001731F"/>
    <w:rsid w:val="00020E23"/>
    <w:rsid w:val="0002321F"/>
    <w:rsid w:val="00023B29"/>
    <w:rsid w:val="00024556"/>
    <w:rsid w:val="000254AB"/>
    <w:rsid w:val="000256A7"/>
    <w:rsid w:val="00025AD5"/>
    <w:rsid w:val="00025D7E"/>
    <w:rsid w:val="00025DDE"/>
    <w:rsid w:val="000278E2"/>
    <w:rsid w:val="0003211E"/>
    <w:rsid w:val="00035E90"/>
    <w:rsid w:val="00037015"/>
    <w:rsid w:val="00037E3C"/>
    <w:rsid w:val="00042044"/>
    <w:rsid w:val="000435C4"/>
    <w:rsid w:val="00044D46"/>
    <w:rsid w:val="00047946"/>
    <w:rsid w:val="00050CF2"/>
    <w:rsid w:val="0005222C"/>
    <w:rsid w:val="000525F3"/>
    <w:rsid w:val="000536BA"/>
    <w:rsid w:val="000536CC"/>
    <w:rsid w:val="00053A85"/>
    <w:rsid w:val="00056927"/>
    <w:rsid w:val="00060D76"/>
    <w:rsid w:val="00071B1D"/>
    <w:rsid w:val="00071BD7"/>
    <w:rsid w:val="00071F80"/>
    <w:rsid w:val="0007224B"/>
    <w:rsid w:val="000777D4"/>
    <w:rsid w:val="0008366F"/>
    <w:rsid w:val="000843C2"/>
    <w:rsid w:val="00084998"/>
    <w:rsid w:val="00085D3D"/>
    <w:rsid w:val="00085D50"/>
    <w:rsid w:val="00092A6E"/>
    <w:rsid w:val="00092BA6"/>
    <w:rsid w:val="00095EAD"/>
    <w:rsid w:val="00096F8C"/>
    <w:rsid w:val="000A0881"/>
    <w:rsid w:val="000A0EE2"/>
    <w:rsid w:val="000A4709"/>
    <w:rsid w:val="000A5AB8"/>
    <w:rsid w:val="000A7173"/>
    <w:rsid w:val="000B185B"/>
    <w:rsid w:val="000B4B99"/>
    <w:rsid w:val="000B61B7"/>
    <w:rsid w:val="000B6A1E"/>
    <w:rsid w:val="000B7D3F"/>
    <w:rsid w:val="000B7EF6"/>
    <w:rsid w:val="000C1A71"/>
    <w:rsid w:val="000C1B0C"/>
    <w:rsid w:val="000C392D"/>
    <w:rsid w:val="000C52F1"/>
    <w:rsid w:val="000C5866"/>
    <w:rsid w:val="000D04E5"/>
    <w:rsid w:val="000D0A9A"/>
    <w:rsid w:val="000D1094"/>
    <w:rsid w:val="000D239D"/>
    <w:rsid w:val="000D6FB9"/>
    <w:rsid w:val="000D7FFC"/>
    <w:rsid w:val="000E3FFC"/>
    <w:rsid w:val="000E4834"/>
    <w:rsid w:val="000E4B45"/>
    <w:rsid w:val="000E4C1E"/>
    <w:rsid w:val="000E674E"/>
    <w:rsid w:val="000E67DA"/>
    <w:rsid w:val="000F05DD"/>
    <w:rsid w:val="000F11AE"/>
    <w:rsid w:val="000F20FE"/>
    <w:rsid w:val="000F2D8B"/>
    <w:rsid w:val="000F2E03"/>
    <w:rsid w:val="000F30EF"/>
    <w:rsid w:val="000F3AD7"/>
    <w:rsid w:val="000F4E56"/>
    <w:rsid w:val="000F6F16"/>
    <w:rsid w:val="000F7BE2"/>
    <w:rsid w:val="00100FD2"/>
    <w:rsid w:val="00104A08"/>
    <w:rsid w:val="00106D0B"/>
    <w:rsid w:val="00107BF2"/>
    <w:rsid w:val="00111442"/>
    <w:rsid w:val="00112C51"/>
    <w:rsid w:val="0011380B"/>
    <w:rsid w:val="00115DE8"/>
    <w:rsid w:val="00116444"/>
    <w:rsid w:val="00116673"/>
    <w:rsid w:val="001200F2"/>
    <w:rsid w:val="00120668"/>
    <w:rsid w:val="00124A82"/>
    <w:rsid w:val="00124ED4"/>
    <w:rsid w:val="00125325"/>
    <w:rsid w:val="00125494"/>
    <w:rsid w:val="001256E6"/>
    <w:rsid w:val="00130A78"/>
    <w:rsid w:val="0013101C"/>
    <w:rsid w:val="0013416F"/>
    <w:rsid w:val="00141418"/>
    <w:rsid w:val="00142EE6"/>
    <w:rsid w:val="00142EFE"/>
    <w:rsid w:val="00146E90"/>
    <w:rsid w:val="00150F10"/>
    <w:rsid w:val="00151544"/>
    <w:rsid w:val="00151955"/>
    <w:rsid w:val="001548C6"/>
    <w:rsid w:val="00154F16"/>
    <w:rsid w:val="001570E4"/>
    <w:rsid w:val="001573A2"/>
    <w:rsid w:val="00161364"/>
    <w:rsid w:val="00161BC3"/>
    <w:rsid w:val="001636CC"/>
    <w:rsid w:val="00163E83"/>
    <w:rsid w:val="00164313"/>
    <w:rsid w:val="001645AC"/>
    <w:rsid w:val="001655CB"/>
    <w:rsid w:val="0016570A"/>
    <w:rsid w:val="00167520"/>
    <w:rsid w:val="00167597"/>
    <w:rsid w:val="00171A95"/>
    <w:rsid w:val="001729E3"/>
    <w:rsid w:val="001735D6"/>
    <w:rsid w:val="00173765"/>
    <w:rsid w:val="00175D68"/>
    <w:rsid w:val="00176825"/>
    <w:rsid w:val="001815E9"/>
    <w:rsid w:val="0018388F"/>
    <w:rsid w:val="001854CA"/>
    <w:rsid w:val="0018587B"/>
    <w:rsid w:val="00185A54"/>
    <w:rsid w:val="00186EF2"/>
    <w:rsid w:val="00191D03"/>
    <w:rsid w:val="00191FB0"/>
    <w:rsid w:val="00196F33"/>
    <w:rsid w:val="001A037E"/>
    <w:rsid w:val="001A061C"/>
    <w:rsid w:val="001A6995"/>
    <w:rsid w:val="001B0F17"/>
    <w:rsid w:val="001B4EC6"/>
    <w:rsid w:val="001B4EF8"/>
    <w:rsid w:val="001B6CEA"/>
    <w:rsid w:val="001B70DA"/>
    <w:rsid w:val="001C0B5D"/>
    <w:rsid w:val="001C1006"/>
    <w:rsid w:val="001C227C"/>
    <w:rsid w:val="001C35AA"/>
    <w:rsid w:val="001C5EB1"/>
    <w:rsid w:val="001C676D"/>
    <w:rsid w:val="001C7AC7"/>
    <w:rsid w:val="001D0664"/>
    <w:rsid w:val="001D1D4D"/>
    <w:rsid w:val="001D4754"/>
    <w:rsid w:val="001D4A6D"/>
    <w:rsid w:val="001D711E"/>
    <w:rsid w:val="001D74D9"/>
    <w:rsid w:val="001D74F5"/>
    <w:rsid w:val="001E194A"/>
    <w:rsid w:val="001E4F04"/>
    <w:rsid w:val="001F2BE9"/>
    <w:rsid w:val="001F2D06"/>
    <w:rsid w:val="001F3617"/>
    <w:rsid w:val="001F3996"/>
    <w:rsid w:val="001F411C"/>
    <w:rsid w:val="001F60F5"/>
    <w:rsid w:val="001F7DB0"/>
    <w:rsid w:val="00200901"/>
    <w:rsid w:val="00201902"/>
    <w:rsid w:val="00202027"/>
    <w:rsid w:val="002020FB"/>
    <w:rsid w:val="00202FD9"/>
    <w:rsid w:val="00204B72"/>
    <w:rsid w:val="00204EE4"/>
    <w:rsid w:val="00206043"/>
    <w:rsid w:val="00206FE8"/>
    <w:rsid w:val="00211095"/>
    <w:rsid w:val="002113CE"/>
    <w:rsid w:val="002116F1"/>
    <w:rsid w:val="00211AC1"/>
    <w:rsid w:val="002138E2"/>
    <w:rsid w:val="002143FC"/>
    <w:rsid w:val="0021543A"/>
    <w:rsid w:val="00216D97"/>
    <w:rsid w:val="0021793E"/>
    <w:rsid w:val="00217B83"/>
    <w:rsid w:val="002202F4"/>
    <w:rsid w:val="00220D05"/>
    <w:rsid w:val="0022265E"/>
    <w:rsid w:val="00224790"/>
    <w:rsid w:val="002319A7"/>
    <w:rsid w:val="00232904"/>
    <w:rsid w:val="00233364"/>
    <w:rsid w:val="00240C5A"/>
    <w:rsid w:val="00244ADF"/>
    <w:rsid w:val="0024625E"/>
    <w:rsid w:val="002506E1"/>
    <w:rsid w:val="00251345"/>
    <w:rsid w:val="002520C8"/>
    <w:rsid w:val="00253C95"/>
    <w:rsid w:val="00255E46"/>
    <w:rsid w:val="002576AF"/>
    <w:rsid w:val="00263260"/>
    <w:rsid w:val="00263D8D"/>
    <w:rsid w:val="002809B8"/>
    <w:rsid w:val="00281D94"/>
    <w:rsid w:val="00283817"/>
    <w:rsid w:val="00285EB5"/>
    <w:rsid w:val="00286933"/>
    <w:rsid w:val="00286C94"/>
    <w:rsid w:val="002906EB"/>
    <w:rsid w:val="00291D32"/>
    <w:rsid w:val="0029435A"/>
    <w:rsid w:val="00294D80"/>
    <w:rsid w:val="002975AC"/>
    <w:rsid w:val="00297E2F"/>
    <w:rsid w:val="002A37E2"/>
    <w:rsid w:val="002A4D09"/>
    <w:rsid w:val="002B1E1E"/>
    <w:rsid w:val="002B25DD"/>
    <w:rsid w:val="002B3373"/>
    <w:rsid w:val="002B4C11"/>
    <w:rsid w:val="002B5CBD"/>
    <w:rsid w:val="002C240A"/>
    <w:rsid w:val="002C6754"/>
    <w:rsid w:val="002C769C"/>
    <w:rsid w:val="002D00EE"/>
    <w:rsid w:val="002D22BB"/>
    <w:rsid w:val="002D3DF0"/>
    <w:rsid w:val="002D5600"/>
    <w:rsid w:val="002D57C2"/>
    <w:rsid w:val="002D6B52"/>
    <w:rsid w:val="002E0705"/>
    <w:rsid w:val="002E48F1"/>
    <w:rsid w:val="002E4FE6"/>
    <w:rsid w:val="002E5006"/>
    <w:rsid w:val="002E688D"/>
    <w:rsid w:val="002F18D2"/>
    <w:rsid w:val="002F3CC7"/>
    <w:rsid w:val="002F6E83"/>
    <w:rsid w:val="003005DD"/>
    <w:rsid w:val="00302318"/>
    <w:rsid w:val="003035FA"/>
    <w:rsid w:val="0030499D"/>
    <w:rsid w:val="00304FBD"/>
    <w:rsid w:val="003113A7"/>
    <w:rsid w:val="00311A8A"/>
    <w:rsid w:val="00311E42"/>
    <w:rsid w:val="00312848"/>
    <w:rsid w:val="003143A7"/>
    <w:rsid w:val="0031444F"/>
    <w:rsid w:val="003149AD"/>
    <w:rsid w:val="00314F94"/>
    <w:rsid w:val="0031654A"/>
    <w:rsid w:val="00317FB5"/>
    <w:rsid w:val="00320D09"/>
    <w:rsid w:val="00320D27"/>
    <w:rsid w:val="0032593B"/>
    <w:rsid w:val="00325C83"/>
    <w:rsid w:val="003313C3"/>
    <w:rsid w:val="00331FD7"/>
    <w:rsid w:val="00334218"/>
    <w:rsid w:val="00335168"/>
    <w:rsid w:val="0033568F"/>
    <w:rsid w:val="00335C9B"/>
    <w:rsid w:val="00342542"/>
    <w:rsid w:val="0034394E"/>
    <w:rsid w:val="00344B71"/>
    <w:rsid w:val="00346AC4"/>
    <w:rsid w:val="00346CDF"/>
    <w:rsid w:val="00346D69"/>
    <w:rsid w:val="00347123"/>
    <w:rsid w:val="003472B7"/>
    <w:rsid w:val="00350F0C"/>
    <w:rsid w:val="00351BB4"/>
    <w:rsid w:val="00354990"/>
    <w:rsid w:val="0036087A"/>
    <w:rsid w:val="00363A94"/>
    <w:rsid w:val="00364BF8"/>
    <w:rsid w:val="00365358"/>
    <w:rsid w:val="003656C4"/>
    <w:rsid w:val="00365AD3"/>
    <w:rsid w:val="00365CEA"/>
    <w:rsid w:val="00366B82"/>
    <w:rsid w:val="00371410"/>
    <w:rsid w:val="00374982"/>
    <w:rsid w:val="003751D9"/>
    <w:rsid w:val="00375664"/>
    <w:rsid w:val="0037735F"/>
    <w:rsid w:val="0038028B"/>
    <w:rsid w:val="0038094A"/>
    <w:rsid w:val="00381C74"/>
    <w:rsid w:val="00385458"/>
    <w:rsid w:val="003922B3"/>
    <w:rsid w:val="0039347E"/>
    <w:rsid w:val="00394DCD"/>
    <w:rsid w:val="0039586D"/>
    <w:rsid w:val="0039613F"/>
    <w:rsid w:val="003A47E9"/>
    <w:rsid w:val="003A48C6"/>
    <w:rsid w:val="003A51AD"/>
    <w:rsid w:val="003A5B48"/>
    <w:rsid w:val="003A749E"/>
    <w:rsid w:val="003B2705"/>
    <w:rsid w:val="003B473A"/>
    <w:rsid w:val="003B4EC6"/>
    <w:rsid w:val="003B6BDE"/>
    <w:rsid w:val="003B7C1C"/>
    <w:rsid w:val="003C12A9"/>
    <w:rsid w:val="003C13CB"/>
    <w:rsid w:val="003C165D"/>
    <w:rsid w:val="003C2507"/>
    <w:rsid w:val="003C2B29"/>
    <w:rsid w:val="003C4653"/>
    <w:rsid w:val="003C4DDE"/>
    <w:rsid w:val="003C7BF8"/>
    <w:rsid w:val="003D08BD"/>
    <w:rsid w:val="003D1E08"/>
    <w:rsid w:val="003D272A"/>
    <w:rsid w:val="003D3FDA"/>
    <w:rsid w:val="003D58A8"/>
    <w:rsid w:val="003D5C61"/>
    <w:rsid w:val="003E0581"/>
    <w:rsid w:val="003E1F69"/>
    <w:rsid w:val="003E4EE6"/>
    <w:rsid w:val="003E6BEA"/>
    <w:rsid w:val="003F2158"/>
    <w:rsid w:val="003F4F3B"/>
    <w:rsid w:val="003F7589"/>
    <w:rsid w:val="003F75E3"/>
    <w:rsid w:val="004028D3"/>
    <w:rsid w:val="00403C58"/>
    <w:rsid w:val="00406095"/>
    <w:rsid w:val="00406938"/>
    <w:rsid w:val="00406E9B"/>
    <w:rsid w:val="004073C0"/>
    <w:rsid w:val="0041299C"/>
    <w:rsid w:val="004155B5"/>
    <w:rsid w:val="00415921"/>
    <w:rsid w:val="00417B6C"/>
    <w:rsid w:val="0042049B"/>
    <w:rsid w:val="00421A4E"/>
    <w:rsid w:val="00422808"/>
    <w:rsid w:val="00425BE7"/>
    <w:rsid w:val="0042792E"/>
    <w:rsid w:val="004319B9"/>
    <w:rsid w:val="00436E71"/>
    <w:rsid w:val="004377CD"/>
    <w:rsid w:val="004400D0"/>
    <w:rsid w:val="0044189B"/>
    <w:rsid w:val="00441E13"/>
    <w:rsid w:val="00443F82"/>
    <w:rsid w:val="004461F4"/>
    <w:rsid w:val="00447E2B"/>
    <w:rsid w:val="00450960"/>
    <w:rsid w:val="004526EC"/>
    <w:rsid w:val="00452A16"/>
    <w:rsid w:val="004553DF"/>
    <w:rsid w:val="00455AD3"/>
    <w:rsid w:val="00457951"/>
    <w:rsid w:val="004607AA"/>
    <w:rsid w:val="00464230"/>
    <w:rsid w:val="00466716"/>
    <w:rsid w:val="0046738B"/>
    <w:rsid w:val="00467672"/>
    <w:rsid w:val="0047046B"/>
    <w:rsid w:val="00470E14"/>
    <w:rsid w:val="004733D2"/>
    <w:rsid w:val="00473884"/>
    <w:rsid w:val="00477023"/>
    <w:rsid w:val="0047764C"/>
    <w:rsid w:val="00483DA9"/>
    <w:rsid w:val="00484EF0"/>
    <w:rsid w:val="004864A2"/>
    <w:rsid w:val="00487AE2"/>
    <w:rsid w:val="004911BD"/>
    <w:rsid w:val="0049211F"/>
    <w:rsid w:val="00492299"/>
    <w:rsid w:val="00497242"/>
    <w:rsid w:val="004977A2"/>
    <w:rsid w:val="004A096C"/>
    <w:rsid w:val="004A1164"/>
    <w:rsid w:val="004A472B"/>
    <w:rsid w:val="004A5ACD"/>
    <w:rsid w:val="004A5E89"/>
    <w:rsid w:val="004A768F"/>
    <w:rsid w:val="004B24B0"/>
    <w:rsid w:val="004B3381"/>
    <w:rsid w:val="004B33FE"/>
    <w:rsid w:val="004B3EA7"/>
    <w:rsid w:val="004B6A72"/>
    <w:rsid w:val="004B79E2"/>
    <w:rsid w:val="004C00F6"/>
    <w:rsid w:val="004C1A1B"/>
    <w:rsid w:val="004C3AD6"/>
    <w:rsid w:val="004C4DA1"/>
    <w:rsid w:val="004C50C2"/>
    <w:rsid w:val="004C5B26"/>
    <w:rsid w:val="004D1480"/>
    <w:rsid w:val="004D404B"/>
    <w:rsid w:val="004D43D6"/>
    <w:rsid w:val="004D59D3"/>
    <w:rsid w:val="004E10DE"/>
    <w:rsid w:val="004E133B"/>
    <w:rsid w:val="004E1B84"/>
    <w:rsid w:val="004E2A76"/>
    <w:rsid w:val="004E3314"/>
    <w:rsid w:val="004E3AB8"/>
    <w:rsid w:val="004E5DD1"/>
    <w:rsid w:val="004E6B46"/>
    <w:rsid w:val="004F0BDA"/>
    <w:rsid w:val="004F1CC5"/>
    <w:rsid w:val="004F2121"/>
    <w:rsid w:val="00501C1E"/>
    <w:rsid w:val="00503C05"/>
    <w:rsid w:val="005056D1"/>
    <w:rsid w:val="00505D5F"/>
    <w:rsid w:val="00506018"/>
    <w:rsid w:val="00507409"/>
    <w:rsid w:val="00511796"/>
    <w:rsid w:val="00512797"/>
    <w:rsid w:val="00514647"/>
    <w:rsid w:val="005155D7"/>
    <w:rsid w:val="00517C86"/>
    <w:rsid w:val="00520B65"/>
    <w:rsid w:val="005213FD"/>
    <w:rsid w:val="00522687"/>
    <w:rsid w:val="00523F6D"/>
    <w:rsid w:val="00532E51"/>
    <w:rsid w:val="005331F8"/>
    <w:rsid w:val="005345F0"/>
    <w:rsid w:val="00537C47"/>
    <w:rsid w:val="005409CD"/>
    <w:rsid w:val="00543646"/>
    <w:rsid w:val="00544882"/>
    <w:rsid w:val="005449D2"/>
    <w:rsid w:val="005459FF"/>
    <w:rsid w:val="005464F0"/>
    <w:rsid w:val="00552DD6"/>
    <w:rsid w:val="00553D4D"/>
    <w:rsid w:val="00562974"/>
    <w:rsid w:val="00563897"/>
    <w:rsid w:val="00564F75"/>
    <w:rsid w:val="0056669C"/>
    <w:rsid w:val="005677A0"/>
    <w:rsid w:val="00572DEB"/>
    <w:rsid w:val="00572F23"/>
    <w:rsid w:val="00573283"/>
    <w:rsid w:val="00574A15"/>
    <w:rsid w:val="00580E22"/>
    <w:rsid w:val="005829A5"/>
    <w:rsid w:val="005830F4"/>
    <w:rsid w:val="00584E0B"/>
    <w:rsid w:val="00585C62"/>
    <w:rsid w:val="005875CE"/>
    <w:rsid w:val="00590210"/>
    <w:rsid w:val="00591017"/>
    <w:rsid w:val="005925F4"/>
    <w:rsid w:val="0059577A"/>
    <w:rsid w:val="005958E5"/>
    <w:rsid w:val="00595AFC"/>
    <w:rsid w:val="005960B1"/>
    <w:rsid w:val="005966E6"/>
    <w:rsid w:val="00596DA9"/>
    <w:rsid w:val="005A1889"/>
    <w:rsid w:val="005A3155"/>
    <w:rsid w:val="005A3878"/>
    <w:rsid w:val="005A6244"/>
    <w:rsid w:val="005A6CC0"/>
    <w:rsid w:val="005A6E24"/>
    <w:rsid w:val="005A794A"/>
    <w:rsid w:val="005B3010"/>
    <w:rsid w:val="005B36C8"/>
    <w:rsid w:val="005B5ABE"/>
    <w:rsid w:val="005B6085"/>
    <w:rsid w:val="005C0887"/>
    <w:rsid w:val="005C38C1"/>
    <w:rsid w:val="005C3E91"/>
    <w:rsid w:val="005D0443"/>
    <w:rsid w:val="005D08C7"/>
    <w:rsid w:val="005D2B77"/>
    <w:rsid w:val="005D3E57"/>
    <w:rsid w:val="005D5DFC"/>
    <w:rsid w:val="005D66D0"/>
    <w:rsid w:val="005D6B9A"/>
    <w:rsid w:val="005D7294"/>
    <w:rsid w:val="005D7A91"/>
    <w:rsid w:val="005E082A"/>
    <w:rsid w:val="005E35DA"/>
    <w:rsid w:val="005E4B89"/>
    <w:rsid w:val="005E6BE7"/>
    <w:rsid w:val="005E7D73"/>
    <w:rsid w:val="005E7DDD"/>
    <w:rsid w:val="005F0862"/>
    <w:rsid w:val="005F15A1"/>
    <w:rsid w:val="005F17EA"/>
    <w:rsid w:val="005F6FC0"/>
    <w:rsid w:val="00602271"/>
    <w:rsid w:val="00602C63"/>
    <w:rsid w:val="00602DFE"/>
    <w:rsid w:val="00603995"/>
    <w:rsid w:val="00607259"/>
    <w:rsid w:val="00610769"/>
    <w:rsid w:val="00610CFA"/>
    <w:rsid w:val="0061183D"/>
    <w:rsid w:val="00611DFF"/>
    <w:rsid w:val="00612538"/>
    <w:rsid w:val="0061279F"/>
    <w:rsid w:val="0061436B"/>
    <w:rsid w:val="00620E83"/>
    <w:rsid w:val="006224BC"/>
    <w:rsid w:val="00622CA3"/>
    <w:rsid w:val="00623810"/>
    <w:rsid w:val="006259B5"/>
    <w:rsid w:val="00626C8B"/>
    <w:rsid w:val="00626C90"/>
    <w:rsid w:val="006276CA"/>
    <w:rsid w:val="00630282"/>
    <w:rsid w:val="00632402"/>
    <w:rsid w:val="00632795"/>
    <w:rsid w:val="00633844"/>
    <w:rsid w:val="00633EA8"/>
    <w:rsid w:val="00637919"/>
    <w:rsid w:val="00637935"/>
    <w:rsid w:val="0063793A"/>
    <w:rsid w:val="00640015"/>
    <w:rsid w:val="00640585"/>
    <w:rsid w:val="006412BA"/>
    <w:rsid w:val="006418E4"/>
    <w:rsid w:val="0064510C"/>
    <w:rsid w:val="0064521D"/>
    <w:rsid w:val="00645649"/>
    <w:rsid w:val="00650515"/>
    <w:rsid w:val="006521C2"/>
    <w:rsid w:val="00652FB3"/>
    <w:rsid w:val="00657890"/>
    <w:rsid w:val="006614BF"/>
    <w:rsid w:val="0066201F"/>
    <w:rsid w:val="006627DD"/>
    <w:rsid w:val="00663051"/>
    <w:rsid w:val="00663070"/>
    <w:rsid w:val="00663250"/>
    <w:rsid w:val="00665120"/>
    <w:rsid w:val="0067011E"/>
    <w:rsid w:val="00670159"/>
    <w:rsid w:val="006701A4"/>
    <w:rsid w:val="006704FF"/>
    <w:rsid w:val="00670B7F"/>
    <w:rsid w:val="00672193"/>
    <w:rsid w:val="00672755"/>
    <w:rsid w:val="0067289F"/>
    <w:rsid w:val="00673417"/>
    <w:rsid w:val="00677332"/>
    <w:rsid w:val="00680B62"/>
    <w:rsid w:val="00680CAA"/>
    <w:rsid w:val="00682563"/>
    <w:rsid w:val="00683F8A"/>
    <w:rsid w:val="006841B1"/>
    <w:rsid w:val="00684594"/>
    <w:rsid w:val="006858CC"/>
    <w:rsid w:val="00687C64"/>
    <w:rsid w:val="0069135A"/>
    <w:rsid w:val="00691B0D"/>
    <w:rsid w:val="0069303B"/>
    <w:rsid w:val="0069347C"/>
    <w:rsid w:val="006937A7"/>
    <w:rsid w:val="00695820"/>
    <w:rsid w:val="006A00B1"/>
    <w:rsid w:val="006A18EA"/>
    <w:rsid w:val="006A6099"/>
    <w:rsid w:val="006A6990"/>
    <w:rsid w:val="006B00C4"/>
    <w:rsid w:val="006B233F"/>
    <w:rsid w:val="006B2511"/>
    <w:rsid w:val="006B3786"/>
    <w:rsid w:val="006B421E"/>
    <w:rsid w:val="006B44A9"/>
    <w:rsid w:val="006B5939"/>
    <w:rsid w:val="006B7994"/>
    <w:rsid w:val="006C1E11"/>
    <w:rsid w:val="006C278A"/>
    <w:rsid w:val="006C2A4E"/>
    <w:rsid w:val="006C78D8"/>
    <w:rsid w:val="006D1265"/>
    <w:rsid w:val="006D3849"/>
    <w:rsid w:val="006D534F"/>
    <w:rsid w:val="006D5C72"/>
    <w:rsid w:val="006D5E41"/>
    <w:rsid w:val="006D6E2D"/>
    <w:rsid w:val="006D747A"/>
    <w:rsid w:val="006E0381"/>
    <w:rsid w:val="006E039F"/>
    <w:rsid w:val="006E0AAC"/>
    <w:rsid w:val="006E1864"/>
    <w:rsid w:val="006E2225"/>
    <w:rsid w:val="006E314E"/>
    <w:rsid w:val="006F06FC"/>
    <w:rsid w:val="006F253F"/>
    <w:rsid w:val="006F2830"/>
    <w:rsid w:val="006F28D6"/>
    <w:rsid w:val="006F5DC8"/>
    <w:rsid w:val="006F7B8D"/>
    <w:rsid w:val="006F7BBB"/>
    <w:rsid w:val="007006EE"/>
    <w:rsid w:val="00700A84"/>
    <w:rsid w:val="00703447"/>
    <w:rsid w:val="007043F2"/>
    <w:rsid w:val="00706FAE"/>
    <w:rsid w:val="007077DA"/>
    <w:rsid w:val="00711581"/>
    <w:rsid w:val="0071191F"/>
    <w:rsid w:val="00712178"/>
    <w:rsid w:val="007122C5"/>
    <w:rsid w:val="00714CC5"/>
    <w:rsid w:val="00714EEF"/>
    <w:rsid w:val="00716F6A"/>
    <w:rsid w:val="00720313"/>
    <w:rsid w:val="007245C5"/>
    <w:rsid w:val="00725425"/>
    <w:rsid w:val="00726711"/>
    <w:rsid w:val="00727082"/>
    <w:rsid w:val="00727413"/>
    <w:rsid w:val="0073022B"/>
    <w:rsid w:val="00731A04"/>
    <w:rsid w:val="0073449B"/>
    <w:rsid w:val="00737127"/>
    <w:rsid w:val="0074483C"/>
    <w:rsid w:val="0075009D"/>
    <w:rsid w:val="007502E3"/>
    <w:rsid w:val="00750FAF"/>
    <w:rsid w:val="007516E1"/>
    <w:rsid w:val="007529A0"/>
    <w:rsid w:val="00754296"/>
    <w:rsid w:val="007544EA"/>
    <w:rsid w:val="00754724"/>
    <w:rsid w:val="0076229B"/>
    <w:rsid w:val="00762E6B"/>
    <w:rsid w:val="007637BF"/>
    <w:rsid w:val="007640AC"/>
    <w:rsid w:val="00770A5C"/>
    <w:rsid w:val="0077111B"/>
    <w:rsid w:val="00771A99"/>
    <w:rsid w:val="00772877"/>
    <w:rsid w:val="00773985"/>
    <w:rsid w:val="00782269"/>
    <w:rsid w:val="007831FA"/>
    <w:rsid w:val="0078503E"/>
    <w:rsid w:val="00786343"/>
    <w:rsid w:val="007865E6"/>
    <w:rsid w:val="007873BF"/>
    <w:rsid w:val="00790DC2"/>
    <w:rsid w:val="00792348"/>
    <w:rsid w:val="0079602D"/>
    <w:rsid w:val="007A650B"/>
    <w:rsid w:val="007B110C"/>
    <w:rsid w:val="007B3660"/>
    <w:rsid w:val="007B5A6B"/>
    <w:rsid w:val="007B661F"/>
    <w:rsid w:val="007C1500"/>
    <w:rsid w:val="007C1B77"/>
    <w:rsid w:val="007C3637"/>
    <w:rsid w:val="007C4042"/>
    <w:rsid w:val="007C4CE8"/>
    <w:rsid w:val="007C6226"/>
    <w:rsid w:val="007C71F3"/>
    <w:rsid w:val="007D0157"/>
    <w:rsid w:val="007D0209"/>
    <w:rsid w:val="007D0A22"/>
    <w:rsid w:val="007D128F"/>
    <w:rsid w:val="007D12B5"/>
    <w:rsid w:val="007D46D0"/>
    <w:rsid w:val="007D5A6F"/>
    <w:rsid w:val="007D5C44"/>
    <w:rsid w:val="007D7E37"/>
    <w:rsid w:val="007E0ADF"/>
    <w:rsid w:val="007E240F"/>
    <w:rsid w:val="007E4B87"/>
    <w:rsid w:val="007E5F1E"/>
    <w:rsid w:val="007F14AB"/>
    <w:rsid w:val="007F260B"/>
    <w:rsid w:val="007F39CD"/>
    <w:rsid w:val="007F3D8D"/>
    <w:rsid w:val="007F5A25"/>
    <w:rsid w:val="007F69C1"/>
    <w:rsid w:val="00801D5F"/>
    <w:rsid w:val="0080329D"/>
    <w:rsid w:val="008032E0"/>
    <w:rsid w:val="008032EF"/>
    <w:rsid w:val="00804CCA"/>
    <w:rsid w:val="00806547"/>
    <w:rsid w:val="00806787"/>
    <w:rsid w:val="00807B76"/>
    <w:rsid w:val="008125E4"/>
    <w:rsid w:val="00812735"/>
    <w:rsid w:val="00813033"/>
    <w:rsid w:val="00813CD0"/>
    <w:rsid w:val="00813E18"/>
    <w:rsid w:val="00814923"/>
    <w:rsid w:val="00815655"/>
    <w:rsid w:val="00815781"/>
    <w:rsid w:val="00816172"/>
    <w:rsid w:val="0081690C"/>
    <w:rsid w:val="00821974"/>
    <w:rsid w:val="00822581"/>
    <w:rsid w:val="0082297D"/>
    <w:rsid w:val="008241C9"/>
    <w:rsid w:val="008246CC"/>
    <w:rsid w:val="008334EE"/>
    <w:rsid w:val="00834B87"/>
    <w:rsid w:val="00834F26"/>
    <w:rsid w:val="00835267"/>
    <w:rsid w:val="00837052"/>
    <w:rsid w:val="00837E71"/>
    <w:rsid w:val="00843E67"/>
    <w:rsid w:val="00844294"/>
    <w:rsid w:val="00844FE9"/>
    <w:rsid w:val="008452D8"/>
    <w:rsid w:val="0084538F"/>
    <w:rsid w:val="008466BE"/>
    <w:rsid w:val="00855616"/>
    <w:rsid w:val="0085665B"/>
    <w:rsid w:val="00860507"/>
    <w:rsid w:val="0086282A"/>
    <w:rsid w:val="00862C4A"/>
    <w:rsid w:val="00864C28"/>
    <w:rsid w:val="008656AB"/>
    <w:rsid w:val="00866817"/>
    <w:rsid w:val="00867540"/>
    <w:rsid w:val="00870F97"/>
    <w:rsid w:val="00871C78"/>
    <w:rsid w:val="00872549"/>
    <w:rsid w:val="00872BF7"/>
    <w:rsid w:val="00873631"/>
    <w:rsid w:val="008804E6"/>
    <w:rsid w:val="00881A00"/>
    <w:rsid w:val="00882F9B"/>
    <w:rsid w:val="008835C2"/>
    <w:rsid w:val="00884644"/>
    <w:rsid w:val="00891322"/>
    <w:rsid w:val="008944FB"/>
    <w:rsid w:val="00895C69"/>
    <w:rsid w:val="00896D29"/>
    <w:rsid w:val="00897EDD"/>
    <w:rsid w:val="008A099D"/>
    <w:rsid w:val="008A10BB"/>
    <w:rsid w:val="008A1A02"/>
    <w:rsid w:val="008A1FBE"/>
    <w:rsid w:val="008B138A"/>
    <w:rsid w:val="008B1C01"/>
    <w:rsid w:val="008B3526"/>
    <w:rsid w:val="008B7BAD"/>
    <w:rsid w:val="008C0CA6"/>
    <w:rsid w:val="008C2725"/>
    <w:rsid w:val="008C3106"/>
    <w:rsid w:val="008C4652"/>
    <w:rsid w:val="008C49BA"/>
    <w:rsid w:val="008D32BE"/>
    <w:rsid w:val="008D3571"/>
    <w:rsid w:val="008D3DF5"/>
    <w:rsid w:val="008D4D47"/>
    <w:rsid w:val="008D6020"/>
    <w:rsid w:val="008E05F1"/>
    <w:rsid w:val="008E0D77"/>
    <w:rsid w:val="008E13FC"/>
    <w:rsid w:val="008E2540"/>
    <w:rsid w:val="008E4DC7"/>
    <w:rsid w:val="008E5A96"/>
    <w:rsid w:val="008E64F4"/>
    <w:rsid w:val="008E6F65"/>
    <w:rsid w:val="008E7076"/>
    <w:rsid w:val="008F1DA7"/>
    <w:rsid w:val="008F3AA6"/>
    <w:rsid w:val="008F4A13"/>
    <w:rsid w:val="008F6957"/>
    <w:rsid w:val="008F7CB1"/>
    <w:rsid w:val="00902C4B"/>
    <w:rsid w:val="00910267"/>
    <w:rsid w:val="00914295"/>
    <w:rsid w:val="00915CFD"/>
    <w:rsid w:val="00915FE1"/>
    <w:rsid w:val="00922526"/>
    <w:rsid w:val="00923419"/>
    <w:rsid w:val="009235DD"/>
    <w:rsid w:val="0092368A"/>
    <w:rsid w:val="0092382F"/>
    <w:rsid w:val="00923AF0"/>
    <w:rsid w:val="00924D00"/>
    <w:rsid w:val="009274F9"/>
    <w:rsid w:val="00927F64"/>
    <w:rsid w:val="00930446"/>
    <w:rsid w:val="00932839"/>
    <w:rsid w:val="009335A0"/>
    <w:rsid w:val="00934200"/>
    <w:rsid w:val="00936875"/>
    <w:rsid w:val="009401B2"/>
    <w:rsid w:val="0094059E"/>
    <w:rsid w:val="00941517"/>
    <w:rsid w:val="00944FBC"/>
    <w:rsid w:val="00945C47"/>
    <w:rsid w:val="0094728E"/>
    <w:rsid w:val="00947492"/>
    <w:rsid w:val="00950A75"/>
    <w:rsid w:val="009534AD"/>
    <w:rsid w:val="00953801"/>
    <w:rsid w:val="00953D94"/>
    <w:rsid w:val="00954298"/>
    <w:rsid w:val="00955BF3"/>
    <w:rsid w:val="00955D14"/>
    <w:rsid w:val="0095717F"/>
    <w:rsid w:val="009576C0"/>
    <w:rsid w:val="009579E4"/>
    <w:rsid w:val="009614DC"/>
    <w:rsid w:val="009625E4"/>
    <w:rsid w:val="009658DA"/>
    <w:rsid w:val="009703D3"/>
    <w:rsid w:val="00974ED7"/>
    <w:rsid w:val="009761C2"/>
    <w:rsid w:val="00982010"/>
    <w:rsid w:val="009847ED"/>
    <w:rsid w:val="009876EA"/>
    <w:rsid w:val="009903FF"/>
    <w:rsid w:val="009915AC"/>
    <w:rsid w:val="009918D7"/>
    <w:rsid w:val="00991DA2"/>
    <w:rsid w:val="009935E2"/>
    <w:rsid w:val="00993DBE"/>
    <w:rsid w:val="00994B37"/>
    <w:rsid w:val="0099504B"/>
    <w:rsid w:val="0099534B"/>
    <w:rsid w:val="009A00A9"/>
    <w:rsid w:val="009A139F"/>
    <w:rsid w:val="009A27A4"/>
    <w:rsid w:val="009A356F"/>
    <w:rsid w:val="009A75F8"/>
    <w:rsid w:val="009B2D48"/>
    <w:rsid w:val="009B5C35"/>
    <w:rsid w:val="009B6060"/>
    <w:rsid w:val="009B716F"/>
    <w:rsid w:val="009C0C09"/>
    <w:rsid w:val="009C2601"/>
    <w:rsid w:val="009C3000"/>
    <w:rsid w:val="009D15EB"/>
    <w:rsid w:val="009D49F4"/>
    <w:rsid w:val="009D7820"/>
    <w:rsid w:val="009E0438"/>
    <w:rsid w:val="009E1993"/>
    <w:rsid w:val="009E2E3C"/>
    <w:rsid w:val="009E56FC"/>
    <w:rsid w:val="009E63F9"/>
    <w:rsid w:val="009E6E3E"/>
    <w:rsid w:val="009E7F35"/>
    <w:rsid w:val="009E7F36"/>
    <w:rsid w:val="009F04E1"/>
    <w:rsid w:val="009F2B8B"/>
    <w:rsid w:val="009F4E5D"/>
    <w:rsid w:val="009F637A"/>
    <w:rsid w:val="009F6631"/>
    <w:rsid w:val="00A00265"/>
    <w:rsid w:val="00A01183"/>
    <w:rsid w:val="00A02E91"/>
    <w:rsid w:val="00A03491"/>
    <w:rsid w:val="00A04547"/>
    <w:rsid w:val="00A047B6"/>
    <w:rsid w:val="00A048E8"/>
    <w:rsid w:val="00A055C7"/>
    <w:rsid w:val="00A07992"/>
    <w:rsid w:val="00A07D04"/>
    <w:rsid w:val="00A10CE3"/>
    <w:rsid w:val="00A10E31"/>
    <w:rsid w:val="00A111BA"/>
    <w:rsid w:val="00A1165C"/>
    <w:rsid w:val="00A11FD3"/>
    <w:rsid w:val="00A14D95"/>
    <w:rsid w:val="00A21998"/>
    <w:rsid w:val="00A22342"/>
    <w:rsid w:val="00A23753"/>
    <w:rsid w:val="00A241ED"/>
    <w:rsid w:val="00A25F0E"/>
    <w:rsid w:val="00A30174"/>
    <w:rsid w:val="00A317D2"/>
    <w:rsid w:val="00A323D5"/>
    <w:rsid w:val="00A32DE6"/>
    <w:rsid w:val="00A34BA1"/>
    <w:rsid w:val="00A373BC"/>
    <w:rsid w:val="00A4142C"/>
    <w:rsid w:val="00A44A4A"/>
    <w:rsid w:val="00A47FA4"/>
    <w:rsid w:val="00A50D17"/>
    <w:rsid w:val="00A5116C"/>
    <w:rsid w:val="00A52056"/>
    <w:rsid w:val="00A52F12"/>
    <w:rsid w:val="00A55908"/>
    <w:rsid w:val="00A65A46"/>
    <w:rsid w:val="00A66C83"/>
    <w:rsid w:val="00A70CF4"/>
    <w:rsid w:val="00A741ED"/>
    <w:rsid w:val="00A74329"/>
    <w:rsid w:val="00A765ED"/>
    <w:rsid w:val="00A76A01"/>
    <w:rsid w:val="00A76B9D"/>
    <w:rsid w:val="00A76EDB"/>
    <w:rsid w:val="00A77720"/>
    <w:rsid w:val="00A77958"/>
    <w:rsid w:val="00A81FB5"/>
    <w:rsid w:val="00A826DD"/>
    <w:rsid w:val="00A8375D"/>
    <w:rsid w:val="00A83EAA"/>
    <w:rsid w:val="00A858BC"/>
    <w:rsid w:val="00A95FBD"/>
    <w:rsid w:val="00A9702F"/>
    <w:rsid w:val="00A9713A"/>
    <w:rsid w:val="00AA0D33"/>
    <w:rsid w:val="00AA0F3F"/>
    <w:rsid w:val="00AA1EEB"/>
    <w:rsid w:val="00AA2054"/>
    <w:rsid w:val="00AA26B1"/>
    <w:rsid w:val="00AA2B26"/>
    <w:rsid w:val="00AA4D0B"/>
    <w:rsid w:val="00AA5C43"/>
    <w:rsid w:val="00AA5E48"/>
    <w:rsid w:val="00AA6AA9"/>
    <w:rsid w:val="00AB0873"/>
    <w:rsid w:val="00AB314E"/>
    <w:rsid w:val="00AB3EDC"/>
    <w:rsid w:val="00AC0C3F"/>
    <w:rsid w:val="00AC0F09"/>
    <w:rsid w:val="00AC2345"/>
    <w:rsid w:val="00AC3534"/>
    <w:rsid w:val="00AC391D"/>
    <w:rsid w:val="00AC3D1E"/>
    <w:rsid w:val="00AC3E9B"/>
    <w:rsid w:val="00AC6CDC"/>
    <w:rsid w:val="00AC6FF2"/>
    <w:rsid w:val="00AC7786"/>
    <w:rsid w:val="00AD1D2A"/>
    <w:rsid w:val="00AD3802"/>
    <w:rsid w:val="00AD3949"/>
    <w:rsid w:val="00AD3F09"/>
    <w:rsid w:val="00AD43E9"/>
    <w:rsid w:val="00AD449C"/>
    <w:rsid w:val="00AE2480"/>
    <w:rsid w:val="00AE58B6"/>
    <w:rsid w:val="00AE65FB"/>
    <w:rsid w:val="00AF0E80"/>
    <w:rsid w:val="00AF0EF0"/>
    <w:rsid w:val="00AF1DFC"/>
    <w:rsid w:val="00AF2D24"/>
    <w:rsid w:val="00AF72A8"/>
    <w:rsid w:val="00B00CA4"/>
    <w:rsid w:val="00B01E04"/>
    <w:rsid w:val="00B0422F"/>
    <w:rsid w:val="00B06830"/>
    <w:rsid w:val="00B07CDF"/>
    <w:rsid w:val="00B10E21"/>
    <w:rsid w:val="00B11AC9"/>
    <w:rsid w:val="00B1274F"/>
    <w:rsid w:val="00B12C6E"/>
    <w:rsid w:val="00B14103"/>
    <w:rsid w:val="00B14859"/>
    <w:rsid w:val="00B1536F"/>
    <w:rsid w:val="00B15490"/>
    <w:rsid w:val="00B16DAA"/>
    <w:rsid w:val="00B24B66"/>
    <w:rsid w:val="00B25469"/>
    <w:rsid w:val="00B25CB7"/>
    <w:rsid w:val="00B300E5"/>
    <w:rsid w:val="00B304F5"/>
    <w:rsid w:val="00B30EC3"/>
    <w:rsid w:val="00B311F5"/>
    <w:rsid w:val="00B31D41"/>
    <w:rsid w:val="00B31F14"/>
    <w:rsid w:val="00B321A7"/>
    <w:rsid w:val="00B34FC3"/>
    <w:rsid w:val="00B35A40"/>
    <w:rsid w:val="00B36C19"/>
    <w:rsid w:val="00B412FD"/>
    <w:rsid w:val="00B41940"/>
    <w:rsid w:val="00B423CA"/>
    <w:rsid w:val="00B445C1"/>
    <w:rsid w:val="00B462FA"/>
    <w:rsid w:val="00B4656B"/>
    <w:rsid w:val="00B507E6"/>
    <w:rsid w:val="00B520EE"/>
    <w:rsid w:val="00B52F16"/>
    <w:rsid w:val="00B5398B"/>
    <w:rsid w:val="00B53EF5"/>
    <w:rsid w:val="00B5518D"/>
    <w:rsid w:val="00B57745"/>
    <w:rsid w:val="00B60505"/>
    <w:rsid w:val="00B60C05"/>
    <w:rsid w:val="00B611BA"/>
    <w:rsid w:val="00B61812"/>
    <w:rsid w:val="00B638EE"/>
    <w:rsid w:val="00B6413C"/>
    <w:rsid w:val="00B6496A"/>
    <w:rsid w:val="00B65D99"/>
    <w:rsid w:val="00B67399"/>
    <w:rsid w:val="00B678D4"/>
    <w:rsid w:val="00B67A16"/>
    <w:rsid w:val="00B7053A"/>
    <w:rsid w:val="00B70BDB"/>
    <w:rsid w:val="00B70DA4"/>
    <w:rsid w:val="00B71560"/>
    <w:rsid w:val="00B74147"/>
    <w:rsid w:val="00B741C9"/>
    <w:rsid w:val="00B74D7E"/>
    <w:rsid w:val="00B81300"/>
    <w:rsid w:val="00B81BF0"/>
    <w:rsid w:val="00B8550C"/>
    <w:rsid w:val="00B867FC"/>
    <w:rsid w:val="00B879DC"/>
    <w:rsid w:val="00B90642"/>
    <w:rsid w:val="00B908B0"/>
    <w:rsid w:val="00B91EAC"/>
    <w:rsid w:val="00B93C87"/>
    <w:rsid w:val="00B9466B"/>
    <w:rsid w:val="00B946BC"/>
    <w:rsid w:val="00B97E32"/>
    <w:rsid w:val="00BA1A84"/>
    <w:rsid w:val="00BA2715"/>
    <w:rsid w:val="00BA27FF"/>
    <w:rsid w:val="00BA363A"/>
    <w:rsid w:val="00BA3646"/>
    <w:rsid w:val="00BA6004"/>
    <w:rsid w:val="00BA7BEE"/>
    <w:rsid w:val="00BA7DF7"/>
    <w:rsid w:val="00BA7F1C"/>
    <w:rsid w:val="00BB08D3"/>
    <w:rsid w:val="00BB14F9"/>
    <w:rsid w:val="00BB624B"/>
    <w:rsid w:val="00BB681C"/>
    <w:rsid w:val="00BB702B"/>
    <w:rsid w:val="00BB73FB"/>
    <w:rsid w:val="00BC3076"/>
    <w:rsid w:val="00BC3603"/>
    <w:rsid w:val="00BC4A3B"/>
    <w:rsid w:val="00BC7866"/>
    <w:rsid w:val="00BD0B02"/>
    <w:rsid w:val="00BD0D8C"/>
    <w:rsid w:val="00BD56F2"/>
    <w:rsid w:val="00BD66EE"/>
    <w:rsid w:val="00BE1CF3"/>
    <w:rsid w:val="00BE2312"/>
    <w:rsid w:val="00BF5EAC"/>
    <w:rsid w:val="00C009F3"/>
    <w:rsid w:val="00C02F46"/>
    <w:rsid w:val="00C047B4"/>
    <w:rsid w:val="00C04A55"/>
    <w:rsid w:val="00C0522F"/>
    <w:rsid w:val="00C055B5"/>
    <w:rsid w:val="00C07193"/>
    <w:rsid w:val="00C104E0"/>
    <w:rsid w:val="00C10A12"/>
    <w:rsid w:val="00C15C9D"/>
    <w:rsid w:val="00C16015"/>
    <w:rsid w:val="00C211C9"/>
    <w:rsid w:val="00C2235C"/>
    <w:rsid w:val="00C244BD"/>
    <w:rsid w:val="00C27771"/>
    <w:rsid w:val="00C3085B"/>
    <w:rsid w:val="00C31FD4"/>
    <w:rsid w:val="00C32DDC"/>
    <w:rsid w:val="00C32E9C"/>
    <w:rsid w:val="00C3350F"/>
    <w:rsid w:val="00C36484"/>
    <w:rsid w:val="00C3702C"/>
    <w:rsid w:val="00C41467"/>
    <w:rsid w:val="00C415BF"/>
    <w:rsid w:val="00C41FE8"/>
    <w:rsid w:val="00C431EA"/>
    <w:rsid w:val="00C43D93"/>
    <w:rsid w:val="00C457BA"/>
    <w:rsid w:val="00C46F7A"/>
    <w:rsid w:val="00C52E1E"/>
    <w:rsid w:val="00C536A5"/>
    <w:rsid w:val="00C566BA"/>
    <w:rsid w:val="00C56D43"/>
    <w:rsid w:val="00C57063"/>
    <w:rsid w:val="00C57DD8"/>
    <w:rsid w:val="00C60648"/>
    <w:rsid w:val="00C63F6F"/>
    <w:rsid w:val="00C6449C"/>
    <w:rsid w:val="00C67034"/>
    <w:rsid w:val="00C67875"/>
    <w:rsid w:val="00C71A74"/>
    <w:rsid w:val="00C73694"/>
    <w:rsid w:val="00C75296"/>
    <w:rsid w:val="00C77285"/>
    <w:rsid w:val="00C80817"/>
    <w:rsid w:val="00C841BC"/>
    <w:rsid w:val="00C855FF"/>
    <w:rsid w:val="00C85C85"/>
    <w:rsid w:val="00C861CD"/>
    <w:rsid w:val="00C90F64"/>
    <w:rsid w:val="00C931C5"/>
    <w:rsid w:val="00C97344"/>
    <w:rsid w:val="00C9775A"/>
    <w:rsid w:val="00CA0D02"/>
    <w:rsid w:val="00CA3182"/>
    <w:rsid w:val="00CA4C8D"/>
    <w:rsid w:val="00CA4E19"/>
    <w:rsid w:val="00CA52AF"/>
    <w:rsid w:val="00CA548B"/>
    <w:rsid w:val="00CA7317"/>
    <w:rsid w:val="00CB0044"/>
    <w:rsid w:val="00CB0681"/>
    <w:rsid w:val="00CB3A2B"/>
    <w:rsid w:val="00CB3D6D"/>
    <w:rsid w:val="00CB4021"/>
    <w:rsid w:val="00CB7CF0"/>
    <w:rsid w:val="00CC2F59"/>
    <w:rsid w:val="00CC4595"/>
    <w:rsid w:val="00CC7079"/>
    <w:rsid w:val="00CC7350"/>
    <w:rsid w:val="00CC7CE4"/>
    <w:rsid w:val="00CD5399"/>
    <w:rsid w:val="00CD59E3"/>
    <w:rsid w:val="00CD684D"/>
    <w:rsid w:val="00CD779B"/>
    <w:rsid w:val="00CE130C"/>
    <w:rsid w:val="00CE2B9A"/>
    <w:rsid w:val="00CE4D0D"/>
    <w:rsid w:val="00CE51DC"/>
    <w:rsid w:val="00CE5B19"/>
    <w:rsid w:val="00CE7804"/>
    <w:rsid w:val="00CE78C5"/>
    <w:rsid w:val="00CE7A0A"/>
    <w:rsid w:val="00CF03E9"/>
    <w:rsid w:val="00CF3217"/>
    <w:rsid w:val="00CF3E2F"/>
    <w:rsid w:val="00D00CD9"/>
    <w:rsid w:val="00D01B05"/>
    <w:rsid w:val="00D0472B"/>
    <w:rsid w:val="00D057A5"/>
    <w:rsid w:val="00D107C8"/>
    <w:rsid w:val="00D11668"/>
    <w:rsid w:val="00D15232"/>
    <w:rsid w:val="00D2068A"/>
    <w:rsid w:val="00D21873"/>
    <w:rsid w:val="00D223B3"/>
    <w:rsid w:val="00D27DD3"/>
    <w:rsid w:val="00D33207"/>
    <w:rsid w:val="00D33D07"/>
    <w:rsid w:val="00D34346"/>
    <w:rsid w:val="00D36792"/>
    <w:rsid w:val="00D37A6F"/>
    <w:rsid w:val="00D419EE"/>
    <w:rsid w:val="00D43529"/>
    <w:rsid w:val="00D4448D"/>
    <w:rsid w:val="00D45200"/>
    <w:rsid w:val="00D45E87"/>
    <w:rsid w:val="00D46539"/>
    <w:rsid w:val="00D51A53"/>
    <w:rsid w:val="00D5364C"/>
    <w:rsid w:val="00D538D3"/>
    <w:rsid w:val="00D56679"/>
    <w:rsid w:val="00D60CB5"/>
    <w:rsid w:val="00D617B7"/>
    <w:rsid w:val="00D619B0"/>
    <w:rsid w:val="00D63225"/>
    <w:rsid w:val="00D72193"/>
    <w:rsid w:val="00D73DE7"/>
    <w:rsid w:val="00D749B9"/>
    <w:rsid w:val="00D80149"/>
    <w:rsid w:val="00D80EC3"/>
    <w:rsid w:val="00D818BD"/>
    <w:rsid w:val="00D81C97"/>
    <w:rsid w:val="00D839AE"/>
    <w:rsid w:val="00D86BBE"/>
    <w:rsid w:val="00D8721D"/>
    <w:rsid w:val="00D90254"/>
    <w:rsid w:val="00D906F2"/>
    <w:rsid w:val="00D909FA"/>
    <w:rsid w:val="00D919B0"/>
    <w:rsid w:val="00D92809"/>
    <w:rsid w:val="00D943A9"/>
    <w:rsid w:val="00D956AD"/>
    <w:rsid w:val="00D95888"/>
    <w:rsid w:val="00DA1A1B"/>
    <w:rsid w:val="00DA33A3"/>
    <w:rsid w:val="00DA4744"/>
    <w:rsid w:val="00DA4FAD"/>
    <w:rsid w:val="00DA56D9"/>
    <w:rsid w:val="00DA76A7"/>
    <w:rsid w:val="00DB0A52"/>
    <w:rsid w:val="00DB1CBD"/>
    <w:rsid w:val="00DB3C76"/>
    <w:rsid w:val="00DB7A23"/>
    <w:rsid w:val="00DC25B2"/>
    <w:rsid w:val="00DC3A95"/>
    <w:rsid w:val="00DC65DC"/>
    <w:rsid w:val="00DC67A5"/>
    <w:rsid w:val="00DC681D"/>
    <w:rsid w:val="00DC6907"/>
    <w:rsid w:val="00DD01E0"/>
    <w:rsid w:val="00DD2492"/>
    <w:rsid w:val="00DD2E41"/>
    <w:rsid w:val="00DD7886"/>
    <w:rsid w:val="00DD7B00"/>
    <w:rsid w:val="00DE017B"/>
    <w:rsid w:val="00DE2794"/>
    <w:rsid w:val="00DE27CF"/>
    <w:rsid w:val="00DE524F"/>
    <w:rsid w:val="00DE5492"/>
    <w:rsid w:val="00DF01BC"/>
    <w:rsid w:val="00DF11D7"/>
    <w:rsid w:val="00DF1FEE"/>
    <w:rsid w:val="00DF289C"/>
    <w:rsid w:val="00DF507B"/>
    <w:rsid w:val="00DF7AF0"/>
    <w:rsid w:val="00E011E5"/>
    <w:rsid w:val="00E0376E"/>
    <w:rsid w:val="00E03DAB"/>
    <w:rsid w:val="00E06546"/>
    <w:rsid w:val="00E06A3D"/>
    <w:rsid w:val="00E10D99"/>
    <w:rsid w:val="00E153D5"/>
    <w:rsid w:val="00E21A51"/>
    <w:rsid w:val="00E225CE"/>
    <w:rsid w:val="00E22F24"/>
    <w:rsid w:val="00E24C2B"/>
    <w:rsid w:val="00E313EA"/>
    <w:rsid w:val="00E34519"/>
    <w:rsid w:val="00E3488A"/>
    <w:rsid w:val="00E34A69"/>
    <w:rsid w:val="00E35028"/>
    <w:rsid w:val="00E37B62"/>
    <w:rsid w:val="00E40121"/>
    <w:rsid w:val="00E43DD2"/>
    <w:rsid w:val="00E44CD4"/>
    <w:rsid w:val="00E465AD"/>
    <w:rsid w:val="00E46D8A"/>
    <w:rsid w:val="00E47861"/>
    <w:rsid w:val="00E47C07"/>
    <w:rsid w:val="00E511DD"/>
    <w:rsid w:val="00E53F25"/>
    <w:rsid w:val="00E558BC"/>
    <w:rsid w:val="00E6182B"/>
    <w:rsid w:val="00E63409"/>
    <w:rsid w:val="00E64A25"/>
    <w:rsid w:val="00E64B90"/>
    <w:rsid w:val="00E65441"/>
    <w:rsid w:val="00E65ACD"/>
    <w:rsid w:val="00E677F5"/>
    <w:rsid w:val="00E67DF7"/>
    <w:rsid w:val="00E70444"/>
    <w:rsid w:val="00E70CC5"/>
    <w:rsid w:val="00E712FC"/>
    <w:rsid w:val="00E7278A"/>
    <w:rsid w:val="00E74D68"/>
    <w:rsid w:val="00E76596"/>
    <w:rsid w:val="00E77440"/>
    <w:rsid w:val="00E77496"/>
    <w:rsid w:val="00E7754B"/>
    <w:rsid w:val="00E808D2"/>
    <w:rsid w:val="00E83ED0"/>
    <w:rsid w:val="00E86130"/>
    <w:rsid w:val="00E8789A"/>
    <w:rsid w:val="00E8790E"/>
    <w:rsid w:val="00E908B3"/>
    <w:rsid w:val="00E929E3"/>
    <w:rsid w:val="00E92AB6"/>
    <w:rsid w:val="00E958D9"/>
    <w:rsid w:val="00E96555"/>
    <w:rsid w:val="00E966AC"/>
    <w:rsid w:val="00E97AA9"/>
    <w:rsid w:val="00EA1A10"/>
    <w:rsid w:val="00EA1A20"/>
    <w:rsid w:val="00EA2FE4"/>
    <w:rsid w:val="00EA4BE9"/>
    <w:rsid w:val="00EA548A"/>
    <w:rsid w:val="00EA5854"/>
    <w:rsid w:val="00EA5971"/>
    <w:rsid w:val="00EA7223"/>
    <w:rsid w:val="00EA7B44"/>
    <w:rsid w:val="00EB0065"/>
    <w:rsid w:val="00EB03F1"/>
    <w:rsid w:val="00EB15E1"/>
    <w:rsid w:val="00EB2FDA"/>
    <w:rsid w:val="00EB5B2B"/>
    <w:rsid w:val="00EB736C"/>
    <w:rsid w:val="00EC10D5"/>
    <w:rsid w:val="00EC46E7"/>
    <w:rsid w:val="00EC4D35"/>
    <w:rsid w:val="00EC5B5C"/>
    <w:rsid w:val="00EC64AC"/>
    <w:rsid w:val="00EC7342"/>
    <w:rsid w:val="00ED397D"/>
    <w:rsid w:val="00ED49EB"/>
    <w:rsid w:val="00ED605A"/>
    <w:rsid w:val="00EE052C"/>
    <w:rsid w:val="00EE079E"/>
    <w:rsid w:val="00EE0C34"/>
    <w:rsid w:val="00EE114E"/>
    <w:rsid w:val="00EE12CE"/>
    <w:rsid w:val="00EE13F2"/>
    <w:rsid w:val="00EE30D4"/>
    <w:rsid w:val="00EE3D1C"/>
    <w:rsid w:val="00EE74D0"/>
    <w:rsid w:val="00EE768D"/>
    <w:rsid w:val="00EE78DA"/>
    <w:rsid w:val="00EF09D5"/>
    <w:rsid w:val="00EF17B7"/>
    <w:rsid w:val="00EF1D9A"/>
    <w:rsid w:val="00EF3822"/>
    <w:rsid w:val="00EF59DF"/>
    <w:rsid w:val="00EF7233"/>
    <w:rsid w:val="00EF7B4D"/>
    <w:rsid w:val="00EF7C46"/>
    <w:rsid w:val="00F03415"/>
    <w:rsid w:val="00F04D8F"/>
    <w:rsid w:val="00F066CC"/>
    <w:rsid w:val="00F113E2"/>
    <w:rsid w:val="00F12164"/>
    <w:rsid w:val="00F15668"/>
    <w:rsid w:val="00F178CB"/>
    <w:rsid w:val="00F17FA7"/>
    <w:rsid w:val="00F20C24"/>
    <w:rsid w:val="00F21DD0"/>
    <w:rsid w:val="00F23B1D"/>
    <w:rsid w:val="00F25708"/>
    <w:rsid w:val="00F266C9"/>
    <w:rsid w:val="00F27093"/>
    <w:rsid w:val="00F2746D"/>
    <w:rsid w:val="00F27886"/>
    <w:rsid w:val="00F37023"/>
    <w:rsid w:val="00F41200"/>
    <w:rsid w:val="00F413DC"/>
    <w:rsid w:val="00F41BB2"/>
    <w:rsid w:val="00F44FDB"/>
    <w:rsid w:val="00F46DAD"/>
    <w:rsid w:val="00F478FD"/>
    <w:rsid w:val="00F50DD5"/>
    <w:rsid w:val="00F51C3B"/>
    <w:rsid w:val="00F53DE2"/>
    <w:rsid w:val="00F6048F"/>
    <w:rsid w:val="00F6299A"/>
    <w:rsid w:val="00F65625"/>
    <w:rsid w:val="00F65BE5"/>
    <w:rsid w:val="00F71EA7"/>
    <w:rsid w:val="00F722D8"/>
    <w:rsid w:val="00F73E9C"/>
    <w:rsid w:val="00F7635D"/>
    <w:rsid w:val="00F763B2"/>
    <w:rsid w:val="00F772A7"/>
    <w:rsid w:val="00F77305"/>
    <w:rsid w:val="00F8001B"/>
    <w:rsid w:val="00F815C6"/>
    <w:rsid w:val="00F81EF7"/>
    <w:rsid w:val="00F81F60"/>
    <w:rsid w:val="00F8267D"/>
    <w:rsid w:val="00F827BB"/>
    <w:rsid w:val="00F83A44"/>
    <w:rsid w:val="00F83E84"/>
    <w:rsid w:val="00F867A0"/>
    <w:rsid w:val="00F86DB6"/>
    <w:rsid w:val="00F90BB2"/>
    <w:rsid w:val="00F93499"/>
    <w:rsid w:val="00F93D40"/>
    <w:rsid w:val="00F93F14"/>
    <w:rsid w:val="00F9486B"/>
    <w:rsid w:val="00F94F59"/>
    <w:rsid w:val="00FA1A9F"/>
    <w:rsid w:val="00FA1B09"/>
    <w:rsid w:val="00FA57B5"/>
    <w:rsid w:val="00FB1A99"/>
    <w:rsid w:val="00FB1CBE"/>
    <w:rsid w:val="00FB24F8"/>
    <w:rsid w:val="00FB325C"/>
    <w:rsid w:val="00FB447A"/>
    <w:rsid w:val="00FB4CDA"/>
    <w:rsid w:val="00FB5F5E"/>
    <w:rsid w:val="00FB610F"/>
    <w:rsid w:val="00FC0897"/>
    <w:rsid w:val="00FC19E0"/>
    <w:rsid w:val="00FC6679"/>
    <w:rsid w:val="00FC6911"/>
    <w:rsid w:val="00FD33B4"/>
    <w:rsid w:val="00FD4FDB"/>
    <w:rsid w:val="00FD6059"/>
    <w:rsid w:val="00FD642D"/>
    <w:rsid w:val="00FD6B64"/>
    <w:rsid w:val="00FE0438"/>
    <w:rsid w:val="00FE0DAD"/>
    <w:rsid w:val="00FE2663"/>
    <w:rsid w:val="00FE30C5"/>
    <w:rsid w:val="00FE42E0"/>
    <w:rsid w:val="00FE4E17"/>
    <w:rsid w:val="00FE6B60"/>
    <w:rsid w:val="00FE6DEE"/>
    <w:rsid w:val="00FE7984"/>
    <w:rsid w:val="00FF0CA6"/>
    <w:rsid w:val="00FF10D3"/>
    <w:rsid w:val="00FF1395"/>
    <w:rsid w:val="00FF3898"/>
    <w:rsid w:val="00FF3E19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557DA983"/>
  <w15:docId w15:val="{9211EE6B-CFDB-4BA5-9E42-3AD1AA68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4998"/>
    <w:pPr>
      <w:suppressAutoHyphens/>
    </w:pPr>
    <w:rPr>
      <w:rFonts w:ascii="Calibri" w:eastAsia="SimSun" w:hAnsi="Calibri" w:cs="Calibri"/>
      <w:kern w:val="1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B321A7"/>
    <w:pPr>
      <w:keepNext/>
      <w:suppressAutoHyphens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B321A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nhideWhenUsed/>
    <w:qFormat/>
    <w:rsid w:val="00B321A7"/>
    <w:pPr>
      <w:keepNext/>
      <w:keepLines/>
      <w:suppressAutoHyphens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B321A7"/>
    <w:pPr>
      <w:keepNext/>
      <w:suppressAutoHyphens w:val="0"/>
      <w:spacing w:after="0" w:line="240" w:lineRule="auto"/>
      <w:ind w:firstLine="720"/>
      <w:jc w:val="center"/>
      <w:outlineLvl w:val="3"/>
    </w:pPr>
    <w:rPr>
      <w:rFonts w:ascii="Times New Roman" w:eastAsia="Arial Unicode MS" w:hAnsi="Times New Roman" w:cs="Times New Roman"/>
      <w:b/>
      <w:kern w:val="0"/>
      <w:sz w:val="28"/>
      <w:szCs w:val="24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B321A7"/>
    <w:pPr>
      <w:suppressAutoHyphens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B321A7"/>
    <w:pPr>
      <w:suppressAutoHyphens w:val="0"/>
      <w:spacing w:before="240" w:after="60" w:line="240" w:lineRule="auto"/>
      <w:outlineLvl w:val="6"/>
    </w:pPr>
    <w:rPr>
      <w:rFonts w:eastAsia="Times New Roman" w:cs="Times New Roman"/>
      <w:kern w:val="0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B321A7"/>
    <w:pPr>
      <w:keepNext/>
      <w:suppressAutoHyphens w:val="0"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bt,Òàáë òåêñò,Основной текст Знак1,Основной текст Знак Знак,Основной текст1"/>
    <w:basedOn w:val="a0"/>
    <w:link w:val="a5"/>
    <w:rsid w:val="00084998"/>
    <w:pPr>
      <w:spacing w:after="120"/>
    </w:pPr>
    <w:rPr>
      <w:rFonts w:cs="Times New Roman"/>
      <w:lang w:val="x-none"/>
    </w:rPr>
  </w:style>
  <w:style w:type="character" w:customStyle="1" w:styleId="a5">
    <w:name w:val="Основной текст Знак"/>
    <w:aliases w:val="bt Знак,Òàáë òåêñò Знак,Основной текст Знак1 Знак,Основной текст Знак Знак Знак,Основной текст1 Знак"/>
    <w:basedOn w:val="a1"/>
    <w:link w:val="a4"/>
    <w:rsid w:val="00084998"/>
    <w:rPr>
      <w:rFonts w:ascii="Calibri" w:eastAsia="SimSun" w:hAnsi="Calibri" w:cs="Times New Roman"/>
      <w:kern w:val="1"/>
      <w:lang w:val="x-none" w:eastAsia="ar-SA"/>
    </w:rPr>
  </w:style>
  <w:style w:type="paragraph" w:styleId="a6">
    <w:name w:val="Title"/>
    <w:basedOn w:val="a0"/>
    <w:next w:val="a0"/>
    <w:link w:val="a7"/>
    <w:uiPriority w:val="99"/>
    <w:qFormat/>
    <w:rsid w:val="00084998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7">
    <w:name w:val="Заголовок Знак"/>
    <w:basedOn w:val="a1"/>
    <w:link w:val="a6"/>
    <w:uiPriority w:val="99"/>
    <w:rsid w:val="0008499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8">
    <w:name w:val="Body Text Indent"/>
    <w:aliases w:val="Основной текст 1,Нумерованный список !!,Надин стиль,Основной текст без отступа"/>
    <w:basedOn w:val="a0"/>
    <w:link w:val="a9"/>
    <w:uiPriority w:val="99"/>
    <w:unhideWhenUsed/>
    <w:rsid w:val="00084998"/>
    <w:pPr>
      <w:spacing w:after="120"/>
      <w:ind w:left="283"/>
    </w:pPr>
  </w:style>
  <w:style w:type="character" w:customStyle="1" w:styleId="a9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1"/>
    <w:link w:val="a8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21">
    <w:name w:val="Body Text Indent 2"/>
    <w:basedOn w:val="a0"/>
    <w:link w:val="22"/>
    <w:uiPriority w:val="99"/>
    <w:unhideWhenUsed/>
    <w:rsid w:val="000849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084998"/>
    <w:rPr>
      <w:rFonts w:ascii="Calibri" w:eastAsia="SimSun" w:hAnsi="Calibri" w:cs="Calibri"/>
      <w:kern w:val="1"/>
      <w:lang w:eastAsia="ar-SA"/>
    </w:rPr>
  </w:style>
  <w:style w:type="paragraph" w:styleId="aa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,ft,footnote text"/>
    <w:basedOn w:val="a0"/>
    <w:link w:val="ab"/>
    <w:unhideWhenUsed/>
    <w:rsid w:val="00084998"/>
    <w:pPr>
      <w:suppressAutoHyphens w:val="0"/>
      <w:spacing w:after="0" w:line="240" w:lineRule="auto"/>
      <w:ind w:firstLine="709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ab">
    <w:name w:val="Текст сноски Знак"/>
    <w:aliases w:val="Table_Footnote_last Знак1,Текст сноски Знак Знак Char Знак1,Texto de nota al pie Char Знак1,Texto de nota al pie Знак1,Текст сноски Знак Знак Char Char Знак1,Schriftart: 9 pt Знак1,Schriftart: 10 pt Знак1,Schriftart: 8 pt Знак1,ft Знак"/>
    <w:basedOn w:val="a1"/>
    <w:link w:val="aa"/>
    <w:uiPriority w:val="99"/>
    <w:rsid w:val="00084998"/>
    <w:rPr>
      <w:sz w:val="20"/>
      <w:szCs w:val="20"/>
    </w:rPr>
  </w:style>
  <w:style w:type="character" w:styleId="ac">
    <w:name w:val="footnote reference"/>
    <w:aliases w:val="Знак сноски 1,Знак сноски-FN,Ciae niinee-FN,SUPERS,Referencia nota al pie,fr,Used by Word for Help footnote symbols"/>
    <w:basedOn w:val="a1"/>
    <w:unhideWhenUsed/>
    <w:rsid w:val="00084998"/>
    <w:rPr>
      <w:vertAlign w:val="superscript"/>
    </w:rPr>
  </w:style>
  <w:style w:type="paragraph" w:styleId="ad">
    <w:name w:val="Normal (Web)"/>
    <w:basedOn w:val="a0"/>
    <w:link w:val="ae"/>
    <w:uiPriority w:val="99"/>
    <w:unhideWhenUsed/>
    <w:qFormat/>
    <w:rsid w:val="00F83A44"/>
    <w:pPr>
      <w:suppressAutoHyphens w:val="0"/>
      <w:spacing w:after="15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unhideWhenUsed/>
    <w:rsid w:val="004D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rsid w:val="004D404B"/>
    <w:rPr>
      <w:rFonts w:ascii="Tahoma" w:eastAsia="SimSun" w:hAnsi="Tahoma" w:cs="Tahoma"/>
      <w:kern w:val="1"/>
      <w:sz w:val="16"/>
      <w:szCs w:val="16"/>
      <w:lang w:eastAsia="ar-SA"/>
    </w:rPr>
  </w:style>
  <w:style w:type="paragraph" w:customStyle="1" w:styleId="210">
    <w:name w:val="Основной текст 21"/>
    <w:basedOn w:val="a0"/>
    <w:rsid w:val="0024625E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096F8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96F8C"/>
    <w:rPr>
      <w:rFonts w:ascii="Calibri" w:eastAsia="SimSun" w:hAnsi="Calibri" w:cs="Calibri"/>
      <w:kern w:val="1"/>
      <w:sz w:val="16"/>
      <w:szCs w:val="16"/>
      <w:lang w:eastAsia="ar-SA"/>
    </w:rPr>
  </w:style>
  <w:style w:type="paragraph" w:styleId="23">
    <w:name w:val="Body Text 2"/>
    <w:basedOn w:val="a0"/>
    <w:link w:val="24"/>
    <w:unhideWhenUsed/>
    <w:rsid w:val="00C244B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244BD"/>
    <w:rPr>
      <w:rFonts w:ascii="Calibri" w:eastAsia="SimSun" w:hAnsi="Calibri" w:cs="Calibri"/>
      <w:kern w:val="1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B321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211">
    <w:name w:val="Заголовок 21"/>
    <w:basedOn w:val="a0"/>
    <w:next w:val="a0"/>
    <w:unhideWhenUsed/>
    <w:qFormat/>
    <w:rsid w:val="00B321A7"/>
    <w:pPr>
      <w:keepNext/>
      <w:keepLines/>
      <w:suppressAutoHyphens w:val="0"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B321A7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321A7"/>
    <w:rPr>
      <w:rFonts w:ascii="Times New Roman" w:eastAsia="Arial Unicode MS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321A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B321A7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B321A7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B321A7"/>
  </w:style>
  <w:style w:type="character" w:customStyle="1" w:styleId="20">
    <w:name w:val="Заголовок 2 Знак"/>
    <w:basedOn w:val="a1"/>
    <w:link w:val="2"/>
    <w:rsid w:val="00B321A7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nformat">
    <w:name w:val="ConsPlusNonformat"/>
    <w:uiPriority w:val="99"/>
    <w:rsid w:val="00B321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0"/>
    <w:rsid w:val="00B321A7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0"/>
    <w:link w:val="af2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2">
    <w:name w:val="Верхний колонтитул Знак"/>
    <w:basedOn w:val="a1"/>
    <w:link w:val="af1"/>
    <w:uiPriority w:val="99"/>
    <w:rsid w:val="00B321A7"/>
    <w:rPr>
      <w:rFonts w:ascii="Calibri" w:eastAsia="Calibri" w:hAnsi="Calibri" w:cs="Times New Roman"/>
    </w:rPr>
  </w:style>
  <w:style w:type="paragraph" w:styleId="af3">
    <w:name w:val="footer"/>
    <w:basedOn w:val="a0"/>
    <w:link w:val="af4"/>
    <w:uiPriority w:val="99"/>
    <w:unhideWhenUsed/>
    <w:rsid w:val="00B321A7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character" w:customStyle="1" w:styleId="af4">
    <w:name w:val="Нижний колонтитул Знак"/>
    <w:basedOn w:val="a1"/>
    <w:link w:val="af3"/>
    <w:uiPriority w:val="99"/>
    <w:rsid w:val="00B321A7"/>
    <w:rPr>
      <w:rFonts w:ascii="Calibri" w:eastAsia="Calibri" w:hAnsi="Calibri" w:cs="Times New Roman"/>
    </w:rPr>
  </w:style>
  <w:style w:type="paragraph" w:customStyle="1" w:styleId="13">
    <w:name w:val="Красная строка1"/>
    <w:basedOn w:val="a4"/>
    <w:next w:val="af5"/>
    <w:link w:val="af6"/>
    <w:uiPriority w:val="99"/>
    <w:semiHidden/>
    <w:unhideWhenUsed/>
    <w:rsid w:val="00B321A7"/>
    <w:pPr>
      <w:suppressAutoHyphens w:val="0"/>
      <w:spacing w:after="200"/>
      <w:ind w:firstLine="360"/>
    </w:pPr>
    <w:rPr>
      <w:rFonts w:ascii="Times New Roman" w:eastAsia="Times New Roman" w:hAnsi="Times New Roman"/>
      <w:kern w:val="0"/>
      <w:sz w:val="20"/>
      <w:szCs w:val="20"/>
      <w:lang w:eastAsia="x-none"/>
    </w:rPr>
  </w:style>
  <w:style w:type="character" w:customStyle="1" w:styleId="af6">
    <w:name w:val="Красная строка Знак"/>
    <w:basedOn w:val="a5"/>
    <w:link w:val="13"/>
    <w:uiPriority w:val="99"/>
    <w:semiHidden/>
    <w:rsid w:val="00B321A7"/>
    <w:rPr>
      <w:rFonts w:ascii="Times New Roman" w:eastAsia="Times New Roman" w:hAnsi="Times New Roman" w:cs="Times New Roman"/>
      <w:kern w:val="1"/>
      <w:sz w:val="20"/>
      <w:szCs w:val="20"/>
      <w:lang w:val="x-none" w:eastAsia="x-none"/>
    </w:rPr>
  </w:style>
  <w:style w:type="numbering" w:customStyle="1" w:styleId="110">
    <w:name w:val="Нет списка11"/>
    <w:next w:val="a3"/>
    <w:uiPriority w:val="99"/>
    <w:semiHidden/>
    <w:unhideWhenUsed/>
    <w:rsid w:val="00B321A7"/>
  </w:style>
  <w:style w:type="paragraph" w:customStyle="1" w:styleId="af7">
    <w:name w:val="Нормальный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e">
    <w:name w:val="Обычный (веб) Знак"/>
    <w:basedOn w:val="a1"/>
    <w:link w:val="ad"/>
    <w:uiPriority w:val="99"/>
    <w:rsid w:val="00B321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">
    <w:name w:val="txt"/>
    <w:basedOn w:val="a0"/>
    <w:rsid w:val="00B321A7"/>
    <w:pPr>
      <w:suppressAutoHyphens w:val="0"/>
      <w:spacing w:before="37" w:after="94" w:line="240" w:lineRule="auto"/>
    </w:pPr>
    <w:rPr>
      <w:rFonts w:ascii="Verdana" w:eastAsia="Times New Roman" w:hAnsi="Verdana" w:cs="Times New Roman"/>
      <w:color w:val="414141"/>
      <w:kern w:val="0"/>
      <w:sz w:val="21"/>
      <w:szCs w:val="21"/>
      <w:lang w:eastAsia="ru-RU"/>
    </w:rPr>
  </w:style>
  <w:style w:type="paragraph" w:customStyle="1" w:styleId="Default">
    <w:name w:val="Default"/>
    <w:rsid w:val="00B32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List Paragraph"/>
    <w:basedOn w:val="a0"/>
    <w:uiPriority w:val="34"/>
    <w:qFormat/>
    <w:rsid w:val="00B321A7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25">
    <w:name w:val="Нет списка2"/>
    <w:next w:val="a3"/>
    <w:uiPriority w:val="99"/>
    <w:semiHidden/>
    <w:unhideWhenUsed/>
    <w:rsid w:val="00B321A7"/>
  </w:style>
  <w:style w:type="numbering" w:customStyle="1" w:styleId="33">
    <w:name w:val="Нет списка3"/>
    <w:next w:val="a3"/>
    <w:uiPriority w:val="99"/>
    <w:semiHidden/>
    <w:unhideWhenUsed/>
    <w:rsid w:val="00B321A7"/>
  </w:style>
  <w:style w:type="paragraph" w:customStyle="1" w:styleId="ConsPlusNormal">
    <w:name w:val="ConsPlusNormal"/>
    <w:qFormat/>
    <w:rsid w:val="00B32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41">
    <w:name w:val="Нет списка4"/>
    <w:next w:val="a3"/>
    <w:uiPriority w:val="99"/>
    <w:semiHidden/>
    <w:unhideWhenUsed/>
    <w:rsid w:val="00B321A7"/>
  </w:style>
  <w:style w:type="paragraph" w:customStyle="1" w:styleId="af9">
    <w:name w:val="Герман"/>
    <w:basedOn w:val="3"/>
    <w:rsid w:val="00B321A7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6"/>
    </w:rPr>
  </w:style>
  <w:style w:type="paragraph" w:customStyle="1" w:styleId="p1">
    <w:name w:val="p1"/>
    <w:basedOn w:val="a0"/>
    <w:rsid w:val="00B321A7"/>
    <w:pPr>
      <w:suppressAutoHyphens w:val="0"/>
      <w:spacing w:before="75" w:after="75" w:line="240" w:lineRule="auto"/>
      <w:ind w:firstLine="300"/>
      <w:jc w:val="both"/>
    </w:pPr>
    <w:rPr>
      <w:rFonts w:ascii="Arial" w:eastAsia="Arial Unicode MS" w:hAnsi="Arial" w:cs="Arial"/>
      <w:kern w:val="0"/>
      <w:sz w:val="20"/>
      <w:szCs w:val="20"/>
      <w:lang w:eastAsia="ru-RU"/>
    </w:rPr>
  </w:style>
  <w:style w:type="paragraph" w:customStyle="1" w:styleId="a">
    <w:name w:val="Список с кружком"/>
    <w:basedOn w:val="a0"/>
    <w:rsid w:val="00B321A7"/>
    <w:pPr>
      <w:numPr>
        <w:numId w:val="2"/>
      </w:num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4">
    <w:name w:val="toc 1"/>
    <w:basedOn w:val="a0"/>
    <w:next w:val="a0"/>
    <w:autoRedefine/>
    <w:rsid w:val="00B321A7"/>
    <w:pPr>
      <w:tabs>
        <w:tab w:val="right" w:leader="dot" w:pos="9627"/>
      </w:tabs>
      <w:suppressAutoHyphens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aps/>
      <w:noProof/>
      <w:kern w:val="0"/>
      <w:sz w:val="28"/>
      <w:szCs w:val="24"/>
      <w:lang w:eastAsia="ru-RU"/>
    </w:rPr>
  </w:style>
  <w:style w:type="character" w:styleId="afa">
    <w:name w:val="Hyperlink"/>
    <w:uiPriority w:val="99"/>
    <w:rsid w:val="00B321A7"/>
    <w:rPr>
      <w:color w:val="0000FF"/>
      <w:u w:val="single"/>
    </w:rPr>
  </w:style>
  <w:style w:type="character" w:styleId="afb">
    <w:name w:val="line number"/>
    <w:basedOn w:val="a1"/>
    <w:uiPriority w:val="99"/>
    <w:unhideWhenUsed/>
    <w:rsid w:val="00B321A7"/>
  </w:style>
  <w:style w:type="character" w:customStyle="1" w:styleId="212">
    <w:name w:val="Основной текст с отступом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0"/>
    <w:next w:val="23"/>
    <w:rsid w:val="00B321A7"/>
    <w:pPr>
      <w:suppressAutoHyphens w:val="0"/>
      <w:spacing w:after="120" w:line="480" w:lineRule="auto"/>
    </w:pPr>
    <w:rPr>
      <w:rFonts w:eastAsia="Times New Roman" w:cs="Times New Roman"/>
      <w:kern w:val="0"/>
      <w:sz w:val="24"/>
      <w:szCs w:val="24"/>
      <w:lang w:eastAsia="en-US"/>
    </w:rPr>
  </w:style>
  <w:style w:type="character" w:customStyle="1" w:styleId="213">
    <w:name w:val="Основной текст 2 Знак1"/>
    <w:basedOn w:val="a1"/>
    <w:uiPriority w:val="99"/>
    <w:semiHidden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2r">
    <w:name w:val="fn2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ocked/>
    <w:rsid w:val="00B321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1">
    <w:name w:val="Style51"/>
    <w:basedOn w:val="a0"/>
    <w:rsid w:val="00B321A7"/>
    <w:pPr>
      <w:widowControl w:val="0"/>
      <w:suppressAutoHyphens w:val="0"/>
      <w:autoSpaceDE w:val="0"/>
      <w:autoSpaceDN w:val="0"/>
      <w:adjustRightInd w:val="0"/>
      <w:spacing w:after="0" w:line="315" w:lineRule="exact"/>
      <w:ind w:firstLine="533"/>
      <w:jc w:val="both"/>
    </w:pPr>
    <w:rPr>
      <w:rFonts w:ascii="Century Schoolbook" w:eastAsia="Times New Roman" w:hAnsi="Century Schoolbook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rsid w:val="00B321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c">
    <w:name w:val="Emphasis"/>
    <w:uiPriority w:val="20"/>
    <w:qFormat/>
    <w:rsid w:val="00B321A7"/>
    <w:rPr>
      <w:i/>
      <w:iCs/>
    </w:rPr>
  </w:style>
  <w:style w:type="character" w:customStyle="1" w:styleId="butback1">
    <w:name w:val="butback1"/>
    <w:rsid w:val="00B321A7"/>
    <w:rPr>
      <w:color w:val="666666"/>
    </w:rPr>
  </w:style>
  <w:style w:type="character" w:customStyle="1" w:styleId="submenu-table">
    <w:name w:val="submenu-table"/>
    <w:basedOn w:val="a1"/>
    <w:rsid w:val="00B321A7"/>
  </w:style>
  <w:style w:type="paragraph" w:customStyle="1" w:styleId="51">
    <w:name w:val="Знак5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character" w:styleId="afd">
    <w:name w:val="Strong"/>
    <w:qFormat/>
    <w:rsid w:val="00B321A7"/>
    <w:rPr>
      <w:b/>
      <w:bCs/>
    </w:rPr>
  </w:style>
  <w:style w:type="paragraph" w:customStyle="1" w:styleId="52">
    <w:name w:val="Знак5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styleId="afe">
    <w:name w:val="Block Text"/>
    <w:basedOn w:val="a0"/>
    <w:rsid w:val="00B321A7"/>
    <w:pPr>
      <w:suppressAutoHyphens w:val="0"/>
      <w:spacing w:after="0" w:line="240" w:lineRule="auto"/>
      <w:ind w:left="-360" w:right="355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No Spacing"/>
    <w:link w:val="aff0"/>
    <w:uiPriority w:val="1"/>
    <w:qFormat/>
    <w:rsid w:val="00B321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1">
    <w:name w:val="Содержимое таблицы"/>
    <w:basedOn w:val="a0"/>
    <w:rsid w:val="00B321A7"/>
    <w:pPr>
      <w:widowControl w:val="0"/>
      <w:suppressLineNumbers/>
      <w:spacing w:after="0" w:line="240" w:lineRule="auto"/>
    </w:pPr>
    <w:rPr>
      <w:rFonts w:ascii="Times New Roman" w:eastAsia="Arial Unicode MS" w:hAnsi="Times New Roman" w:cs="Tahoma"/>
      <w:color w:val="000000"/>
      <w:kern w:val="0"/>
      <w:sz w:val="24"/>
      <w:szCs w:val="24"/>
      <w:lang w:val="en-US" w:eastAsia="en-US" w:bidi="en-US"/>
    </w:rPr>
  </w:style>
  <w:style w:type="paragraph" w:customStyle="1" w:styleId="aff2">
    <w:name w:val="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rsid w:val="00B321A7"/>
    <w:pPr>
      <w:suppressAutoHyphens w:val="0"/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character" w:customStyle="1" w:styleId="FontStyle502">
    <w:name w:val="Font Style502"/>
    <w:rsid w:val="00B321A7"/>
    <w:rPr>
      <w:rFonts w:ascii="Times New Roman" w:hAnsi="Times New Roman" w:cs="Times New Roman"/>
      <w:sz w:val="26"/>
      <w:szCs w:val="26"/>
    </w:rPr>
  </w:style>
  <w:style w:type="character" w:styleId="aff3">
    <w:name w:val="FollowedHyperlink"/>
    <w:uiPriority w:val="99"/>
    <w:rsid w:val="00B321A7"/>
    <w:rPr>
      <w:color w:val="800080"/>
      <w:u w:val="single"/>
    </w:rPr>
  </w:style>
  <w:style w:type="paragraph" w:customStyle="1" w:styleId="130">
    <w:name w:val="Обычный + 13 пт"/>
    <w:aliases w:val="Первая строка:  1,25 см,25 см + TimesNewRoman,Черный"/>
    <w:basedOn w:val="a0"/>
    <w:rsid w:val="00B321A7"/>
    <w:pPr>
      <w:widowControl w:val="0"/>
      <w:suppressAutoHyphens w:val="0"/>
      <w:autoSpaceDE w:val="0"/>
      <w:autoSpaceDN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6"/>
      <w:szCs w:val="24"/>
      <w:lang w:eastAsia="ru-RU"/>
    </w:rPr>
  </w:style>
  <w:style w:type="character" w:styleId="aff4">
    <w:name w:val="page number"/>
    <w:basedOn w:val="a1"/>
    <w:rsid w:val="00B321A7"/>
  </w:style>
  <w:style w:type="paragraph" w:customStyle="1" w:styleId="310">
    <w:name w:val="Основной текст с отступом 31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16">
    <w:name w:val="Обычный1"/>
    <w:rsid w:val="00B321A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214">
    <w:name w:val="Основной текст с отступом 21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ru-RU"/>
    </w:rPr>
  </w:style>
  <w:style w:type="paragraph" w:customStyle="1" w:styleId="CharChar1CharChar1CharChar">
    <w:name w:val="Char Char Знак Знак1 Char Char1 Знак Знак Char Char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20"/>
      <w:szCs w:val="20"/>
      <w:lang w:val="en-US" w:eastAsia="en-US"/>
    </w:rPr>
  </w:style>
  <w:style w:type="paragraph" w:styleId="aff6">
    <w:name w:val="Document Map"/>
    <w:basedOn w:val="a0"/>
    <w:link w:val="aff7"/>
    <w:rsid w:val="00B321A7"/>
    <w:pPr>
      <w:shd w:val="clear" w:color="auto" w:fill="000080"/>
      <w:suppressAutoHyphens w:val="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ru-RU"/>
    </w:rPr>
  </w:style>
  <w:style w:type="character" w:customStyle="1" w:styleId="aff7">
    <w:name w:val="Схема документа Знак"/>
    <w:basedOn w:val="a1"/>
    <w:link w:val="aff6"/>
    <w:rsid w:val="00B321A7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Pa8">
    <w:name w:val="Pa8"/>
    <w:basedOn w:val="a0"/>
    <w:next w:val="a0"/>
    <w:rsid w:val="00B321A7"/>
    <w:pPr>
      <w:suppressAutoHyphens w:val="0"/>
      <w:autoSpaceDE w:val="0"/>
      <w:autoSpaceDN w:val="0"/>
      <w:adjustRightInd w:val="0"/>
      <w:spacing w:before="100" w:after="0" w:line="281" w:lineRule="atLeas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53">
    <w:name w:val="Знак5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Spot">
    <w:name w:val="Spot"/>
    <w:basedOn w:val="a0"/>
    <w:next w:val="a0"/>
    <w:rsid w:val="00B321A7"/>
    <w:pPr>
      <w:tabs>
        <w:tab w:val="left" w:pos="709"/>
      </w:tabs>
      <w:suppressAutoHyphens w:val="0"/>
      <w:spacing w:after="60" w:line="264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aff8">
    <w:name w:val="ЭЭГ"/>
    <w:basedOn w:val="a0"/>
    <w:rsid w:val="00B321A7"/>
    <w:pPr>
      <w:suppressAutoHyphens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font1">
    <w:name w:val="font1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Arial CYR" w:eastAsia="Times New Roman" w:hAnsi="Arial CYR" w:cs="Arial CYR"/>
      <w:kern w:val="0"/>
      <w:sz w:val="20"/>
      <w:szCs w:val="20"/>
      <w:lang w:eastAsia="ru-RU"/>
    </w:rPr>
  </w:style>
  <w:style w:type="paragraph" w:customStyle="1" w:styleId="font5">
    <w:name w:val="font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font6">
    <w:name w:val="font6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u w:val="single"/>
      <w:lang w:eastAsia="ru-RU"/>
    </w:rPr>
  </w:style>
  <w:style w:type="paragraph" w:customStyle="1" w:styleId="xl65">
    <w:name w:val="xl6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6">
    <w:name w:val="xl66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67">
    <w:name w:val="xl67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8">
    <w:name w:val="xl6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69">
    <w:name w:val="xl6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0">
    <w:name w:val="xl7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ru-RU"/>
    </w:rPr>
  </w:style>
  <w:style w:type="paragraph" w:customStyle="1" w:styleId="xl71">
    <w:name w:val="xl7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</w:rPr>
  </w:style>
  <w:style w:type="paragraph" w:customStyle="1" w:styleId="xl72">
    <w:name w:val="xl7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3">
    <w:name w:val="xl7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4">
    <w:name w:val="xl7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5">
    <w:name w:val="xl7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76">
    <w:name w:val="xl7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77">
    <w:name w:val="xl77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8">
    <w:name w:val="xl78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79">
    <w:name w:val="xl79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0">
    <w:name w:val="xl80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1">
    <w:name w:val="xl81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2">
    <w:name w:val="xl82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3">
    <w:name w:val="xl83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ru-RU"/>
    </w:rPr>
  </w:style>
  <w:style w:type="paragraph" w:customStyle="1" w:styleId="xl84">
    <w:name w:val="xl84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5">
    <w:name w:val="xl85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6">
    <w:name w:val="xl86"/>
    <w:basedOn w:val="a0"/>
    <w:rsid w:val="00B321A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87">
    <w:name w:val="xl87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88">
    <w:name w:val="xl88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customStyle="1" w:styleId="xl89">
    <w:name w:val="xl89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0">
    <w:name w:val="xl90"/>
    <w:basedOn w:val="a0"/>
    <w:rsid w:val="00B321A7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1">
    <w:name w:val="xl91"/>
    <w:basedOn w:val="a0"/>
    <w:rsid w:val="00B321A7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2">
    <w:name w:val="xl92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3">
    <w:name w:val="xl93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xl94">
    <w:name w:val="xl94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5">
    <w:name w:val="xl95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6">
    <w:name w:val="xl96"/>
    <w:basedOn w:val="a0"/>
    <w:rsid w:val="00B32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97">
    <w:name w:val="xl97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8">
    <w:name w:val="xl98"/>
    <w:basedOn w:val="a0"/>
    <w:rsid w:val="00B321A7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customStyle="1" w:styleId="xl99">
    <w:name w:val="xl99"/>
    <w:basedOn w:val="a0"/>
    <w:rsid w:val="00B321A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0">
    <w:name w:val="xl100"/>
    <w:basedOn w:val="a0"/>
    <w:rsid w:val="00B321A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xl101">
    <w:name w:val="xl101"/>
    <w:basedOn w:val="a0"/>
    <w:rsid w:val="00B321A7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customStyle="1" w:styleId="ConsTitle">
    <w:name w:val="ConsTitle"/>
    <w:rsid w:val="00B321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0"/>
    <w:rsid w:val="00B321A7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/>
    </w:rPr>
  </w:style>
  <w:style w:type="paragraph" w:customStyle="1" w:styleId="aff9">
    <w:name w:val="МОН"/>
    <w:basedOn w:val="a0"/>
    <w:link w:val="affa"/>
    <w:rsid w:val="00B321A7"/>
    <w:pPr>
      <w:suppressAutoHyphens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fa">
    <w:name w:val="МОН Знак"/>
    <w:link w:val="aff9"/>
    <w:rsid w:val="00B321A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Без интервала Знак"/>
    <w:link w:val="aff"/>
    <w:uiPriority w:val="1"/>
    <w:rsid w:val="00B321A7"/>
    <w:rPr>
      <w:rFonts w:ascii="Calibri" w:eastAsia="Times New Roman" w:hAnsi="Calibri" w:cs="Times New Roman"/>
      <w:lang w:eastAsia="ru-RU"/>
    </w:rPr>
  </w:style>
  <w:style w:type="paragraph" w:customStyle="1" w:styleId="msonormalcxspmiddle">
    <w:name w:val="msonormalcxspmiddle"/>
    <w:basedOn w:val="a0"/>
    <w:rsid w:val="00B321A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B321A7"/>
  </w:style>
  <w:style w:type="character" w:customStyle="1" w:styleId="221">
    <w:name w:val="Основной текст 2 Знак2"/>
    <w:basedOn w:val="a1"/>
    <w:uiPriority w:val="99"/>
    <w:semiHidden/>
    <w:rsid w:val="00B321A7"/>
  </w:style>
  <w:style w:type="paragraph" w:styleId="affb">
    <w:name w:val="endnote text"/>
    <w:basedOn w:val="a0"/>
    <w:link w:val="affc"/>
    <w:uiPriority w:val="99"/>
    <w:unhideWhenUsed/>
    <w:rsid w:val="00B321A7"/>
    <w:pPr>
      <w:suppressAutoHyphens w:val="0"/>
      <w:spacing w:after="0" w:line="240" w:lineRule="auto"/>
    </w:pPr>
    <w:rPr>
      <w:rFonts w:eastAsia="Calibri" w:cs="Times New Roman"/>
      <w:kern w:val="0"/>
      <w:sz w:val="20"/>
      <w:szCs w:val="20"/>
      <w:lang w:eastAsia="en-US"/>
    </w:rPr>
  </w:style>
  <w:style w:type="character" w:customStyle="1" w:styleId="affc">
    <w:name w:val="Текст концевой сноски Знак"/>
    <w:basedOn w:val="a1"/>
    <w:link w:val="affb"/>
    <w:uiPriority w:val="99"/>
    <w:rsid w:val="00B321A7"/>
    <w:rPr>
      <w:rFonts w:ascii="Calibri" w:eastAsia="Calibri" w:hAnsi="Calibri" w:cs="Times New Roman"/>
      <w:sz w:val="20"/>
      <w:szCs w:val="20"/>
    </w:rPr>
  </w:style>
  <w:style w:type="character" w:styleId="affd">
    <w:name w:val="endnote reference"/>
    <w:basedOn w:val="a1"/>
    <w:uiPriority w:val="99"/>
    <w:unhideWhenUsed/>
    <w:rsid w:val="00B321A7"/>
    <w:rPr>
      <w:vertAlign w:val="superscript"/>
    </w:rPr>
  </w:style>
  <w:style w:type="table" w:styleId="affe">
    <w:name w:val="Table Grid"/>
    <w:basedOn w:val="a2"/>
    <w:uiPriority w:val="59"/>
    <w:rsid w:val="00B3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параграф"/>
    <w:basedOn w:val="a0"/>
    <w:rsid w:val="00B321A7"/>
    <w:pPr>
      <w:suppressAutoHyphens w:val="0"/>
      <w:spacing w:after="0" w:line="240" w:lineRule="auto"/>
      <w:jc w:val="both"/>
    </w:pPr>
    <w:rPr>
      <w:rFonts w:ascii="Times New Roman" w:eastAsia="Calibri" w:hAnsi="Times New Roman" w:cs="Times New Roman"/>
      <w:b/>
      <w:bCs/>
      <w:kern w:val="0"/>
      <w:sz w:val="24"/>
      <w:szCs w:val="24"/>
      <w:lang w:eastAsia="ru-RU"/>
    </w:rPr>
  </w:style>
  <w:style w:type="paragraph" w:customStyle="1" w:styleId="230">
    <w:name w:val="Основной текст 23"/>
    <w:basedOn w:val="a0"/>
    <w:rsid w:val="00B321A7"/>
    <w:pPr>
      <w:suppressAutoHyphens w:val="0"/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kern w:val="0"/>
      <w:sz w:val="28"/>
      <w:szCs w:val="20"/>
      <w:lang w:eastAsia="ru-RU"/>
    </w:rPr>
  </w:style>
  <w:style w:type="character" w:customStyle="1" w:styleId="215">
    <w:name w:val="Заголовок 2 Знак1"/>
    <w:basedOn w:val="a1"/>
    <w:uiPriority w:val="9"/>
    <w:semiHidden/>
    <w:rsid w:val="00B321A7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paragraph" w:styleId="af5">
    <w:name w:val="Body Text First Indent"/>
    <w:basedOn w:val="a4"/>
    <w:link w:val="17"/>
    <w:uiPriority w:val="99"/>
    <w:unhideWhenUsed/>
    <w:rsid w:val="00B321A7"/>
    <w:pPr>
      <w:spacing w:after="200"/>
      <w:ind w:firstLine="360"/>
    </w:pPr>
    <w:rPr>
      <w:rFonts w:cs="Calibri"/>
      <w:lang w:val="ru-RU"/>
    </w:rPr>
  </w:style>
  <w:style w:type="character" w:customStyle="1" w:styleId="17">
    <w:name w:val="Красная строка Знак1"/>
    <w:basedOn w:val="a5"/>
    <w:link w:val="af5"/>
    <w:uiPriority w:val="99"/>
    <w:rsid w:val="00B321A7"/>
    <w:rPr>
      <w:rFonts w:ascii="Calibri" w:eastAsia="SimSun" w:hAnsi="Calibri" w:cs="Calibri"/>
      <w:kern w:val="1"/>
      <w:lang w:val="x-none" w:eastAsia="ar-SA"/>
    </w:rPr>
  </w:style>
  <w:style w:type="numbering" w:customStyle="1" w:styleId="54">
    <w:name w:val="Нет списка5"/>
    <w:next w:val="a3"/>
    <w:uiPriority w:val="99"/>
    <w:semiHidden/>
    <w:unhideWhenUsed/>
    <w:rsid w:val="00201902"/>
  </w:style>
  <w:style w:type="numbering" w:customStyle="1" w:styleId="120">
    <w:name w:val="Нет списка12"/>
    <w:next w:val="a3"/>
    <w:uiPriority w:val="99"/>
    <w:semiHidden/>
    <w:unhideWhenUsed/>
    <w:rsid w:val="00201902"/>
  </w:style>
  <w:style w:type="numbering" w:customStyle="1" w:styleId="216">
    <w:name w:val="Нет списка21"/>
    <w:next w:val="a3"/>
    <w:uiPriority w:val="99"/>
    <w:semiHidden/>
    <w:unhideWhenUsed/>
    <w:rsid w:val="00201902"/>
  </w:style>
  <w:style w:type="numbering" w:customStyle="1" w:styleId="311">
    <w:name w:val="Нет списка31"/>
    <w:next w:val="a3"/>
    <w:uiPriority w:val="99"/>
    <w:semiHidden/>
    <w:unhideWhenUsed/>
    <w:rsid w:val="00201902"/>
  </w:style>
  <w:style w:type="numbering" w:customStyle="1" w:styleId="410">
    <w:name w:val="Нет списка41"/>
    <w:next w:val="a3"/>
    <w:uiPriority w:val="99"/>
    <w:semiHidden/>
    <w:unhideWhenUsed/>
    <w:rsid w:val="00201902"/>
  </w:style>
  <w:style w:type="table" w:customStyle="1" w:styleId="18">
    <w:name w:val="Сетка таблицы1"/>
    <w:basedOn w:val="a2"/>
    <w:next w:val="affe"/>
    <w:uiPriority w:val="59"/>
    <w:rsid w:val="0020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full">
    <w:name w:val="extended-text__full"/>
    <w:basedOn w:val="a1"/>
    <w:rsid w:val="00AD43E9"/>
  </w:style>
  <w:style w:type="numbering" w:customStyle="1" w:styleId="6">
    <w:name w:val="Нет списка6"/>
    <w:next w:val="a3"/>
    <w:semiHidden/>
    <w:unhideWhenUsed/>
    <w:rsid w:val="00B741C9"/>
  </w:style>
  <w:style w:type="character" w:customStyle="1" w:styleId="19">
    <w:name w:val="Нижний колонтитул Знак1"/>
    <w:basedOn w:val="a1"/>
    <w:uiPriority w:val="99"/>
    <w:semiHidden/>
    <w:rsid w:val="00B741C9"/>
    <w:rPr>
      <w:sz w:val="24"/>
      <w:szCs w:val="24"/>
    </w:rPr>
  </w:style>
  <w:style w:type="character" w:customStyle="1" w:styleId="afff0">
    <w:name w:val="Название Знак"/>
    <w:locked/>
    <w:rsid w:val="00B741C9"/>
    <w:rPr>
      <w:b/>
      <w:bCs/>
      <w:sz w:val="28"/>
      <w:szCs w:val="24"/>
      <w:lang w:val="ru-RU" w:eastAsia="ru-RU" w:bidi="ar-SA"/>
    </w:rPr>
  </w:style>
  <w:style w:type="paragraph" w:customStyle="1" w:styleId="1a">
    <w:name w:val="1"/>
    <w:basedOn w:val="a0"/>
    <w:next w:val="a6"/>
    <w:uiPriority w:val="99"/>
    <w:qFormat/>
    <w:rsid w:val="00B741C9"/>
    <w:pPr>
      <w:suppressAutoHyphens w:val="0"/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</w:rPr>
  </w:style>
  <w:style w:type="character" w:customStyle="1" w:styleId="312">
    <w:name w:val="Основной текст с отступом 3 Знак1"/>
    <w:basedOn w:val="a1"/>
    <w:uiPriority w:val="99"/>
    <w:semiHidden/>
    <w:rsid w:val="00B741C9"/>
    <w:rPr>
      <w:sz w:val="16"/>
      <w:szCs w:val="16"/>
    </w:rPr>
  </w:style>
  <w:style w:type="numbering" w:customStyle="1" w:styleId="131">
    <w:name w:val="Нет списка13"/>
    <w:next w:val="a3"/>
    <w:uiPriority w:val="99"/>
    <w:semiHidden/>
    <w:unhideWhenUsed/>
    <w:rsid w:val="00B741C9"/>
  </w:style>
  <w:style w:type="paragraph" w:customStyle="1" w:styleId="footnotetext1">
    <w:name w:val="footnote text1"/>
    <w:basedOn w:val="a0"/>
    <w:next w:val="aa"/>
    <w:uiPriority w:val="99"/>
    <w:unhideWhenUsed/>
    <w:rsid w:val="00B741C9"/>
    <w:pPr>
      <w:suppressAutoHyphens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B741C9"/>
  </w:style>
  <w:style w:type="numbering" w:customStyle="1" w:styleId="1111">
    <w:name w:val="Нет списка1111"/>
    <w:next w:val="a3"/>
    <w:uiPriority w:val="99"/>
    <w:semiHidden/>
    <w:unhideWhenUsed/>
    <w:rsid w:val="00B741C9"/>
  </w:style>
  <w:style w:type="numbering" w:customStyle="1" w:styleId="222">
    <w:name w:val="Нет списка22"/>
    <w:next w:val="a3"/>
    <w:uiPriority w:val="99"/>
    <w:semiHidden/>
    <w:unhideWhenUsed/>
    <w:rsid w:val="00B741C9"/>
  </w:style>
  <w:style w:type="numbering" w:customStyle="1" w:styleId="320">
    <w:name w:val="Нет списка32"/>
    <w:next w:val="a3"/>
    <w:uiPriority w:val="99"/>
    <w:semiHidden/>
    <w:unhideWhenUsed/>
    <w:rsid w:val="00B741C9"/>
  </w:style>
  <w:style w:type="numbering" w:customStyle="1" w:styleId="42">
    <w:name w:val="Нет списка42"/>
    <w:next w:val="a3"/>
    <w:uiPriority w:val="99"/>
    <w:semiHidden/>
    <w:unhideWhenUsed/>
    <w:rsid w:val="00B741C9"/>
  </w:style>
  <w:style w:type="table" w:customStyle="1" w:styleId="26">
    <w:name w:val="Сетка таблицы2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3"/>
    <w:uiPriority w:val="99"/>
    <w:semiHidden/>
    <w:unhideWhenUsed/>
    <w:rsid w:val="00B741C9"/>
  </w:style>
  <w:style w:type="numbering" w:customStyle="1" w:styleId="121">
    <w:name w:val="Нет списка121"/>
    <w:next w:val="a3"/>
    <w:uiPriority w:val="99"/>
    <w:semiHidden/>
    <w:unhideWhenUsed/>
    <w:rsid w:val="00B741C9"/>
  </w:style>
  <w:style w:type="numbering" w:customStyle="1" w:styleId="2111">
    <w:name w:val="Нет списка211"/>
    <w:next w:val="a3"/>
    <w:uiPriority w:val="99"/>
    <w:semiHidden/>
    <w:unhideWhenUsed/>
    <w:rsid w:val="00B741C9"/>
  </w:style>
  <w:style w:type="numbering" w:customStyle="1" w:styleId="3110">
    <w:name w:val="Нет списка311"/>
    <w:next w:val="a3"/>
    <w:uiPriority w:val="99"/>
    <w:semiHidden/>
    <w:unhideWhenUsed/>
    <w:rsid w:val="00B741C9"/>
  </w:style>
  <w:style w:type="numbering" w:customStyle="1" w:styleId="411">
    <w:name w:val="Нет списка411"/>
    <w:next w:val="a3"/>
    <w:uiPriority w:val="99"/>
    <w:semiHidden/>
    <w:unhideWhenUsed/>
    <w:rsid w:val="00B741C9"/>
  </w:style>
  <w:style w:type="table" w:customStyle="1" w:styleId="112">
    <w:name w:val="Сетка таблицы11"/>
    <w:basedOn w:val="a2"/>
    <w:next w:val="affe"/>
    <w:uiPriority w:val="59"/>
    <w:rsid w:val="00B74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Текст сноски Знак2"/>
    <w:basedOn w:val="a1"/>
    <w:rsid w:val="00B741C9"/>
  </w:style>
  <w:style w:type="character" w:customStyle="1" w:styleId="1b">
    <w:name w:val="Заголовок Знак1"/>
    <w:basedOn w:val="a1"/>
    <w:uiPriority w:val="10"/>
    <w:rsid w:val="00B741C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c">
    <w:name w:val="Стиль1"/>
    <w:basedOn w:val="a6"/>
    <w:rsid w:val="00DE27CF"/>
    <w:pPr>
      <w:spacing w:before="0" w:after="120"/>
      <w:jc w:val="both"/>
      <w:outlineLvl w:val="9"/>
    </w:pPr>
    <w:rPr>
      <w:rFonts w:ascii="Times New Roman" w:hAnsi="Times New Roman"/>
      <w:bCs w:val="0"/>
      <w:kern w:val="0"/>
      <w:sz w:val="24"/>
      <w:szCs w:val="20"/>
      <w:lang w:val="ru-RU" w:eastAsia="ru-RU"/>
    </w:rPr>
  </w:style>
  <w:style w:type="paragraph" w:styleId="HTML">
    <w:name w:val="HTML Preformatted"/>
    <w:basedOn w:val="a0"/>
    <w:link w:val="HTML0"/>
    <w:uiPriority w:val="99"/>
    <w:unhideWhenUsed/>
    <w:rsid w:val="00470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470E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33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BD13B-9514-4E2B-BB14-B100BDCE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4242</TotalTime>
  <Pages>28</Pages>
  <Words>10277</Words>
  <Characters>58580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Светлана Валерьевна</dc:creator>
  <cp:keywords/>
  <dc:description/>
  <cp:lastModifiedBy>Губанова Марина Александровна</cp:lastModifiedBy>
  <cp:revision>450</cp:revision>
  <cp:lastPrinted>2022-10-26T10:50:00Z</cp:lastPrinted>
  <dcterms:created xsi:type="dcterms:W3CDTF">2020-09-10T07:24:00Z</dcterms:created>
  <dcterms:modified xsi:type="dcterms:W3CDTF">2023-10-05T12:08:00Z</dcterms:modified>
</cp:coreProperties>
</file>