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6F18" w:rsidRDefault="003E6F18" w:rsidP="003E6F18">
      <w:pPr>
        <w:spacing w:after="0" w:line="240" w:lineRule="auto"/>
        <w:jc w:val="right"/>
        <w:rPr>
          <w:rFonts w:ascii="Times New Roman" w:hAnsi="Times New Roman"/>
          <w:sz w:val="36"/>
          <w:szCs w:val="36"/>
        </w:rPr>
      </w:pPr>
      <w:r w:rsidRPr="00E64ED0">
        <w:rPr>
          <w:rFonts w:ascii="Times New Roman" w:hAnsi="Times New Roman"/>
          <w:sz w:val="36"/>
          <w:szCs w:val="36"/>
        </w:rPr>
        <w:t>ПРОЕКТ</w:t>
      </w:r>
    </w:p>
    <w:p w:rsidR="003E6F18" w:rsidRPr="00E64ED0" w:rsidRDefault="003E6F18" w:rsidP="003E6F18">
      <w:pPr>
        <w:spacing w:after="0" w:line="240" w:lineRule="auto"/>
        <w:jc w:val="right"/>
        <w:rPr>
          <w:rFonts w:ascii="Times New Roman" w:hAnsi="Times New Roman"/>
          <w:sz w:val="36"/>
          <w:szCs w:val="36"/>
        </w:rPr>
      </w:pPr>
    </w:p>
    <w:p w:rsidR="006F00F0" w:rsidRPr="00816A39" w:rsidRDefault="00816A39" w:rsidP="003E6F18">
      <w:pPr>
        <w:spacing w:after="0" w:line="240" w:lineRule="auto"/>
        <w:ind w:right="41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8"/>
        </w:rPr>
        <w:t xml:space="preserve">О внесении изменений </w:t>
      </w:r>
      <w:r w:rsidR="006B0145">
        <w:rPr>
          <w:rFonts w:ascii="Times New Roman" w:hAnsi="Times New Roman"/>
          <w:sz w:val="24"/>
          <w:szCs w:val="28"/>
        </w:rPr>
        <w:t xml:space="preserve">в </w:t>
      </w:r>
      <w:r w:rsidR="003E6F18">
        <w:rPr>
          <w:rFonts w:ascii="Times New Roman" w:hAnsi="Times New Roman"/>
          <w:sz w:val="24"/>
          <w:szCs w:val="28"/>
        </w:rPr>
        <w:t xml:space="preserve">приложение                                          к </w:t>
      </w:r>
      <w:r>
        <w:rPr>
          <w:rFonts w:ascii="Times New Roman" w:hAnsi="Times New Roman"/>
          <w:sz w:val="24"/>
          <w:szCs w:val="28"/>
        </w:rPr>
        <w:t>постановлени</w:t>
      </w:r>
      <w:r w:rsidR="003E6F18">
        <w:rPr>
          <w:rFonts w:ascii="Times New Roman" w:hAnsi="Times New Roman"/>
          <w:sz w:val="24"/>
          <w:szCs w:val="28"/>
        </w:rPr>
        <w:t>ю</w:t>
      </w:r>
      <w:r w:rsidR="00A26167">
        <w:rPr>
          <w:rFonts w:ascii="Times New Roman" w:hAnsi="Times New Roman"/>
          <w:sz w:val="24"/>
          <w:szCs w:val="28"/>
        </w:rPr>
        <w:t xml:space="preserve"> администрации города от 18</w:t>
      </w:r>
      <w:r>
        <w:rPr>
          <w:rFonts w:ascii="Times New Roman" w:hAnsi="Times New Roman"/>
          <w:sz w:val="24"/>
          <w:szCs w:val="28"/>
        </w:rPr>
        <w:t>.08.2021 №</w:t>
      </w:r>
      <w:r w:rsidR="00A26167">
        <w:rPr>
          <w:rFonts w:ascii="Times New Roman" w:hAnsi="Times New Roman"/>
          <w:sz w:val="24"/>
          <w:szCs w:val="28"/>
        </w:rPr>
        <w:t>690</w:t>
      </w:r>
      <w:r>
        <w:rPr>
          <w:rFonts w:ascii="Times New Roman" w:hAnsi="Times New Roman"/>
          <w:sz w:val="24"/>
          <w:szCs w:val="28"/>
        </w:rPr>
        <w:t xml:space="preserve"> </w:t>
      </w:r>
      <w:r w:rsidRPr="00F058A2">
        <w:rPr>
          <w:rFonts w:ascii="Times New Roman" w:hAnsi="Times New Roman"/>
          <w:sz w:val="28"/>
          <w:szCs w:val="28"/>
        </w:rPr>
        <w:t>"</w:t>
      </w:r>
      <w:r w:rsidR="00D36CDB" w:rsidRPr="00F058A2">
        <w:rPr>
          <w:rFonts w:ascii="Times New Roman" w:hAnsi="Times New Roman"/>
          <w:sz w:val="24"/>
          <w:szCs w:val="28"/>
        </w:rPr>
        <w:t xml:space="preserve">Об утверждении Порядка </w:t>
      </w:r>
      <w:r w:rsidR="00A26167">
        <w:rPr>
          <w:rFonts w:ascii="Times New Roman" w:hAnsi="Times New Roman"/>
          <w:sz w:val="24"/>
          <w:szCs w:val="28"/>
        </w:rPr>
        <w:t>предоставления субсидии</w:t>
      </w:r>
      <w:r w:rsidR="00D36CDB" w:rsidRPr="00F058A2">
        <w:rPr>
          <w:rFonts w:ascii="Times New Roman" w:hAnsi="Times New Roman"/>
          <w:sz w:val="24"/>
          <w:szCs w:val="28"/>
        </w:rPr>
        <w:t xml:space="preserve"> </w:t>
      </w:r>
      <w:r w:rsidR="00A26167" w:rsidRPr="00A26167">
        <w:rPr>
          <w:rFonts w:ascii="Times New Roman" w:hAnsi="Times New Roman"/>
          <w:sz w:val="24"/>
          <w:szCs w:val="28"/>
        </w:rPr>
        <w:t>частным организациям, осуществляющим образовательную деятельность по реализации образовательных программ дошкольного образования</w:t>
      </w:r>
      <w:r w:rsidR="00A26167" w:rsidRPr="00F058A2">
        <w:rPr>
          <w:rFonts w:ascii="Times New Roman" w:hAnsi="Times New Roman"/>
          <w:sz w:val="28"/>
          <w:szCs w:val="28"/>
        </w:rPr>
        <w:t>"</w:t>
      </w:r>
      <w:r w:rsidR="006F00F0">
        <w:rPr>
          <w:rFonts w:ascii="Times New Roman" w:hAnsi="Times New Roman"/>
          <w:sz w:val="28"/>
          <w:szCs w:val="28"/>
        </w:rPr>
        <w:t xml:space="preserve"> </w:t>
      </w:r>
      <w:r w:rsidR="006F00F0">
        <w:rPr>
          <w:rFonts w:ascii="Times New Roman" w:hAnsi="Times New Roman"/>
          <w:sz w:val="24"/>
          <w:szCs w:val="24"/>
        </w:rPr>
        <w:t>(с изменениями от 02</w:t>
      </w:r>
      <w:r w:rsidR="006F00F0" w:rsidRPr="00816A39">
        <w:rPr>
          <w:rFonts w:ascii="Times New Roman" w:hAnsi="Times New Roman"/>
          <w:sz w:val="24"/>
          <w:szCs w:val="24"/>
        </w:rPr>
        <w:t>.1</w:t>
      </w:r>
      <w:r w:rsidR="006F00F0">
        <w:rPr>
          <w:rFonts w:ascii="Times New Roman" w:hAnsi="Times New Roman"/>
          <w:sz w:val="24"/>
          <w:szCs w:val="24"/>
        </w:rPr>
        <w:t>1</w:t>
      </w:r>
      <w:r w:rsidR="006F00F0" w:rsidRPr="00816A39">
        <w:rPr>
          <w:rFonts w:ascii="Times New Roman" w:hAnsi="Times New Roman"/>
          <w:sz w:val="24"/>
          <w:szCs w:val="24"/>
        </w:rPr>
        <w:t>.202</w:t>
      </w:r>
      <w:r w:rsidR="006F00F0">
        <w:rPr>
          <w:rFonts w:ascii="Times New Roman" w:hAnsi="Times New Roman"/>
          <w:sz w:val="24"/>
          <w:szCs w:val="24"/>
        </w:rPr>
        <w:t>2</w:t>
      </w:r>
      <w:r w:rsidR="006F00F0" w:rsidRPr="00816A39">
        <w:rPr>
          <w:rFonts w:ascii="Times New Roman" w:hAnsi="Times New Roman"/>
          <w:sz w:val="24"/>
          <w:szCs w:val="24"/>
        </w:rPr>
        <w:t xml:space="preserve"> №</w:t>
      </w:r>
      <w:r w:rsidR="006F00F0">
        <w:rPr>
          <w:rFonts w:ascii="Times New Roman" w:hAnsi="Times New Roman"/>
          <w:sz w:val="24"/>
          <w:szCs w:val="24"/>
        </w:rPr>
        <w:t>777</w:t>
      </w:r>
      <w:r w:rsidR="006F00F0" w:rsidRPr="00816A39">
        <w:rPr>
          <w:rFonts w:ascii="Times New Roman" w:hAnsi="Times New Roman"/>
          <w:sz w:val="24"/>
          <w:szCs w:val="24"/>
        </w:rPr>
        <w:t>)</w:t>
      </w:r>
    </w:p>
    <w:p w:rsidR="00F058A2" w:rsidRDefault="00F058A2" w:rsidP="00F058A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058A2" w:rsidRPr="00F058A2" w:rsidRDefault="00F058A2" w:rsidP="00F058A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0543B" w:rsidRPr="00F058A2" w:rsidRDefault="00E745F2" w:rsidP="00F058A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058A2">
        <w:rPr>
          <w:rFonts w:ascii="Times New Roman" w:hAnsi="Times New Roman"/>
          <w:sz w:val="28"/>
          <w:szCs w:val="28"/>
        </w:rPr>
        <w:t xml:space="preserve">В соответствии </w:t>
      </w:r>
      <w:r w:rsidR="00A26167" w:rsidRPr="00F75357">
        <w:rPr>
          <w:rFonts w:ascii="Times New Roman" w:hAnsi="Times New Roman"/>
          <w:sz w:val="28"/>
          <w:szCs w:val="28"/>
        </w:rPr>
        <w:t xml:space="preserve">со </w:t>
      </w:r>
      <w:hyperlink r:id="rId8" w:history="1">
        <w:r w:rsidR="00A26167" w:rsidRPr="00F75357">
          <w:rPr>
            <w:rFonts w:ascii="Times New Roman" w:hAnsi="Times New Roman"/>
            <w:sz w:val="28"/>
            <w:szCs w:val="28"/>
          </w:rPr>
          <w:t>статьей 78</w:t>
        </w:r>
      </w:hyperlink>
      <w:r w:rsidR="00A26167">
        <w:rPr>
          <w:rFonts w:ascii="Times New Roman" w:hAnsi="Times New Roman"/>
          <w:sz w:val="28"/>
          <w:szCs w:val="28"/>
        </w:rPr>
        <w:t xml:space="preserve"> </w:t>
      </w:r>
      <w:r w:rsidRPr="00F058A2">
        <w:rPr>
          <w:rFonts w:ascii="Times New Roman" w:hAnsi="Times New Roman"/>
          <w:sz w:val="28"/>
          <w:szCs w:val="28"/>
        </w:rPr>
        <w:t xml:space="preserve">Бюджетного кодекса Российской Федерации, </w:t>
      </w:r>
      <w:r w:rsidR="00F0543B" w:rsidRPr="00F058A2">
        <w:rPr>
          <w:rFonts w:ascii="Times New Roman" w:hAnsi="Times New Roman"/>
          <w:sz w:val="28"/>
          <w:szCs w:val="28"/>
        </w:rPr>
        <w:t xml:space="preserve">постановлением Правительства </w:t>
      </w:r>
      <w:r w:rsidR="001E7850" w:rsidRPr="00F058A2">
        <w:rPr>
          <w:rFonts w:ascii="Times New Roman" w:hAnsi="Times New Roman"/>
          <w:sz w:val="28"/>
          <w:szCs w:val="28"/>
        </w:rPr>
        <w:t>Российской Федерации</w:t>
      </w:r>
      <w:r w:rsidR="00F0543B" w:rsidRPr="00F058A2">
        <w:rPr>
          <w:rFonts w:ascii="Times New Roman" w:hAnsi="Times New Roman"/>
          <w:sz w:val="28"/>
          <w:szCs w:val="28"/>
        </w:rPr>
        <w:t xml:space="preserve"> от 18.09.2020 №1492</w:t>
      </w:r>
      <w:r w:rsidR="001E7850" w:rsidRPr="00F058A2">
        <w:rPr>
          <w:rFonts w:ascii="Times New Roman" w:hAnsi="Times New Roman"/>
          <w:sz w:val="28"/>
          <w:szCs w:val="28"/>
        </w:rPr>
        <w:t xml:space="preserve"> </w:t>
      </w:r>
      <w:r w:rsidR="00F02313">
        <w:rPr>
          <w:rFonts w:ascii="Times New Roman" w:hAnsi="Times New Roman"/>
          <w:sz w:val="28"/>
          <w:szCs w:val="28"/>
        </w:rPr>
        <w:t xml:space="preserve">           </w:t>
      </w:r>
      <w:r w:rsidR="00F058A2" w:rsidRPr="00F058A2">
        <w:rPr>
          <w:rFonts w:ascii="Times New Roman" w:hAnsi="Times New Roman"/>
          <w:sz w:val="28"/>
          <w:szCs w:val="28"/>
        </w:rPr>
        <w:t>"</w:t>
      </w:r>
      <w:r w:rsidR="00F0543B" w:rsidRPr="00F058A2">
        <w:rPr>
          <w:rFonts w:ascii="Times New Roman" w:hAnsi="Times New Roman"/>
          <w:sz w:val="28"/>
          <w:szCs w:val="28"/>
        </w:rPr>
        <w:t>Об общих требованиях к нормативным правовым актам, муниципальным правовым актам, регулирующим предоставление субсидий,</w:t>
      </w:r>
      <w:r w:rsidR="00F058A2">
        <w:rPr>
          <w:rFonts w:ascii="Times New Roman" w:hAnsi="Times New Roman"/>
          <w:sz w:val="28"/>
          <w:szCs w:val="28"/>
        </w:rPr>
        <w:t xml:space="preserve"> </w:t>
      </w:r>
      <w:r w:rsidR="00F0543B" w:rsidRPr="00F058A2">
        <w:rPr>
          <w:rFonts w:ascii="Times New Roman" w:hAnsi="Times New Roman"/>
          <w:sz w:val="28"/>
          <w:szCs w:val="28"/>
        </w:rPr>
        <w:t xml:space="preserve">в том числе грантов в форме субсидий, юридическим лицам, индивидуальным предпринимателям, </w:t>
      </w:r>
      <w:r w:rsidR="00F02313">
        <w:rPr>
          <w:rFonts w:ascii="Times New Roman" w:hAnsi="Times New Roman"/>
          <w:sz w:val="28"/>
          <w:szCs w:val="28"/>
        </w:rPr>
        <w:t xml:space="preserve">        </w:t>
      </w:r>
      <w:r w:rsidR="00F0543B" w:rsidRPr="00F058A2">
        <w:rPr>
          <w:rFonts w:ascii="Times New Roman" w:hAnsi="Times New Roman"/>
          <w:sz w:val="28"/>
          <w:szCs w:val="28"/>
        </w:rPr>
        <w:t>а также физическим лицам - производителям товаров, работ, услуг,</w:t>
      </w:r>
      <w:r w:rsidR="00F02313">
        <w:rPr>
          <w:rFonts w:ascii="Times New Roman" w:hAnsi="Times New Roman"/>
          <w:sz w:val="28"/>
          <w:szCs w:val="28"/>
        </w:rPr>
        <w:t xml:space="preserve">                                    </w:t>
      </w:r>
      <w:r w:rsidR="00F0543B" w:rsidRPr="00F058A2">
        <w:rPr>
          <w:rFonts w:ascii="Times New Roman" w:hAnsi="Times New Roman"/>
          <w:sz w:val="28"/>
          <w:szCs w:val="28"/>
        </w:rPr>
        <w:t xml:space="preserve"> и</w:t>
      </w:r>
      <w:r w:rsidR="00F02313">
        <w:rPr>
          <w:rFonts w:ascii="Times New Roman" w:hAnsi="Times New Roman"/>
          <w:sz w:val="28"/>
          <w:szCs w:val="28"/>
        </w:rPr>
        <w:t xml:space="preserve"> </w:t>
      </w:r>
      <w:r w:rsidR="00F0543B" w:rsidRPr="00F058A2">
        <w:rPr>
          <w:rFonts w:ascii="Times New Roman" w:hAnsi="Times New Roman"/>
          <w:sz w:val="28"/>
          <w:szCs w:val="28"/>
        </w:rPr>
        <w:t>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</w:t>
      </w:r>
      <w:r w:rsidR="00F058A2" w:rsidRPr="00F058A2">
        <w:rPr>
          <w:rFonts w:ascii="Times New Roman" w:hAnsi="Times New Roman"/>
          <w:sz w:val="28"/>
          <w:szCs w:val="28"/>
        </w:rPr>
        <w:t>"</w:t>
      </w:r>
      <w:r w:rsidR="00F0543B" w:rsidRPr="00F058A2">
        <w:rPr>
          <w:rFonts w:ascii="Times New Roman" w:hAnsi="Times New Roman"/>
          <w:sz w:val="28"/>
          <w:szCs w:val="28"/>
        </w:rPr>
        <w:t>:</w:t>
      </w:r>
    </w:p>
    <w:p w:rsidR="0066106A" w:rsidRDefault="0066106A" w:rsidP="006610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6106A" w:rsidRDefault="00D36CDB" w:rsidP="006610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6106A">
        <w:rPr>
          <w:rFonts w:ascii="Times New Roman" w:hAnsi="Times New Roman"/>
          <w:sz w:val="28"/>
          <w:szCs w:val="28"/>
        </w:rPr>
        <w:t xml:space="preserve">1. </w:t>
      </w:r>
      <w:r w:rsidR="0066106A" w:rsidRPr="0066106A">
        <w:rPr>
          <w:rFonts w:ascii="Times New Roman" w:hAnsi="Times New Roman"/>
          <w:sz w:val="28"/>
          <w:szCs w:val="28"/>
        </w:rPr>
        <w:t>Внести изменени</w:t>
      </w:r>
      <w:r w:rsidR="007A4E91" w:rsidRPr="003C0AFB">
        <w:rPr>
          <w:rFonts w:ascii="Times New Roman" w:hAnsi="Times New Roman"/>
          <w:sz w:val="28"/>
          <w:szCs w:val="28"/>
        </w:rPr>
        <w:t>я</w:t>
      </w:r>
      <w:r w:rsidR="0066106A" w:rsidRPr="0066106A">
        <w:rPr>
          <w:rFonts w:ascii="Times New Roman" w:hAnsi="Times New Roman"/>
          <w:sz w:val="28"/>
          <w:szCs w:val="28"/>
        </w:rPr>
        <w:t xml:space="preserve"> в </w:t>
      </w:r>
      <w:r w:rsidR="00D318B7">
        <w:rPr>
          <w:rFonts w:ascii="Times New Roman" w:hAnsi="Times New Roman"/>
          <w:sz w:val="28"/>
          <w:szCs w:val="28"/>
        </w:rPr>
        <w:t xml:space="preserve">приложение к </w:t>
      </w:r>
      <w:r w:rsidR="0066106A" w:rsidRPr="0066106A">
        <w:rPr>
          <w:rFonts w:ascii="Times New Roman" w:hAnsi="Times New Roman"/>
          <w:sz w:val="28"/>
          <w:szCs w:val="28"/>
        </w:rPr>
        <w:t>постановлени</w:t>
      </w:r>
      <w:r w:rsidR="00D318B7">
        <w:rPr>
          <w:rFonts w:ascii="Times New Roman" w:hAnsi="Times New Roman"/>
          <w:sz w:val="28"/>
          <w:szCs w:val="28"/>
        </w:rPr>
        <w:t>ю</w:t>
      </w:r>
      <w:r w:rsidR="0066106A" w:rsidRPr="0066106A">
        <w:rPr>
          <w:rFonts w:ascii="Times New Roman" w:hAnsi="Times New Roman"/>
          <w:sz w:val="28"/>
          <w:szCs w:val="28"/>
        </w:rPr>
        <w:t xml:space="preserve"> администрации города </w:t>
      </w:r>
      <w:r w:rsidR="00A26167">
        <w:rPr>
          <w:rFonts w:ascii="Times New Roman" w:hAnsi="Times New Roman"/>
          <w:sz w:val="28"/>
          <w:szCs w:val="28"/>
        </w:rPr>
        <w:t>от 18</w:t>
      </w:r>
      <w:r w:rsidR="0066106A" w:rsidRPr="0066106A">
        <w:rPr>
          <w:rFonts w:ascii="Times New Roman" w:hAnsi="Times New Roman"/>
          <w:sz w:val="28"/>
          <w:szCs w:val="28"/>
        </w:rPr>
        <w:t xml:space="preserve">.08.2021 </w:t>
      </w:r>
      <w:r w:rsidR="0066106A">
        <w:rPr>
          <w:rFonts w:ascii="Times New Roman" w:hAnsi="Times New Roman"/>
          <w:sz w:val="28"/>
          <w:szCs w:val="28"/>
        </w:rPr>
        <w:t>№</w:t>
      </w:r>
      <w:r w:rsidR="00A26167">
        <w:rPr>
          <w:rFonts w:ascii="Times New Roman" w:hAnsi="Times New Roman"/>
          <w:sz w:val="28"/>
          <w:szCs w:val="28"/>
        </w:rPr>
        <w:t>690</w:t>
      </w:r>
      <w:r w:rsidR="0066106A" w:rsidRPr="0066106A">
        <w:rPr>
          <w:rFonts w:ascii="Times New Roman" w:hAnsi="Times New Roman"/>
          <w:sz w:val="28"/>
          <w:szCs w:val="28"/>
        </w:rPr>
        <w:t xml:space="preserve"> "Об утверждении Порядка предоставления субсиди</w:t>
      </w:r>
      <w:r w:rsidR="00A26167">
        <w:rPr>
          <w:rFonts w:ascii="Times New Roman" w:hAnsi="Times New Roman"/>
          <w:sz w:val="28"/>
          <w:szCs w:val="28"/>
        </w:rPr>
        <w:t>и</w:t>
      </w:r>
      <w:r w:rsidR="0066106A" w:rsidRPr="0066106A">
        <w:rPr>
          <w:rFonts w:ascii="Times New Roman" w:hAnsi="Times New Roman"/>
          <w:sz w:val="28"/>
          <w:szCs w:val="28"/>
        </w:rPr>
        <w:t xml:space="preserve"> </w:t>
      </w:r>
      <w:r w:rsidR="00A26167" w:rsidRPr="00A26167">
        <w:rPr>
          <w:rFonts w:ascii="Times New Roman" w:hAnsi="Times New Roman"/>
          <w:color w:val="000000"/>
          <w:sz w:val="28"/>
          <w:szCs w:val="28"/>
        </w:rPr>
        <w:t>частным организациям, осуществляющим образовательную деятельность</w:t>
      </w:r>
      <w:r w:rsidR="003E6F18">
        <w:rPr>
          <w:rFonts w:ascii="Times New Roman" w:hAnsi="Times New Roman"/>
          <w:color w:val="000000"/>
          <w:sz w:val="28"/>
          <w:szCs w:val="28"/>
        </w:rPr>
        <w:t xml:space="preserve">                    </w:t>
      </w:r>
      <w:r w:rsidR="00A26167" w:rsidRPr="00A26167">
        <w:rPr>
          <w:rFonts w:ascii="Times New Roman" w:hAnsi="Times New Roman"/>
          <w:color w:val="000000"/>
          <w:sz w:val="28"/>
          <w:szCs w:val="28"/>
        </w:rPr>
        <w:t xml:space="preserve"> по реализации образовательных программ дошкольного образовани</w:t>
      </w:r>
      <w:r w:rsidR="00A26167">
        <w:rPr>
          <w:rFonts w:ascii="Times New Roman" w:hAnsi="Times New Roman"/>
          <w:color w:val="000000"/>
          <w:sz w:val="28"/>
          <w:szCs w:val="28"/>
        </w:rPr>
        <w:t>я</w:t>
      </w:r>
      <w:r w:rsidR="0066106A" w:rsidRPr="0066106A">
        <w:rPr>
          <w:rFonts w:ascii="Times New Roman" w:hAnsi="Times New Roman"/>
          <w:sz w:val="28"/>
          <w:szCs w:val="28"/>
        </w:rPr>
        <w:t>"</w:t>
      </w:r>
      <w:r w:rsidR="003E6F18">
        <w:rPr>
          <w:rFonts w:ascii="Times New Roman" w:hAnsi="Times New Roman"/>
          <w:sz w:val="28"/>
          <w:szCs w:val="28"/>
        </w:rPr>
        <w:t xml:space="preserve">                             </w:t>
      </w:r>
      <w:r w:rsidR="006F00F0">
        <w:rPr>
          <w:rFonts w:ascii="Times New Roman" w:hAnsi="Times New Roman"/>
          <w:sz w:val="28"/>
          <w:szCs w:val="28"/>
        </w:rPr>
        <w:t xml:space="preserve"> </w:t>
      </w:r>
      <w:r w:rsidR="006F00F0" w:rsidRPr="006F00F0">
        <w:rPr>
          <w:rFonts w:ascii="Times New Roman" w:hAnsi="Times New Roman"/>
          <w:sz w:val="28"/>
          <w:szCs w:val="28"/>
        </w:rPr>
        <w:t>(с изменениями</w:t>
      </w:r>
      <w:r w:rsidR="006F00F0">
        <w:rPr>
          <w:rFonts w:ascii="Times New Roman" w:hAnsi="Times New Roman"/>
          <w:sz w:val="28"/>
          <w:szCs w:val="28"/>
        </w:rPr>
        <w:t xml:space="preserve"> </w:t>
      </w:r>
      <w:r w:rsidR="006F00F0" w:rsidRPr="006F00F0">
        <w:rPr>
          <w:rFonts w:ascii="Times New Roman" w:hAnsi="Times New Roman"/>
          <w:sz w:val="28"/>
          <w:szCs w:val="28"/>
        </w:rPr>
        <w:t>от 02.11.2022 №777)</w:t>
      </w:r>
      <w:r w:rsidR="003E6F18">
        <w:rPr>
          <w:rFonts w:ascii="Times New Roman" w:hAnsi="Times New Roman"/>
          <w:sz w:val="28"/>
          <w:szCs w:val="28"/>
        </w:rPr>
        <w:t>:</w:t>
      </w:r>
    </w:p>
    <w:p w:rsidR="005E5B8B" w:rsidRDefault="005E5B8B" w:rsidP="005E5B8B">
      <w:pPr>
        <w:pStyle w:val="ConsPlusNormal"/>
        <w:ind w:firstLine="54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 Пункт 1.4 изложить в следующей редакции:</w:t>
      </w:r>
      <w:r w:rsidRPr="00836C4C">
        <w:rPr>
          <w:rFonts w:ascii="Times New Roman" w:hAnsi="Times New Roman"/>
          <w:bCs/>
          <w:sz w:val="28"/>
          <w:szCs w:val="28"/>
        </w:rPr>
        <w:t xml:space="preserve"> </w:t>
      </w:r>
    </w:p>
    <w:p w:rsidR="005E5B8B" w:rsidRDefault="005E5B8B" w:rsidP="005E5B8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407C">
        <w:rPr>
          <w:rFonts w:ascii="Times New Roman" w:hAnsi="Times New Roman" w:cs="Times New Roman"/>
          <w:sz w:val="28"/>
          <w:szCs w:val="28"/>
        </w:rPr>
        <w:t>"</w:t>
      </w:r>
      <w:r w:rsidR="00BC6E4A">
        <w:rPr>
          <w:rFonts w:ascii="Times New Roman" w:hAnsi="Times New Roman" w:cs="Times New Roman"/>
          <w:sz w:val="28"/>
          <w:szCs w:val="28"/>
        </w:rPr>
        <w:t xml:space="preserve">1.4. </w:t>
      </w:r>
      <w:r w:rsidRPr="005E5B8B">
        <w:rPr>
          <w:rFonts w:ascii="Times New Roman" w:hAnsi="Times New Roman" w:cs="Times New Roman"/>
          <w:sz w:val="28"/>
          <w:szCs w:val="28"/>
        </w:rPr>
        <w:t>Сведения о субсидии размещаются на едином портале бюджетной системы Российской Федерации в информационно-телекоммуникационной сети "Интернет" не позднее 15-го рабочего дня, следующего за днем принятия решения Думы города о бюджете города на очередной финансовый год и</w:t>
      </w:r>
      <w:r w:rsidR="006F795E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5E5B8B">
        <w:rPr>
          <w:rFonts w:ascii="Times New Roman" w:hAnsi="Times New Roman" w:cs="Times New Roman"/>
          <w:sz w:val="28"/>
          <w:szCs w:val="28"/>
        </w:rPr>
        <w:t xml:space="preserve"> на плановый период (решения Думы города о внесении изменений в решение </w:t>
      </w:r>
      <w:r w:rsidR="006F795E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5E5B8B">
        <w:rPr>
          <w:rFonts w:ascii="Times New Roman" w:hAnsi="Times New Roman" w:cs="Times New Roman"/>
          <w:sz w:val="28"/>
          <w:szCs w:val="28"/>
        </w:rPr>
        <w:t>о бюджете города на очередной финансовый год и на плановый период)</w:t>
      </w:r>
      <w:r w:rsidR="00AD0D29">
        <w:rPr>
          <w:rFonts w:ascii="Times New Roman" w:hAnsi="Times New Roman" w:cs="Times New Roman"/>
          <w:sz w:val="28"/>
          <w:szCs w:val="28"/>
        </w:rPr>
        <w:t>.</w:t>
      </w:r>
      <w:r w:rsidRPr="00865CC9">
        <w:rPr>
          <w:rFonts w:ascii="Times New Roman" w:hAnsi="Times New Roman" w:cs="Times New Roman"/>
          <w:sz w:val="28"/>
          <w:szCs w:val="28"/>
        </w:rPr>
        <w:t>";</w:t>
      </w:r>
    </w:p>
    <w:p w:rsidR="00AD0D29" w:rsidRDefault="00AD0D29" w:rsidP="005E5B8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Пункт 2.2 изложить в следующей редакции:</w:t>
      </w:r>
    </w:p>
    <w:p w:rsidR="00AD0D29" w:rsidRPr="00AD0D29" w:rsidRDefault="00AD0D29" w:rsidP="00AD0D2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407C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2.2. </w:t>
      </w:r>
      <w:r w:rsidRPr="00AD0D29">
        <w:rPr>
          <w:rFonts w:ascii="Times New Roman" w:hAnsi="Times New Roman" w:cs="Times New Roman"/>
          <w:sz w:val="28"/>
          <w:szCs w:val="28"/>
        </w:rPr>
        <w:t>Главный распорядитель как получатель бюджетны</w:t>
      </w:r>
      <w:r>
        <w:rPr>
          <w:rFonts w:ascii="Times New Roman" w:hAnsi="Times New Roman" w:cs="Times New Roman"/>
          <w:sz w:val="28"/>
          <w:szCs w:val="28"/>
        </w:rPr>
        <w:t>х средств не позднее 15 января</w:t>
      </w:r>
      <w:r w:rsidRPr="00AD0D2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финансового года</w:t>
      </w:r>
      <w:r w:rsidRPr="00AD0D29">
        <w:rPr>
          <w:rFonts w:ascii="Times New Roman" w:hAnsi="Times New Roman" w:cs="Times New Roman"/>
          <w:sz w:val="28"/>
          <w:szCs w:val="28"/>
        </w:rPr>
        <w:t xml:space="preserve"> размещает на официальном сайте органов местного самоуправления города Нижневартовска (далее - официальный сайт) в рубрике "Передача услуг в сфере образования" раздела "Информация для бизнеса" объявление о проведении отбора, содержащее следующую информацию:</w:t>
      </w:r>
    </w:p>
    <w:p w:rsidR="00AD0D29" w:rsidRPr="00AD0D29" w:rsidRDefault="00AD0D29" w:rsidP="00AD0D2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D0D29">
        <w:rPr>
          <w:rFonts w:ascii="Times New Roman" w:hAnsi="Times New Roman" w:cs="Times New Roman"/>
          <w:sz w:val="28"/>
          <w:szCs w:val="28"/>
        </w:rPr>
        <w:t>- сроки проведения отбора (даты и время начала (окончания) подачи (приема) заявок на предоставление Субсидии (далее - Заявки));</w:t>
      </w:r>
    </w:p>
    <w:p w:rsidR="00AD0D29" w:rsidRPr="00AD0D29" w:rsidRDefault="004D0601" w:rsidP="00AD0D2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D0D29" w:rsidRPr="00AD0D29">
        <w:rPr>
          <w:rFonts w:ascii="Times New Roman" w:hAnsi="Times New Roman" w:cs="Times New Roman"/>
          <w:sz w:val="28"/>
          <w:szCs w:val="28"/>
        </w:rPr>
        <w:t xml:space="preserve"> дата начала</w:t>
      </w:r>
      <w:r>
        <w:rPr>
          <w:rFonts w:ascii="Times New Roman" w:hAnsi="Times New Roman" w:cs="Times New Roman"/>
          <w:sz w:val="28"/>
          <w:szCs w:val="28"/>
        </w:rPr>
        <w:t xml:space="preserve"> подачи или окончания приема З</w:t>
      </w:r>
      <w:r w:rsidR="00AD0D29" w:rsidRPr="00AD0D29">
        <w:rPr>
          <w:rFonts w:ascii="Times New Roman" w:hAnsi="Times New Roman" w:cs="Times New Roman"/>
          <w:sz w:val="28"/>
          <w:szCs w:val="28"/>
        </w:rPr>
        <w:t xml:space="preserve">аявок, которая не может быть ранее 10-го календарного дня, следующего за днем размещения объявления </w:t>
      </w:r>
      <w:r w:rsidR="006F795E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AD0D29" w:rsidRPr="00AD0D29">
        <w:rPr>
          <w:rFonts w:ascii="Times New Roman" w:hAnsi="Times New Roman" w:cs="Times New Roman"/>
          <w:sz w:val="28"/>
          <w:szCs w:val="28"/>
        </w:rPr>
        <w:t>о проведении отбора;</w:t>
      </w:r>
    </w:p>
    <w:p w:rsidR="00AD0D29" w:rsidRPr="00AD0D29" w:rsidRDefault="00AD0D29" w:rsidP="00AD0D2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D0D29">
        <w:rPr>
          <w:rFonts w:ascii="Times New Roman" w:hAnsi="Times New Roman" w:cs="Times New Roman"/>
          <w:sz w:val="28"/>
          <w:szCs w:val="28"/>
        </w:rPr>
        <w:t xml:space="preserve">- наименование, место нахождения, почтовый адрес и адрес электронной </w:t>
      </w:r>
      <w:r w:rsidRPr="00AD0D29">
        <w:rPr>
          <w:rFonts w:ascii="Times New Roman" w:hAnsi="Times New Roman" w:cs="Times New Roman"/>
          <w:sz w:val="28"/>
          <w:szCs w:val="28"/>
        </w:rPr>
        <w:lastRenderedPageBreak/>
        <w:t>почты главного распорядителя как получателя бюджетных средств;</w:t>
      </w:r>
    </w:p>
    <w:p w:rsidR="00AD0D29" w:rsidRPr="00AD0D29" w:rsidRDefault="00AD0D29" w:rsidP="00AD0D2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D0D29">
        <w:rPr>
          <w:rFonts w:ascii="Times New Roman" w:hAnsi="Times New Roman" w:cs="Times New Roman"/>
          <w:sz w:val="28"/>
          <w:szCs w:val="28"/>
        </w:rPr>
        <w:t>- результаты предоставления Субсидии;</w:t>
      </w:r>
    </w:p>
    <w:p w:rsidR="00AD0D29" w:rsidRPr="00AD0D29" w:rsidRDefault="00AD0D29" w:rsidP="00AD0D2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D0D29">
        <w:rPr>
          <w:rFonts w:ascii="Times New Roman" w:hAnsi="Times New Roman" w:cs="Times New Roman"/>
          <w:sz w:val="28"/>
          <w:szCs w:val="28"/>
        </w:rPr>
        <w:t>- сетевой адрес и (или) указатель страниц сайта в информационно-телекоммуникационной сети "Интернет", на котором обеспечивается проведение отбора;</w:t>
      </w:r>
    </w:p>
    <w:p w:rsidR="00AD0D29" w:rsidRPr="00AD0D29" w:rsidRDefault="00AD0D29" w:rsidP="00AD0D2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D0D29">
        <w:rPr>
          <w:rFonts w:ascii="Times New Roman" w:hAnsi="Times New Roman" w:cs="Times New Roman"/>
          <w:sz w:val="28"/>
          <w:szCs w:val="28"/>
        </w:rPr>
        <w:t>- требования к участникам отбора в соответствии с пунктами 1.3, 2.3 настоящего Порядка и перечень документов, представляемых участниками отбора для подтверждения их соответствия указанным требованиям;</w:t>
      </w:r>
    </w:p>
    <w:p w:rsidR="00AD0D29" w:rsidRPr="00AD0D29" w:rsidRDefault="00AD0D29" w:rsidP="00AD0D2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D0D29">
        <w:rPr>
          <w:rFonts w:ascii="Times New Roman" w:hAnsi="Times New Roman" w:cs="Times New Roman"/>
          <w:sz w:val="28"/>
          <w:szCs w:val="28"/>
        </w:rPr>
        <w:t>- порядок подачи Заявок и требования, предъявляемые к форме и содержанию Заявок;</w:t>
      </w:r>
    </w:p>
    <w:p w:rsidR="00AD0D29" w:rsidRPr="00AD0D29" w:rsidRDefault="00AD0D29" w:rsidP="00AD0D2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D0D29">
        <w:rPr>
          <w:rFonts w:ascii="Times New Roman" w:hAnsi="Times New Roman" w:cs="Times New Roman"/>
          <w:sz w:val="28"/>
          <w:szCs w:val="28"/>
        </w:rPr>
        <w:t>- порядок отзыва Заявок, порядок возврата Заявок, определяющий в том числе основания для возврата Заявок, порядок внесения изменений в Заявки;</w:t>
      </w:r>
    </w:p>
    <w:p w:rsidR="00AD0D29" w:rsidRPr="00AD0D29" w:rsidRDefault="00AD0D29" w:rsidP="00AD0D2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D0D29">
        <w:rPr>
          <w:rFonts w:ascii="Times New Roman" w:hAnsi="Times New Roman" w:cs="Times New Roman"/>
          <w:sz w:val="28"/>
          <w:szCs w:val="28"/>
        </w:rPr>
        <w:t>- правила рассмотрения и оценки Заявок, включающие:</w:t>
      </w:r>
    </w:p>
    <w:p w:rsidR="00AD0D29" w:rsidRPr="00AD0D29" w:rsidRDefault="00AD0D29" w:rsidP="00AD0D2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D0D29">
        <w:rPr>
          <w:rFonts w:ascii="Times New Roman" w:hAnsi="Times New Roman" w:cs="Times New Roman"/>
          <w:sz w:val="28"/>
          <w:szCs w:val="28"/>
        </w:rPr>
        <w:t>порядок рассмотрения Заявок на предмет их соответствия установленным</w:t>
      </w:r>
      <w:r w:rsidR="005B292E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AD0D29">
        <w:rPr>
          <w:rFonts w:ascii="Times New Roman" w:hAnsi="Times New Roman" w:cs="Times New Roman"/>
          <w:sz w:val="28"/>
          <w:szCs w:val="28"/>
        </w:rPr>
        <w:t xml:space="preserve"> в объявлении о проведении отбора требованиям;</w:t>
      </w:r>
    </w:p>
    <w:p w:rsidR="00AD0D29" w:rsidRPr="00AD0D29" w:rsidRDefault="00AD0D29" w:rsidP="00AD0D2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D0D29">
        <w:rPr>
          <w:rFonts w:ascii="Times New Roman" w:hAnsi="Times New Roman" w:cs="Times New Roman"/>
          <w:sz w:val="28"/>
          <w:szCs w:val="28"/>
        </w:rPr>
        <w:t>даты размещения на официальном сайте информации о результатах рассмотрения Заявок, включающей сведения, указанные в пункте 2.21 настоящего Порядка;</w:t>
      </w:r>
    </w:p>
    <w:p w:rsidR="00AD0D29" w:rsidRPr="00AD0D29" w:rsidRDefault="00AD0D29" w:rsidP="00AD0D2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D0D29">
        <w:rPr>
          <w:rFonts w:ascii="Times New Roman" w:hAnsi="Times New Roman" w:cs="Times New Roman"/>
          <w:sz w:val="28"/>
          <w:szCs w:val="28"/>
        </w:rPr>
        <w:t>- порядок предоставления участникам отбора разъяснений положений объявления о проведении отбора, даты начала и окончания срока такого предоставления;</w:t>
      </w:r>
    </w:p>
    <w:p w:rsidR="00AD0D29" w:rsidRPr="00AD0D29" w:rsidRDefault="00AD0D29" w:rsidP="00AD0D2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D0D29">
        <w:rPr>
          <w:rFonts w:ascii="Times New Roman" w:hAnsi="Times New Roman" w:cs="Times New Roman"/>
          <w:sz w:val="28"/>
          <w:szCs w:val="28"/>
        </w:rPr>
        <w:t>- срок, в течение которого получатель Субсидии должен подписать соглашение о предоставлении Субсидии (далее - Соглашение);</w:t>
      </w:r>
    </w:p>
    <w:p w:rsidR="00AD0D29" w:rsidRDefault="00AD0D29" w:rsidP="00AD0D2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D0D29">
        <w:rPr>
          <w:rFonts w:ascii="Times New Roman" w:hAnsi="Times New Roman" w:cs="Times New Roman"/>
          <w:sz w:val="28"/>
          <w:szCs w:val="28"/>
        </w:rPr>
        <w:t>- условия признания получателя Субсидии уклонившимся от заключения Соглашения.</w:t>
      </w:r>
      <w:r w:rsidRPr="0006407C">
        <w:rPr>
          <w:rFonts w:ascii="Times New Roman" w:hAnsi="Times New Roman" w:cs="Times New Roman"/>
          <w:sz w:val="28"/>
          <w:szCs w:val="28"/>
        </w:rPr>
        <w:t>"</w:t>
      </w:r>
      <w:r w:rsidR="004D0601">
        <w:rPr>
          <w:rFonts w:ascii="Times New Roman" w:hAnsi="Times New Roman" w:cs="Times New Roman"/>
          <w:sz w:val="28"/>
          <w:szCs w:val="28"/>
        </w:rPr>
        <w:t>;</w:t>
      </w:r>
    </w:p>
    <w:p w:rsidR="004D0601" w:rsidRPr="00E6697E" w:rsidRDefault="004D0601" w:rsidP="004D060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1.3. Абзац пятый </w:t>
      </w:r>
      <w:r w:rsidRPr="00A8352D">
        <w:rPr>
          <w:rFonts w:ascii="Times New Roman" w:hAnsi="Times New Roman"/>
          <w:sz w:val="28"/>
          <w:szCs w:val="28"/>
        </w:rPr>
        <w:t xml:space="preserve">пункта </w:t>
      </w:r>
      <w:r>
        <w:rPr>
          <w:rFonts w:ascii="Times New Roman" w:hAnsi="Times New Roman"/>
          <w:sz w:val="28"/>
          <w:szCs w:val="28"/>
        </w:rPr>
        <w:t>2.3 изложить в следующей редакции:</w:t>
      </w:r>
      <w:r w:rsidRPr="00836C4C">
        <w:rPr>
          <w:rFonts w:ascii="Times New Roman" w:hAnsi="Times New Roman"/>
          <w:bCs/>
          <w:sz w:val="28"/>
          <w:szCs w:val="28"/>
        </w:rPr>
        <w:t xml:space="preserve"> </w:t>
      </w:r>
    </w:p>
    <w:p w:rsidR="004D0601" w:rsidRDefault="004D0601" w:rsidP="004D060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76239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- участник</w:t>
      </w:r>
      <w:r w:rsidRPr="00076239">
        <w:rPr>
          <w:rFonts w:ascii="Times New Roman" w:hAnsi="Times New Roman" w:cs="Times New Roman"/>
          <w:sz w:val="28"/>
          <w:szCs w:val="28"/>
        </w:rPr>
        <w:t xml:space="preserve"> отбора не долж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76239">
        <w:rPr>
          <w:rFonts w:ascii="Times New Roman" w:hAnsi="Times New Roman" w:cs="Times New Roman"/>
          <w:sz w:val="28"/>
          <w:szCs w:val="28"/>
        </w:rPr>
        <w:t>н являться иностранным юридическим</w:t>
      </w:r>
      <w:r>
        <w:rPr>
          <w:rFonts w:ascii="Times New Roman" w:hAnsi="Times New Roman" w:cs="Times New Roman"/>
          <w:sz w:val="28"/>
          <w:szCs w:val="28"/>
        </w:rPr>
        <w:t xml:space="preserve"> лицом</w:t>
      </w:r>
      <w:r w:rsidRPr="00076239">
        <w:rPr>
          <w:rFonts w:ascii="Times New Roman" w:hAnsi="Times New Roman" w:cs="Times New Roman"/>
          <w:sz w:val="28"/>
          <w:szCs w:val="28"/>
        </w:rPr>
        <w:t xml:space="preserve">, </w:t>
      </w:r>
      <w:r w:rsidR="005B292E">
        <w:rPr>
          <w:rFonts w:ascii="Times New Roman" w:hAnsi="Times New Roman" w:cs="Times New Roman"/>
          <w:sz w:val="28"/>
          <w:szCs w:val="28"/>
        </w:rPr>
        <w:t xml:space="preserve"> </w:t>
      </w:r>
      <w:r w:rsidRPr="00076239">
        <w:rPr>
          <w:rFonts w:ascii="Times New Roman" w:hAnsi="Times New Roman" w:cs="Times New Roman"/>
          <w:sz w:val="28"/>
          <w:szCs w:val="28"/>
        </w:rPr>
        <w:t>в том</w:t>
      </w:r>
      <w:r>
        <w:rPr>
          <w:rFonts w:ascii="Times New Roman" w:hAnsi="Times New Roman" w:cs="Times New Roman"/>
          <w:sz w:val="28"/>
          <w:szCs w:val="28"/>
        </w:rPr>
        <w:t xml:space="preserve"> числе местом регистрации которого</w:t>
      </w:r>
      <w:r w:rsidRPr="00076239">
        <w:rPr>
          <w:rFonts w:ascii="Times New Roman" w:hAnsi="Times New Roman" w:cs="Times New Roman"/>
          <w:sz w:val="28"/>
          <w:szCs w:val="28"/>
        </w:rPr>
        <w:t xml:space="preserve"> является государство или территория, включенные в утверждаемый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</w:t>
      </w:r>
      <w:r>
        <w:rPr>
          <w:rFonts w:ascii="Times New Roman" w:hAnsi="Times New Roman" w:cs="Times New Roman"/>
          <w:sz w:val="28"/>
          <w:szCs w:val="28"/>
        </w:rPr>
        <w:t>е компании), а также российским</w:t>
      </w:r>
      <w:r w:rsidRPr="00076239">
        <w:rPr>
          <w:rFonts w:ascii="Times New Roman" w:hAnsi="Times New Roman" w:cs="Times New Roman"/>
          <w:sz w:val="28"/>
          <w:szCs w:val="28"/>
        </w:rPr>
        <w:t xml:space="preserve"> юридическим лиц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076239">
        <w:rPr>
          <w:rFonts w:ascii="Times New Roman" w:hAnsi="Times New Roman" w:cs="Times New Roman"/>
          <w:sz w:val="28"/>
          <w:szCs w:val="28"/>
        </w:rPr>
        <w:t>, в уставном (складочном) капитале котор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076239">
        <w:rPr>
          <w:rFonts w:ascii="Times New Roman" w:hAnsi="Times New Roman" w:cs="Times New Roman"/>
          <w:sz w:val="28"/>
          <w:szCs w:val="28"/>
        </w:rPr>
        <w:t xml:space="preserve"> доля прямого или косвенного (через третьих лиц) участия офшорных компаний в совокупности превышает 25 процентов (если иное </w:t>
      </w:r>
      <w:r w:rsidR="005B292E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076239">
        <w:rPr>
          <w:rFonts w:ascii="Times New Roman" w:hAnsi="Times New Roman" w:cs="Times New Roman"/>
          <w:sz w:val="28"/>
          <w:szCs w:val="28"/>
        </w:rPr>
        <w:t xml:space="preserve">не предусмотрено законодательством Российской Федерации). При расчете доли участия офшорных компаний в капитале российских юридических лиц </w:t>
      </w:r>
      <w:r w:rsidR="005B292E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076239">
        <w:rPr>
          <w:rFonts w:ascii="Times New Roman" w:hAnsi="Times New Roman" w:cs="Times New Roman"/>
          <w:sz w:val="28"/>
          <w:szCs w:val="28"/>
        </w:rPr>
        <w:t xml:space="preserve">не учитывается прямое и (или) косвенное участие офшорных компаний </w:t>
      </w:r>
      <w:r w:rsidR="005B292E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076239">
        <w:rPr>
          <w:rFonts w:ascii="Times New Roman" w:hAnsi="Times New Roman" w:cs="Times New Roman"/>
          <w:sz w:val="28"/>
          <w:szCs w:val="28"/>
        </w:rPr>
        <w:t xml:space="preserve">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таких офшорных компаний в капитале других российских юридических лиц, реализованное через участие в капитале указанных </w:t>
      </w:r>
      <w:r>
        <w:rPr>
          <w:rFonts w:ascii="Times New Roman" w:hAnsi="Times New Roman" w:cs="Times New Roman"/>
          <w:sz w:val="28"/>
          <w:szCs w:val="28"/>
        </w:rPr>
        <w:t>публичных акционерных обществ;";</w:t>
      </w:r>
    </w:p>
    <w:p w:rsidR="00E051AF" w:rsidRDefault="00E051AF" w:rsidP="004D060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 Пункт 2.23.2 изложить в следующей редакции:</w:t>
      </w:r>
    </w:p>
    <w:p w:rsidR="00E051AF" w:rsidRDefault="00E051AF" w:rsidP="004D060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76239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2.23.2. </w:t>
      </w:r>
      <w:r w:rsidRPr="00E051AF">
        <w:rPr>
          <w:rFonts w:ascii="Times New Roman" w:hAnsi="Times New Roman" w:cs="Times New Roman"/>
          <w:sz w:val="28"/>
          <w:szCs w:val="28"/>
        </w:rPr>
        <w:t>Под размерами нормативов обеспечения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принимаются нормативы, утвержденные постановлением Правительства Ханты-Мансийского автономно</w:t>
      </w:r>
      <w:r>
        <w:rPr>
          <w:rFonts w:ascii="Times New Roman" w:hAnsi="Times New Roman" w:cs="Times New Roman"/>
          <w:sz w:val="28"/>
          <w:szCs w:val="28"/>
        </w:rPr>
        <w:t>го округа - Югры от 30.12.2016 №</w:t>
      </w:r>
      <w:r w:rsidRPr="00E051AF">
        <w:rPr>
          <w:rFonts w:ascii="Times New Roman" w:hAnsi="Times New Roman" w:cs="Times New Roman"/>
          <w:sz w:val="28"/>
          <w:szCs w:val="28"/>
        </w:rPr>
        <w:t xml:space="preserve"> 567-п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051AF">
        <w:rPr>
          <w:rFonts w:ascii="Times New Roman" w:hAnsi="Times New Roman" w:cs="Times New Roman"/>
          <w:sz w:val="28"/>
          <w:szCs w:val="28"/>
        </w:rPr>
        <w:t xml:space="preserve">"Об отдельных вопросах реализации Закона Ханты-Мансийского автономного округа - Югры </w:t>
      </w:r>
      <w:r w:rsidR="005B292E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E032B8">
        <w:rPr>
          <w:rFonts w:ascii="Times New Roman" w:hAnsi="Times New Roman" w:cs="Times New Roman"/>
          <w:sz w:val="28"/>
          <w:szCs w:val="28"/>
        </w:rPr>
        <w:t>от 11 декабря 2013 года №</w:t>
      </w:r>
      <w:r w:rsidRPr="00E051AF">
        <w:rPr>
          <w:rFonts w:ascii="Times New Roman" w:hAnsi="Times New Roman" w:cs="Times New Roman"/>
          <w:sz w:val="28"/>
          <w:szCs w:val="28"/>
        </w:rPr>
        <w:t xml:space="preserve">123-оз "О наделении органов местного самоуправления муниципальных образований Ханты-Мансийского автономного округа - Югры отдельными государственными полномочиями Ханты-Мансийского автономного округа - Югры в области образования и о субвенциях местным бюджетам для обеспечения государственных гарантий реализации прав на получение общедоступного и бесплатного дошкольного образования </w:t>
      </w:r>
      <w:r w:rsidR="005B292E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E051AF">
        <w:rPr>
          <w:rFonts w:ascii="Times New Roman" w:hAnsi="Times New Roman" w:cs="Times New Roman"/>
          <w:sz w:val="28"/>
          <w:szCs w:val="28"/>
        </w:rPr>
        <w:t>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E051AF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A4D88" w:rsidRDefault="009A4D88" w:rsidP="004D060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051AF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 Пункт 2.26 дополнить абзацем следующего содержания:</w:t>
      </w:r>
    </w:p>
    <w:p w:rsidR="009A4D88" w:rsidRDefault="009A4D88" w:rsidP="004D060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76239">
        <w:rPr>
          <w:rFonts w:ascii="Times New Roman" w:hAnsi="Times New Roman" w:cs="Times New Roman"/>
          <w:sz w:val="28"/>
          <w:szCs w:val="28"/>
        </w:rPr>
        <w:t>"</w:t>
      </w:r>
      <w:r w:rsidRPr="009A4D88">
        <w:rPr>
          <w:rFonts w:ascii="Times New Roman" w:hAnsi="Times New Roman" w:cs="Times New Roman"/>
          <w:sz w:val="28"/>
          <w:szCs w:val="28"/>
        </w:rPr>
        <w:t>В с</w:t>
      </w:r>
      <w:r w:rsidR="00FD5459">
        <w:rPr>
          <w:rFonts w:ascii="Times New Roman" w:hAnsi="Times New Roman" w:cs="Times New Roman"/>
          <w:sz w:val="28"/>
          <w:szCs w:val="28"/>
        </w:rPr>
        <w:t>лучае неподписания получателем С</w:t>
      </w:r>
      <w:r w:rsidRPr="009A4D88">
        <w:rPr>
          <w:rFonts w:ascii="Times New Roman" w:hAnsi="Times New Roman" w:cs="Times New Roman"/>
          <w:sz w:val="28"/>
          <w:szCs w:val="28"/>
        </w:rPr>
        <w:t xml:space="preserve">убсидии соглашения в течение </w:t>
      </w:r>
      <w:r w:rsidR="005B292E">
        <w:rPr>
          <w:rFonts w:ascii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9A4D88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9A4D88">
        <w:rPr>
          <w:rFonts w:ascii="Times New Roman" w:hAnsi="Times New Roman" w:cs="Times New Roman"/>
          <w:color w:val="000000" w:themeColor="text1"/>
          <w:sz w:val="28"/>
          <w:szCs w:val="28"/>
        </w:rPr>
        <w:t>рабочих дней со дня размещения уполномоченным органом на официальном сайте информации о результатах рассмотрения заявок, предусмотренной пунктом 2.21 настоящего Порядка</w:t>
      </w:r>
      <w:r w:rsidRPr="009A4D88">
        <w:rPr>
          <w:rFonts w:ascii="Times New Roman" w:hAnsi="Times New Roman" w:cs="Times New Roman"/>
          <w:sz w:val="28"/>
          <w:szCs w:val="28"/>
        </w:rPr>
        <w:t>, он признается уклонившимся от заключения соглашения.</w:t>
      </w:r>
      <w:r w:rsidRPr="00076239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C411B" w:rsidRPr="00CC411B" w:rsidRDefault="004E6DCA" w:rsidP="00CC411B">
      <w:pPr>
        <w:pStyle w:val="ConsPlusNormal"/>
        <w:ind w:firstLine="53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1.6</w:t>
      </w:r>
      <w:r w:rsidR="00CC411B">
        <w:rPr>
          <w:rFonts w:ascii="Times New Roman" w:hAnsi="Times New Roman" w:cs="Times New Roman"/>
          <w:sz w:val="28"/>
          <w:szCs w:val="28"/>
        </w:rPr>
        <w:t xml:space="preserve">. В пункте 3.1 </w:t>
      </w:r>
      <w:r w:rsidR="006F795E">
        <w:rPr>
          <w:rFonts w:ascii="Times New Roman" w:hAnsi="Times New Roman"/>
          <w:sz w:val="28"/>
          <w:szCs w:val="28"/>
        </w:rPr>
        <w:t xml:space="preserve">слова </w:t>
      </w:r>
      <w:r w:rsidR="006F795E" w:rsidRPr="00A618E2">
        <w:rPr>
          <w:rFonts w:ascii="Times New Roman" w:hAnsi="Times New Roman"/>
          <w:sz w:val="28"/>
          <w:szCs w:val="28"/>
        </w:rPr>
        <w:t>"</w:t>
      </w:r>
      <w:r w:rsidR="006F795E">
        <w:rPr>
          <w:rFonts w:ascii="Times New Roman" w:hAnsi="Times New Roman"/>
          <w:sz w:val="28"/>
          <w:szCs w:val="28"/>
        </w:rPr>
        <w:t>и показателя</w:t>
      </w:r>
      <w:r w:rsidR="006F795E" w:rsidRPr="00A618E2">
        <w:rPr>
          <w:rFonts w:ascii="Times New Roman" w:hAnsi="Times New Roman"/>
          <w:sz w:val="28"/>
          <w:szCs w:val="28"/>
        </w:rPr>
        <w:t>"</w:t>
      </w:r>
      <w:r w:rsidR="006F795E">
        <w:rPr>
          <w:rFonts w:ascii="Times New Roman" w:hAnsi="Times New Roman"/>
          <w:sz w:val="28"/>
          <w:szCs w:val="28"/>
        </w:rPr>
        <w:t xml:space="preserve"> заменить словами </w:t>
      </w:r>
      <w:r w:rsidR="006F795E" w:rsidRPr="00A618E2">
        <w:rPr>
          <w:rFonts w:ascii="Times New Roman" w:hAnsi="Times New Roman"/>
          <w:sz w:val="28"/>
          <w:szCs w:val="28"/>
        </w:rPr>
        <w:t>"</w:t>
      </w:r>
      <w:r w:rsidR="006F795E">
        <w:rPr>
          <w:rFonts w:ascii="Times New Roman" w:hAnsi="Times New Roman"/>
          <w:sz w:val="28"/>
          <w:szCs w:val="28"/>
        </w:rPr>
        <w:t>предоставления субсидии</w:t>
      </w:r>
      <w:r w:rsidR="006F795E" w:rsidRPr="00A618E2">
        <w:rPr>
          <w:rFonts w:ascii="Times New Roman" w:hAnsi="Times New Roman"/>
          <w:sz w:val="28"/>
          <w:szCs w:val="28"/>
        </w:rPr>
        <w:t>"</w:t>
      </w:r>
      <w:r w:rsidR="00CC411B">
        <w:rPr>
          <w:rFonts w:ascii="Times New Roman" w:hAnsi="Times New Roman" w:cs="Times New Roman"/>
          <w:sz w:val="28"/>
          <w:szCs w:val="28"/>
        </w:rPr>
        <w:t>;</w:t>
      </w:r>
    </w:p>
    <w:p w:rsidR="004D0601" w:rsidRDefault="004E6DCA" w:rsidP="00CC411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1.7. </w:t>
      </w:r>
      <w:r w:rsidR="002C7917">
        <w:rPr>
          <w:rFonts w:ascii="Times New Roman" w:hAnsi="Times New Roman" w:cs="Times New Roman"/>
          <w:sz w:val="28"/>
          <w:szCs w:val="28"/>
        </w:rPr>
        <w:t>Пункт 3.2. изложить в следующей редакции:</w:t>
      </w:r>
    </w:p>
    <w:p w:rsidR="002C7917" w:rsidRDefault="002C7917" w:rsidP="00CC411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6239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3.2. </w:t>
      </w:r>
      <w:r w:rsidRPr="002C7917">
        <w:rPr>
          <w:rFonts w:ascii="Times New Roman" w:hAnsi="Times New Roman" w:cs="Times New Roman"/>
          <w:sz w:val="28"/>
          <w:szCs w:val="28"/>
        </w:rPr>
        <w:t xml:space="preserve">Результаты предоставления Субсидии, указанные в отчете </w:t>
      </w:r>
      <w:r w:rsidR="005B292E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2C7917">
        <w:rPr>
          <w:rFonts w:ascii="Times New Roman" w:hAnsi="Times New Roman" w:cs="Times New Roman"/>
          <w:sz w:val="28"/>
          <w:szCs w:val="28"/>
        </w:rPr>
        <w:t xml:space="preserve">о достижении </w:t>
      </w:r>
      <w:r>
        <w:rPr>
          <w:rFonts w:ascii="Times New Roman" w:hAnsi="Times New Roman" w:cs="Times New Roman"/>
          <w:sz w:val="28"/>
          <w:szCs w:val="28"/>
        </w:rPr>
        <w:t xml:space="preserve">значений </w:t>
      </w:r>
      <w:r w:rsidRPr="002C7917">
        <w:rPr>
          <w:rFonts w:ascii="Times New Roman" w:hAnsi="Times New Roman" w:cs="Times New Roman"/>
          <w:sz w:val="28"/>
          <w:szCs w:val="28"/>
        </w:rPr>
        <w:t>результатов</w:t>
      </w:r>
      <w:r w:rsidR="0042484B">
        <w:rPr>
          <w:rFonts w:ascii="Times New Roman" w:hAnsi="Times New Roman" w:cs="Times New Roman"/>
          <w:sz w:val="28"/>
          <w:szCs w:val="28"/>
        </w:rPr>
        <w:t xml:space="preserve"> предоставления Субсидии</w:t>
      </w:r>
      <w:r w:rsidR="00D41B8A">
        <w:rPr>
          <w:rFonts w:ascii="Times New Roman" w:hAnsi="Times New Roman" w:cs="Times New Roman"/>
          <w:sz w:val="28"/>
          <w:szCs w:val="28"/>
        </w:rPr>
        <w:t>,</w:t>
      </w:r>
      <w:r w:rsidR="00D41B8A" w:rsidRPr="00D41B8A">
        <w:rPr>
          <w:rFonts w:ascii="Times New Roman" w:hAnsi="Times New Roman" w:cs="Times New Roman"/>
          <w:sz w:val="28"/>
          <w:szCs w:val="28"/>
        </w:rPr>
        <w:t xml:space="preserve"> </w:t>
      </w:r>
      <w:r w:rsidR="00D41B8A" w:rsidRPr="00E05CDF">
        <w:rPr>
          <w:rFonts w:ascii="Times New Roman" w:hAnsi="Times New Roman" w:cs="Times New Roman"/>
          <w:sz w:val="28"/>
          <w:szCs w:val="28"/>
        </w:rPr>
        <w:t xml:space="preserve">указанных </w:t>
      </w:r>
      <w:r w:rsidR="005B292E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D41B8A" w:rsidRPr="00E05CDF">
        <w:rPr>
          <w:rFonts w:ascii="Times New Roman" w:hAnsi="Times New Roman" w:cs="Times New Roman"/>
          <w:sz w:val="28"/>
          <w:szCs w:val="28"/>
        </w:rPr>
        <w:t xml:space="preserve">в </w:t>
      </w:r>
      <w:hyperlink w:anchor="Par263" w:tooltip="2.32. Результатом предоставления субсидий в соответствии с муниципальной программой &quot;Развитие образования города Нижневартовска&quot; является финансовая поддержка Организаций." w:history="1">
        <w:r w:rsidR="00D41B8A" w:rsidRPr="00E05CDF">
          <w:rPr>
            <w:rFonts w:ascii="Times New Roman" w:hAnsi="Times New Roman" w:cs="Times New Roman"/>
            <w:sz w:val="28"/>
            <w:szCs w:val="28"/>
          </w:rPr>
          <w:t>пункте 2.3</w:t>
        </w:r>
      </w:hyperlink>
      <w:r w:rsidR="00D41B8A">
        <w:rPr>
          <w:rFonts w:ascii="Times New Roman" w:hAnsi="Times New Roman" w:cs="Times New Roman"/>
          <w:sz w:val="28"/>
          <w:szCs w:val="28"/>
        </w:rPr>
        <w:t>0</w:t>
      </w:r>
      <w:r w:rsidR="00D41B8A" w:rsidRPr="00E05CDF">
        <w:rPr>
          <w:rFonts w:ascii="Times New Roman" w:hAnsi="Times New Roman" w:cs="Times New Roman"/>
          <w:sz w:val="28"/>
          <w:szCs w:val="28"/>
        </w:rPr>
        <w:t xml:space="preserve"> настоящего Порядка,</w:t>
      </w:r>
      <w:r w:rsidRPr="002C7917">
        <w:rPr>
          <w:rFonts w:ascii="Times New Roman" w:hAnsi="Times New Roman" w:cs="Times New Roman"/>
          <w:sz w:val="28"/>
          <w:szCs w:val="28"/>
        </w:rPr>
        <w:t xml:space="preserve"> должны быть конкретными, измеримыми,</w:t>
      </w:r>
      <w:r w:rsidR="005B292E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2C791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 указанием в С</w:t>
      </w:r>
      <w:r w:rsidRPr="002C7917">
        <w:rPr>
          <w:rFonts w:ascii="Times New Roman" w:hAnsi="Times New Roman" w:cs="Times New Roman"/>
          <w:sz w:val="28"/>
          <w:szCs w:val="28"/>
        </w:rPr>
        <w:t>оглашениях точной даты завершения и конечного значения результатов.</w:t>
      </w:r>
      <w:r w:rsidRPr="00076239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C7917" w:rsidRDefault="002C7917" w:rsidP="00CC411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1.8. </w:t>
      </w:r>
      <w:r w:rsidR="0042484B">
        <w:rPr>
          <w:rFonts w:ascii="Times New Roman" w:hAnsi="Times New Roman" w:cs="Times New Roman"/>
          <w:sz w:val="28"/>
          <w:szCs w:val="28"/>
        </w:rPr>
        <w:t xml:space="preserve">В пункте 3.4 слова </w:t>
      </w:r>
      <w:r w:rsidR="0042484B" w:rsidRPr="00076239">
        <w:rPr>
          <w:rFonts w:ascii="Times New Roman" w:hAnsi="Times New Roman" w:cs="Times New Roman"/>
          <w:sz w:val="28"/>
          <w:szCs w:val="28"/>
        </w:rPr>
        <w:t>"</w:t>
      </w:r>
      <w:r w:rsidR="0042484B" w:rsidRPr="0042484B">
        <w:rPr>
          <w:rFonts w:ascii="Times New Roman" w:hAnsi="Times New Roman" w:cs="Times New Roman"/>
          <w:sz w:val="28"/>
          <w:szCs w:val="28"/>
        </w:rPr>
        <w:t>достижение значения целевого показателя</w:t>
      </w:r>
      <w:r w:rsidR="0042484B" w:rsidRPr="00076239">
        <w:rPr>
          <w:rFonts w:ascii="Times New Roman" w:hAnsi="Times New Roman" w:cs="Times New Roman"/>
          <w:sz w:val="28"/>
          <w:szCs w:val="28"/>
        </w:rPr>
        <w:t>"</w:t>
      </w:r>
      <w:r w:rsidR="0042484B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 w:rsidR="0042484B" w:rsidRPr="00076239">
        <w:rPr>
          <w:rFonts w:ascii="Times New Roman" w:hAnsi="Times New Roman" w:cs="Times New Roman"/>
          <w:sz w:val="28"/>
          <w:szCs w:val="28"/>
        </w:rPr>
        <w:t>"</w:t>
      </w:r>
      <w:r w:rsidR="0042484B">
        <w:rPr>
          <w:rFonts w:ascii="Times New Roman" w:hAnsi="Times New Roman" w:cs="Times New Roman"/>
          <w:sz w:val="28"/>
          <w:szCs w:val="28"/>
        </w:rPr>
        <w:t>достижение результатов предоставления Субсидии</w:t>
      </w:r>
      <w:r w:rsidR="0042484B" w:rsidRPr="00076239">
        <w:rPr>
          <w:rFonts w:ascii="Times New Roman" w:hAnsi="Times New Roman" w:cs="Times New Roman"/>
          <w:sz w:val="28"/>
          <w:szCs w:val="28"/>
        </w:rPr>
        <w:t>"</w:t>
      </w:r>
      <w:r w:rsidR="0094715C">
        <w:rPr>
          <w:rFonts w:ascii="Times New Roman" w:hAnsi="Times New Roman" w:cs="Times New Roman"/>
          <w:sz w:val="28"/>
          <w:szCs w:val="28"/>
        </w:rPr>
        <w:t>;</w:t>
      </w:r>
    </w:p>
    <w:p w:rsidR="0094715C" w:rsidRDefault="006D77F5" w:rsidP="00CC411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EA1821">
        <w:rPr>
          <w:rFonts w:ascii="Times New Roman" w:hAnsi="Times New Roman" w:cs="Times New Roman"/>
          <w:sz w:val="28"/>
          <w:szCs w:val="28"/>
        </w:rPr>
        <w:t>.9. В</w:t>
      </w:r>
      <w:r>
        <w:rPr>
          <w:rFonts w:ascii="Times New Roman" w:hAnsi="Times New Roman" w:cs="Times New Roman"/>
          <w:sz w:val="28"/>
          <w:szCs w:val="28"/>
        </w:rPr>
        <w:t xml:space="preserve"> абзаце втором пункта 4.3 слова </w:t>
      </w:r>
      <w:r w:rsidRPr="00076239">
        <w:rPr>
          <w:rFonts w:ascii="Times New Roman" w:hAnsi="Times New Roman" w:cs="Times New Roman"/>
          <w:sz w:val="28"/>
          <w:szCs w:val="28"/>
        </w:rPr>
        <w:t>"</w:t>
      </w:r>
      <w:r w:rsidR="00EA1821">
        <w:rPr>
          <w:rFonts w:ascii="Times New Roman" w:hAnsi="Times New Roman" w:cs="Times New Roman"/>
          <w:sz w:val="28"/>
          <w:szCs w:val="28"/>
        </w:rPr>
        <w:t xml:space="preserve">значения </w:t>
      </w:r>
      <w:r>
        <w:rPr>
          <w:rFonts w:ascii="Times New Roman" w:hAnsi="Times New Roman" w:cs="Times New Roman"/>
          <w:sz w:val="28"/>
          <w:szCs w:val="28"/>
        </w:rPr>
        <w:t>целевого показателя результатов</w:t>
      </w:r>
      <w:r w:rsidRPr="00076239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 w:rsidRPr="00076239">
        <w:rPr>
          <w:rFonts w:ascii="Times New Roman" w:hAnsi="Times New Roman" w:cs="Times New Roman"/>
          <w:sz w:val="28"/>
          <w:szCs w:val="28"/>
        </w:rPr>
        <w:t>"</w:t>
      </w:r>
      <w:r w:rsidR="00EA1821">
        <w:rPr>
          <w:rFonts w:ascii="Times New Roman" w:hAnsi="Times New Roman" w:cs="Times New Roman"/>
          <w:sz w:val="28"/>
          <w:szCs w:val="28"/>
        </w:rPr>
        <w:t>результата</w:t>
      </w:r>
      <w:r>
        <w:rPr>
          <w:rFonts w:ascii="Times New Roman" w:hAnsi="Times New Roman" w:cs="Times New Roman"/>
          <w:sz w:val="28"/>
          <w:szCs w:val="28"/>
        </w:rPr>
        <w:t xml:space="preserve"> предоставления Субсидии</w:t>
      </w:r>
      <w:r w:rsidRPr="00076239">
        <w:rPr>
          <w:rFonts w:ascii="Times New Roman" w:hAnsi="Times New Roman" w:cs="Times New Roman"/>
          <w:sz w:val="28"/>
          <w:szCs w:val="28"/>
        </w:rPr>
        <w:t>"</w:t>
      </w:r>
      <w:r w:rsidR="00B13141">
        <w:rPr>
          <w:rFonts w:ascii="Times New Roman" w:hAnsi="Times New Roman" w:cs="Times New Roman"/>
          <w:sz w:val="28"/>
          <w:szCs w:val="28"/>
        </w:rPr>
        <w:t>;</w:t>
      </w:r>
    </w:p>
    <w:p w:rsidR="00B13141" w:rsidRDefault="00B13141" w:rsidP="00B1314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1.10. В Приложении 1 </w:t>
      </w:r>
      <w:r w:rsidRPr="00B13141">
        <w:rPr>
          <w:rFonts w:ascii="Times New Roman" w:hAnsi="Times New Roman" w:cs="Times New Roman"/>
          <w:sz w:val="28"/>
          <w:szCs w:val="28"/>
        </w:rPr>
        <w:t>к Порядку предоставления субсидии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3141">
        <w:rPr>
          <w:rFonts w:ascii="Times New Roman" w:hAnsi="Times New Roman" w:cs="Times New Roman"/>
          <w:sz w:val="28"/>
          <w:szCs w:val="28"/>
        </w:rPr>
        <w:t>частным организациям, осуществляющим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3141">
        <w:rPr>
          <w:rFonts w:ascii="Times New Roman" w:hAnsi="Times New Roman" w:cs="Times New Roman"/>
          <w:sz w:val="28"/>
          <w:szCs w:val="28"/>
        </w:rPr>
        <w:t>образовательную деятельность по реализации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3141">
        <w:rPr>
          <w:rFonts w:ascii="Times New Roman" w:hAnsi="Times New Roman" w:cs="Times New Roman"/>
          <w:sz w:val="28"/>
          <w:szCs w:val="28"/>
        </w:rPr>
        <w:t>образовательных программ дошкольного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слова </w:t>
      </w:r>
      <w:r w:rsidRPr="00076239">
        <w:rPr>
          <w:rFonts w:ascii="Times New Roman" w:hAnsi="Times New Roman" w:cs="Times New Roman"/>
          <w:sz w:val="28"/>
          <w:szCs w:val="28"/>
        </w:rPr>
        <w:t>"</w:t>
      </w:r>
      <w:r w:rsidRPr="00B13141">
        <w:rPr>
          <w:rFonts w:ascii="Times New Roman" w:hAnsi="Times New Roman" w:cs="Times New Roman"/>
          <w:sz w:val="28"/>
          <w:szCs w:val="28"/>
        </w:rPr>
        <w:t xml:space="preserve">частная   </w:t>
      </w:r>
      <w:r>
        <w:rPr>
          <w:rFonts w:ascii="Times New Roman" w:hAnsi="Times New Roman" w:cs="Times New Roman"/>
          <w:sz w:val="28"/>
          <w:szCs w:val="28"/>
        </w:rPr>
        <w:t xml:space="preserve">образовательная организация </w:t>
      </w:r>
      <w:r w:rsidRPr="00B13141">
        <w:rPr>
          <w:rFonts w:ascii="Times New Roman" w:hAnsi="Times New Roman" w:cs="Times New Roman"/>
          <w:sz w:val="28"/>
          <w:szCs w:val="28"/>
        </w:rPr>
        <w:t>не является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3141">
        <w:rPr>
          <w:rFonts w:ascii="Times New Roman" w:hAnsi="Times New Roman" w:cs="Times New Roman"/>
          <w:sz w:val="28"/>
          <w:szCs w:val="28"/>
        </w:rPr>
        <w:t xml:space="preserve">иностранным  юридическим  лицом,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B13141">
        <w:rPr>
          <w:rFonts w:ascii="Times New Roman" w:hAnsi="Times New Roman" w:cs="Times New Roman"/>
          <w:sz w:val="28"/>
          <w:szCs w:val="28"/>
        </w:rPr>
        <w:t xml:space="preserve"> а  также  российским юридическим лицом,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3141">
        <w:rPr>
          <w:rFonts w:ascii="Times New Roman" w:hAnsi="Times New Roman" w:cs="Times New Roman"/>
          <w:sz w:val="28"/>
          <w:szCs w:val="28"/>
        </w:rPr>
        <w:t>уставном (складочном) капитале   которого доля участия  иностранных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3141">
        <w:rPr>
          <w:rFonts w:ascii="Times New Roman" w:hAnsi="Times New Roman" w:cs="Times New Roman"/>
          <w:sz w:val="28"/>
          <w:szCs w:val="28"/>
        </w:rPr>
        <w:t>юридических  лиц,</w:t>
      </w:r>
      <w:r>
        <w:rPr>
          <w:rFonts w:ascii="Times New Roman" w:hAnsi="Times New Roman" w:cs="Times New Roman"/>
          <w:sz w:val="28"/>
          <w:szCs w:val="28"/>
        </w:rPr>
        <w:t xml:space="preserve">  местом  регистрации  которых является </w:t>
      </w:r>
      <w:r w:rsidRPr="00B13141">
        <w:rPr>
          <w:rFonts w:ascii="Times New Roman" w:hAnsi="Times New Roman" w:cs="Times New Roman"/>
          <w:sz w:val="28"/>
          <w:szCs w:val="28"/>
        </w:rPr>
        <w:t>государство или</w:t>
      </w:r>
      <w:r>
        <w:rPr>
          <w:rFonts w:ascii="Times New Roman" w:hAnsi="Times New Roman" w:cs="Times New Roman"/>
          <w:sz w:val="28"/>
          <w:szCs w:val="28"/>
        </w:rPr>
        <w:t xml:space="preserve"> территория, </w:t>
      </w:r>
      <w:r w:rsidRPr="00B13141">
        <w:rPr>
          <w:rFonts w:ascii="Times New Roman" w:hAnsi="Times New Roman" w:cs="Times New Roman"/>
          <w:sz w:val="28"/>
          <w:szCs w:val="28"/>
        </w:rPr>
        <w:t>включенные в утвержденный  Министерством финансов Российской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3141">
        <w:rPr>
          <w:rFonts w:ascii="Times New Roman" w:hAnsi="Times New Roman" w:cs="Times New Roman"/>
          <w:sz w:val="28"/>
          <w:szCs w:val="28"/>
        </w:rPr>
        <w:t xml:space="preserve">Федерации перечень государств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B13141">
        <w:rPr>
          <w:rFonts w:ascii="Times New Roman" w:hAnsi="Times New Roman" w:cs="Times New Roman"/>
          <w:sz w:val="28"/>
          <w:szCs w:val="28"/>
        </w:rPr>
        <w:t>и  территорий,  предоставляющих льготный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3141">
        <w:rPr>
          <w:rFonts w:ascii="Times New Roman" w:hAnsi="Times New Roman" w:cs="Times New Roman"/>
          <w:sz w:val="28"/>
          <w:szCs w:val="28"/>
        </w:rPr>
        <w:t>налоговый  режим  налогообложения  и (или) не предусматривающих раскрытия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3141">
        <w:rPr>
          <w:rFonts w:ascii="Times New Roman" w:hAnsi="Times New Roman" w:cs="Times New Roman"/>
          <w:sz w:val="28"/>
          <w:szCs w:val="28"/>
        </w:rPr>
        <w:t xml:space="preserve">предоставления информации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B13141">
        <w:rPr>
          <w:rFonts w:ascii="Times New Roman" w:hAnsi="Times New Roman" w:cs="Times New Roman"/>
          <w:sz w:val="28"/>
          <w:szCs w:val="28"/>
        </w:rPr>
        <w:t xml:space="preserve"> при  проведении  финансовых  операций (офшорные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3141">
        <w:rPr>
          <w:rFonts w:ascii="Times New Roman" w:hAnsi="Times New Roman" w:cs="Times New Roman"/>
          <w:sz w:val="28"/>
          <w:szCs w:val="28"/>
        </w:rPr>
        <w:t>зоны), в совокупности превышает 50 процентов</w:t>
      </w:r>
      <w:r w:rsidRPr="00076239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 w:rsidRPr="00076239">
        <w:rPr>
          <w:rFonts w:ascii="Times New Roman" w:hAnsi="Times New Roman" w:cs="Times New Roman"/>
          <w:sz w:val="28"/>
          <w:szCs w:val="28"/>
        </w:rPr>
        <w:t>"</w:t>
      </w:r>
      <w:r w:rsidRPr="00B13141">
        <w:rPr>
          <w:rFonts w:ascii="Times New Roman" w:hAnsi="Times New Roman" w:cs="Times New Roman"/>
          <w:sz w:val="28"/>
          <w:szCs w:val="28"/>
        </w:rPr>
        <w:t xml:space="preserve"> </w:t>
      </w:r>
      <w:r w:rsidRPr="00B13141">
        <w:rPr>
          <w:rFonts w:ascii="Times New Roman" w:hAnsi="Times New Roman" w:cs="Times New Roman"/>
          <w:sz w:val="28"/>
          <w:szCs w:val="28"/>
        </w:rPr>
        <w:t xml:space="preserve">частная </w:t>
      </w:r>
      <w:r>
        <w:rPr>
          <w:rFonts w:ascii="Times New Roman" w:hAnsi="Times New Roman" w:cs="Times New Roman"/>
          <w:sz w:val="28"/>
          <w:szCs w:val="28"/>
        </w:rPr>
        <w:t xml:space="preserve">образовательная организация </w:t>
      </w:r>
      <w:r w:rsidRPr="00B13141">
        <w:rPr>
          <w:rFonts w:ascii="Times New Roman" w:hAnsi="Times New Roman" w:cs="Times New Roman"/>
          <w:sz w:val="28"/>
          <w:szCs w:val="28"/>
        </w:rPr>
        <w:t>не является</w:t>
      </w:r>
      <w:r w:rsidR="002643D6">
        <w:rPr>
          <w:rFonts w:ascii="Times New Roman" w:hAnsi="Times New Roman" w:cs="Times New Roman"/>
          <w:sz w:val="28"/>
          <w:szCs w:val="28"/>
        </w:rPr>
        <w:t xml:space="preserve"> </w:t>
      </w:r>
      <w:r w:rsidR="002643D6" w:rsidRPr="00076239">
        <w:rPr>
          <w:rFonts w:ascii="Times New Roman" w:hAnsi="Times New Roman" w:cs="Times New Roman"/>
          <w:sz w:val="28"/>
          <w:szCs w:val="28"/>
        </w:rPr>
        <w:t>иностранным юридическим</w:t>
      </w:r>
      <w:r w:rsidR="002643D6">
        <w:rPr>
          <w:rFonts w:ascii="Times New Roman" w:hAnsi="Times New Roman" w:cs="Times New Roman"/>
          <w:sz w:val="28"/>
          <w:szCs w:val="28"/>
        </w:rPr>
        <w:t xml:space="preserve"> лицом</w:t>
      </w:r>
      <w:r w:rsidR="002643D6" w:rsidRPr="00076239">
        <w:rPr>
          <w:rFonts w:ascii="Times New Roman" w:hAnsi="Times New Roman" w:cs="Times New Roman"/>
          <w:sz w:val="28"/>
          <w:szCs w:val="28"/>
        </w:rPr>
        <w:t xml:space="preserve">, </w:t>
      </w:r>
      <w:r w:rsidR="002643D6">
        <w:rPr>
          <w:rFonts w:ascii="Times New Roman" w:hAnsi="Times New Roman" w:cs="Times New Roman"/>
          <w:sz w:val="28"/>
          <w:szCs w:val="28"/>
        </w:rPr>
        <w:t xml:space="preserve"> </w:t>
      </w:r>
      <w:r w:rsidR="002643D6" w:rsidRPr="00076239">
        <w:rPr>
          <w:rFonts w:ascii="Times New Roman" w:hAnsi="Times New Roman" w:cs="Times New Roman"/>
          <w:sz w:val="28"/>
          <w:szCs w:val="28"/>
        </w:rPr>
        <w:t>в том</w:t>
      </w:r>
      <w:r w:rsidR="002643D6">
        <w:rPr>
          <w:rFonts w:ascii="Times New Roman" w:hAnsi="Times New Roman" w:cs="Times New Roman"/>
          <w:sz w:val="28"/>
          <w:szCs w:val="28"/>
        </w:rPr>
        <w:t xml:space="preserve"> числе местом регистрации которого</w:t>
      </w:r>
      <w:r w:rsidR="002643D6" w:rsidRPr="00076239">
        <w:rPr>
          <w:rFonts w:ascii="Times New Roman" w:hAnsi="Times New Roman" w:cs="Times New Roman"/>
          <w:sz w:val="28"/>
          <w:szCs w:val="28"/>
        </w:rPr>
        <w:t xml:space="preserve"> является государство или территория, включенные </w:t>
      </w:r>
      <w:r w:rsidR="002643D6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2643D6" w:rsidRPr="00076239">
        <w:rPr>
          <w:rFonts w:ascii="Times New Roman" w:hAnsi="Times New Roman" w:cs="Times New Roman"/>
          <w:sz w:val="28"/>
          <w:szCs w:val="28"/>
        </w:rPr>
        <w:t>в утверждаемый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</w:t>
      </w:r>
      <w:r w:rsidR="002643D6">
        <w:rPr>
          <w:rFonts w:ascii="Times New Roman" w:hAnsi="Times New Roman" w:cs="Times New Roman"/>
          <w:sz w:val="28"/>
          <w:szCs w:val="28"/>
        </w:rPr>
        <w:t>е компании),</w:t>
      </w:r>
      <w:r w:rsidR="002643D6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2643D6">
        <w:rPr>
          <w:rFonts w:ascii="Times New Roman" w:hAnsi="Times New Roman" w:cs="Times New Roman"/>
          <w:sz w:val="28"/>
          <w:szCs w:val="28"/>
        </w:rPr>
        <w:t xml:space="preserve"> а также российским</w:t>
      </w:r>
      <w:r w:rsidR="002643D6" w:rsidRPr="00076239">
        <w:rPr>
          <w:rFonts w:ascii="Times New Roman" w:hAnsi="Times New Roman" w:cs="Times New Roman"/>
          <w:sz w:val="28"/>
          <w:szCs w:val="28"/>
        </w:rPr>
        <w:t xml:space="preserve"> юридическим лиц</w:t>
      </w:r>
      <w:r w:rsidR="002643D6">
        <w:rPr>
          <w:rFonts w:ascii="Times New Roman" w:hAnsi="Times New Roman" w:cs="Times New Roman"/>
          <w:sz w:val="28"/>
          <w:szCs w:val="28"/>
        </w:rPr>
        <w:t>ом</w:t>
      </w:r>
      <w:r w:rsidR="002643D6" w:rsidRPr="00076239">
        <w:rPr>
          <w:rFonts w:ascii="Times New Roman" w:hAnsi="Times New Roman" w:cs="Times New Roman"/>
          <w:sz w:val="28"/>
          <w:szCs w:val="28"/>
        </w:rPr>
        <w:t>, в уставном (складочном) капитале котор</w:t>
      </w:r>
      <w:r w:rsidR="002643D6">
        <w:rPr>
          <w:rFonts w:ascii="Times New Roman" w:hAnsi="Times New Roman" w:cs="Times New Roman"/>
          <w:sz w:val="28"/>
          <w:szCs w:val="28"/>
        </w:rPr>
        <w:t>ого</w:t>
      </w:r>
      <w:r w:rsidR="002643D6" w:rsidRPr="00076239">
        <w:rPr>
          <w:rFonts w:ascii="Times New Roman" w:hAnsi="Times New Roman" w:cs="Times New Roman"/>
          <w:sz w:val="28"/>
          <w:szCs w:val="28"/>
        </w:rPr>
        <w:t xml:space="preserve"> доля прямого или косвенного (через третьих лиц) участия офшорных компаний в совокупности превышает 25 процентов (если иное </w:t>
      </w:r>
      <w:r w:rsidR="002643D6">
        <w:rPr>
          <w:rFonts w:ascii="Times New Roman" w:hAnsi="Times New Roman" w:cs="Times New Roman"/>
          <w:sz w:val="28"/>
          <w:szCs w:val="28"/>
        </w:rPr>
        <w:t xml:space="preserve"> </w:t>
      </w:r>
      <w:r w:rsidR="002643D6" w:rsidRPr="00076239">
        <w:rPr>
          <w:rFonts w:ascii="Times New Roman" w:hAnsi="Times New Roman" w:cs="Times New Roman"/>
          <w:sz w:val="28"/>
          <w:szCs w:val="28"/>
        </w:rPr>
        <w:t xml:space="preserve">не предусмотрено законодательством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таких офшорных компаний в капитале других российских юридических лиц, реализованное через участие в капитале указанных </w:t>
      </w:r>
      <w:r w:rsidR="002643D6">
        <w:rPr>
          <w:rFonts w:ascii="Times New Roman" w:hAnsi="Times New Roman" w:cs="Times New Roman"/>
          <w:sz w:val="28"/>
          <w:szCs w:val="28"/>
        </w:rPr>
        <w:t>публичных акционерных обществ.</w:t>
      </w:r>
      <w:r w:rsidR="002643D6">
        <w:rPr>
          <w:rFonts w:ascii="Times New Roman" w:hAnsi="Times New Roman" w:cs="Times New Roman"/>
          <w:sz w:val="28"/>
          <w:szCs w:val="28"/>
        </w:rPr>
        <w:t>"</w:t>
      </w:r>
      <w:r w:rsidR="002643D6">
        <w:rPr>
          <w:rFonts w:ascii="Times New Roman" w:hAnsi="Times New Roman" w:cs="Times New Roman"/>
          <w:sz w:val="28"/>
          <w:szCs w:val="28"/>
        </w:rPr>
        <w:t>.</w:t>
      </w:r>
    </w:p>
    <w:p w:rsidR="00AC51BD" w:rsidRPr="00865CC9" w:rsidRDefault="00AC51BD" w:rsidP="00B1314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F00F0" w:rsidRDefault="006F00F0" w:rsidP="006F00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6106A">
        <w:rPr>
          <w:rFonts w:ascii="Times New Roman" w:hAnsi="Times New Roman"/>
          <w:sz w:val="28"/>
          <w:szCs w:val="28"/>
        </w:rPr>
        <w:t>2.</w:t>
      </w:r>
      <w:r w:rsidRPr="00CE5EDA">
        <w:rPr>
          <w:rFonts w:ascii="Times New Roman" w:hAnsi="Times New Roman"/>
          <w:sz w:val="28"/>
          <w:szCs w:val="28"/>
        </w:rPr>
        <w:t xml:space="preserve"> Департаменту общественных коммуникаций и молодежной политики администрации города (О.В. Котова) обеспечить официальное опубликование постановления.</w:t>
      </w:r>
    </w:p>
    <w:p w:rsidR="00F53365" w:rsidRDefault="00F53365" w:rsidP="00F533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A27C5" w:rsidRPr="002E23FF" w:rsidRDefault="0066106A" w:rsidP="006F00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6106A">
        <w:rPr>
          <w:rFonts w:ascii="Times New Roman" w:hAnsi="Times New Roman"/>
          <w:sz w:val="28"/>
          <w:szCs w:val="28"/>
        </w:rPr>
        <w:t xml:space="preserve">3. </w:t>
      </w:r>
      <w:r w:rsidR="009A27C5" w:rsidRPr="009A27C5">
        <w:rPr>
          <w:rFonts w:ascii="Times New Roman" w:hAnsi="Times New Roman"/>
          <w:sz w:val="28"/>
          <w:szCs w:val="28"/>
        </w:rPr>
        <w:t>Постановление вступает в силу после</w:t>
      </w:r>
      <w:r w:rsidR="003B3E32">
        <w:rPr>
          <w:rFonts w:ascii="Times New Roman" w:hAnsi="Times New Roman"/>
          <w:sz w:val="28"/>
          <w:szCs w:val="28"/>
        </w:rPr>
        <w:t xml:space="preserve"> его официального опубликования</w:t>
      </w:r>
      <w:r w:rsidR="0041368E">
        <w:rPr>
          <w:rFonts w:ascii="Times New Roman" w:hAnsi="Times New Roman"/>
          <w:sz w:val="28"/>
          <w:szCs w:val="28"/>
        </w:rPr>
        <w:t>.</w:t>
      </w:r>
    </w:p>
    <w:p w:rsidR="00CD240B" w:rsidRDefault="00CD240B" w:rsidP="00CD24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53365" w:rsidRDefault="00F53365" w:rsidP="00CD24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D240B" w:rsidRPr="00F058A2" w:rsidRDefault="00CD240B" w:rsidP="00CD240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F058A2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  <w:r w:rsidRPr="00F058A2">
        <w:rPr>
          <w:rFonts w:ascii="Times New Roman" w:hAnsi="Times New Roman"/>
          <w:sz w:val="28"/>
          <w:szCs w:val="28"/>
        </w:rPr>
        <w:t xml:space="preserve"> города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</w:t>
      </w:r>
      <w:r w:rsidRPr="00F058A2">
        <w:rPr>
          <w:rFonts w:ascii="Times New Roman" w:hAnsi="Times New Roman"/>
          <w:sz w:val="28"/>
          <w:szCs w:val="28"/>
        </w:rPr>
        <w:t xml:space="preserve"> Д.А. Кощенко</w:t>
      </w:r>
    </w:p>
    <w:p w:rsidR="00F058A2" w:rsidRDefault="00F058A2" w:rsidP="00F058A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26167" w:rsidRDefault="00A26167" w:rsidP="006B0145">
      <w:pPr>
        <w:pStyle w:val="ConsPlusNormal"/>
        <w:ind w:firstLine="5812"/>
        <w:rPr>
          <w:rFonts w:ascii="Times New Roman" w:hAnsi="Times New Roman" w:cs="Times New Roman"/>
          <w:sz w:val="28"/>
          <w:szCs w:val="28"/>
        </w:rPr>
      </w:pPr>
    </w:p>
    <w:p w:rsidR="00946537" w:rsidRDefault="00946537" w:rsidP="006B0145">
      <w:pPr>
        <w:pStyle w:val="ConsPlusNormal"/>
        <w:ind w:firstLine="5812"/>
        <w:rPr>
          <w:rFonts w:ascii="Times New Roman" w:hAnsi="Times New Roman" w:cs="Times New Roman"/>
          <w:sz w:val="28"/>
          <w:szCs w:val="28"/>
        </w:rPr>
      </w:pPr>
    </w:p>
    <w:p w:rsidR="00946537" w:rsidRDefault="00946537" w:rsidP="006B0145">
      <w:pPr>
        <w:pStyle w:val="ConsPlusNormal"/>
        <w:ind w:firstLine="5812"/>
        <w:rPr>
          <w:rFonts w:ascii="Times New Roman" w:hAnsi="Times New Roman" w:cs="Times New Roman"/>
          <w:sz w:val="28"/>
          <w:szCs w:val="28"/>
        </w:rPr>
      </w:pPr>
    </w:p>
    <w:sectPr w:rsidR="00946537" w:rsidSect="006750C9">
      <w:headerReference w:type="default" r:id="rId9"/>
      <w:headerReference w:type="first" r:id="rId10"/>
      <w:pgSz w:w="11906" w:h="16838" w:code="9"/>
      <w:pgMar w:top="1134" w:right="567" w:bottom="1134" w:left="1701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1598" w:rsidRDefault="00691598">
      <w:pPr>
        <w:spacing w:after="0" w:line="240" w:lineRule="auto"/>
      </w:pPr>
      <w:r>
        <w:separator/>
      </w:r>
    </w:p>
  </w:endnote>
  <w:endnote w:type="continuationSeparator" w:id="0">
    <w:p w:rsidR="00691598" w:rsidRDefault="006915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1598" w:rsidRDefault="00691598">
      <w:pPr>
        <w:spacing w:after="0" w:line="240" w:lineRule="auto"/>
      </w:pPr>
      <w:r>
        <w:separator/>
      </w:r>
    </w:p>
  </w:footnote>
  <w:footnote w:type="continuationSeparator" w:id="0">
    <w:p w:rsidR="00691598" w:rsidRDefault="006915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76AD" w:rsidRPr="00420626" w:rsidRDefault="00C376AD" w:rsidP="00FD6B4A">
    <w:pPr>
      <w:pStyle w:val="af"/>
      <w:spacing w:after="0" w:line="240" w:lineRule="auto"/>
      <w:jc w:val="center"/>
      <w:rPr>
        <w:rFonts w:ascii="Times New Roman" w:hAnsi="Times New Roman"/>
        <w:sz w:val="24"/>
        <w:szCs w:val="24"/>
      </w:rPr>
    </w:pPr>
    <w:r w:rsidRPr="00420626">
      <w:rPr>
        <w:rFonts w:ascii="Times New Roman" w:hAnsi="Times New Roman"/>
        <w:sz w:val="24"/>
        <w:szCs w:val="24"/>
      </w:rPr>
      <w:fldChar w:fldCharType="begin"/>
    </w:r>
    <w:r w:rsidRPr="00420626">
      <w:rPr>
        <w:rFonts w:ascii="Times New Roman" w:hAnsi="Times New Roman"/>
        <w:sz w:val="24"/>
        <w:szCs w:val="24"/>
      </w:rPr>
      <w:instrText>PAGE   \* MERGEFORMAT</w:instrText>
    </w:r>
    <w:r w:rsidRPr="00420626">
      <w:rPr>
        <w:rFonts w:ascii="Times New Roman" w:hAnsi="Times New Roman"/>
        <w:sz w:val="24"/>
        <w:szCs w:val="24"/>
      </w:rPr>
      <w:fldChar w:fldCharType="separate"/>
    </w:r>
    <w:r w:rsidR="00AC51BD">
      <w:rPr>
        <w:rFonts w:ascii="Times New Roman" w:hAnsi="Times New Roman"/>
        <w:noProof/>
        <w:sz w:val="24"/>
        <w:szCs w:val="24"/>
      </w:rPr>
      <w:t>4</w:t>
    </w:r>
    <w:r w:rsidRPr="00420626">
      <w:rPr>
        <w:rFonts w:ascii="Times New Roman" w:hAnsi="Times New Roman"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76AD" w:rsidRPr="00420626" w:rsidRDefault="00C376AD" w:rsidP="00FD6B4A">
    <w:pPr>
      <w:pStyle w:val="af"/>
      <w:spacing w:after="0" w:line="240" w:lineRule="auto"/>
      <w:rPr>
        <w:rFonts w:ascii="Times New Roman" w:hAnsi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ACD1958"/>
    <w:multiLevelType w:val="multilevel"/>
    <w:tmpl w:val="F4527EC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1A8C"/>
    <w:rsid w:val="000009C4"/>
    <w:rsid w:val="0001259B"/>
    <w:rsid w:val="000128F0"/>
    <w:rsid w:val="000146F7"/>
    <w:rsid w:val="000164D0"/>
    <w:rsid w:val="000250A5"/>
    <w:rsid w:val="000441E5"/>
    <w:rsid w:val="00045A15"/>
    <w:rsid w:val="000466D3"/>
    <w:rsid w:val="00050888"/>
    <w:rsid w:val="0005183C"/>
    <w:rsid w:val="000575AF"/>
    <w:rsid w:val="00060D21"/>
    <w:rsid w:val="000610FD"/>
    <w:rsid w:val="0006488C"/>
    <w:rsid w:val="0006608B"/>
    <w:rsid w:val="00066D21"/>
    <w:rsid w:val="0007139E"/>
    <w:rsid w:val="00071AF2"/>
    <w:rsid w:val="0007780B"/>
    <w:rsid w:val="00081D0C"/>
    <w:rsid w:val="000842D1"/>
    <w:rsid w:val="00085358"/>
    <w:rsid w:val="00087CA8"/>
    <w:rsid w:val="00091BB4"/>
    <w:rsid w:val="000965F7"/>
    <w:rsid w:val="000A2AB5"/>
    <w:rsid w:val="000A5D86"/>
    <w:rsid w:val="000A6D50"/>
    <w:rsid w:val="000A7914"/>
    <w:rsid w:val="000B2872"/>
    <w:rsid w:val="000B2EE0"/>
    <w:rsid w:val="000B34C1"/>
    <w:rsid w:val="000B50C7"/>
    <w:rsid w:val="000D7710"/>
    <w:rsid w:val="000E2DFC"/>
    <w:rsid w:val="000E5332"/>
    <w:rsid w:val="001022E1"/>
    <w:rsid w:val="00103AB8"/>
    <w:rsid w:val="00106951"/>
    <w:rsid w:val="00106F66"/>
    <w:rsid w:val="0011075E"/>
    <w:rsid w:val="00117DEB"/>
    <w:rsid w:val="0012073B"/>
    <w:rsid w:val="00124F44"/>
    <w:rsid w:val="00125249"/>
    <w:rsid w:val="00127C99"/>
    <w:rsid w:val="001301C7"/>
    <w:rsid w:val="00131682"/>
    <w:rsid w:val="00133B47"/>
    <w:rsid w:val="001417D4"/>
    <w:rsid w:val="00142315"/>
    <w:rsid w:val="00143BD1"/>
    <w:rsid w:val="00144573"/>
    <w:rsid w:val="00145283"/>
    <w:rsid w:val="00146B45"/>
    <w:rsid w:val="00153356"/>
    <w:rsid w:val="0015363C"/>
    <w:rsid w:val="00156365"/>
    <w:rsid w:val="001573C1"/>
    <w:rsid w:val="00161F90"/>
    <w:rsid w:val="00163D79"/>
    <w:rsid w:val="001674F4"/>
    <w:rsid w:val="0017050C"/>
    <w:rsid w:val="00172768"/>
    <w:rsid w:val="00173C52"/>
    <w:rsid w:val="00173CE0"/>
    <w:rsid w:val="0018158D"/>
    <w:rsid w:val="00181FBE"/>
    <w:rsid w:val="00184392"/>
    <w:rsid w:val="00184959"/>
    <w:rsid w:val="001863F4"/>
    <w:rsid w:val="00195EF3"/>
    <w:rsid w:val="00197D51"/>
    <w:rsid w:val="001A50F3"/>
    <w:rsid w:val="001A7C7E"/>
    <w:rsid w:val="001B2D52"/>
    <w:rsid w:val="001B4B05"/>
    <w:rsid w:val="001B6662"/>
    <w:rsid w:val="001C2727"/>
    <w:rsid w:val="001C4DAE"/>
    <w:rsid w:val="001D2936"/>
    <w:rsid w:val="001D509B"/>
    <w:rsid w:val="001D5B22"/>
    <w:rsid w:val="001D6A2A"/>
    <w:rsid w:val="001E0836"/>
    <w:rsid w:val="001E0F2F"/>
    <w:rsid w:val="001E0FEE"/>
    <w:rsid w:val="001E192B"/>
    <w:rsid w:val="001E77F0"/>
    <w:rsid w:val="001E7850"/>
    <w:rsid w:val="001F1D9E"/>
    <w:rsid w:val="001F37B9"/>
    <w:rsid w:val="001F5B9D"/>
    <w:rsid w:val="001F5F9E"/>
    <w:rsid w:val="002018DE"/>
    <w:rsid w:val="002033DB"/>
    <w:rsid w:val="00205B29"/>
    <w:rsid w:val="002104B6"/>
    <w:rsid w:val="00211397"/>
    <w:rsid w:val="00224C0D"/>
    <w:rsid w:val="00225CBF"/>
    <w:rsid w:val="00232696"/>
    <w:rsid w:val="00233B58"/>
    <w:rsid w:val="00236F5E"/>
    <w:rsid w:val="00237231"/>
    <w:rsid w:val="00247704"/>
    <w:rsid w:val="0024793F"/>
    <w:rsid w:val="00253122"/>
    <w:rsid w:val="00255ED9"/>
    <w:rsid w:val="00256B95"/>
    <w:rsid w:val="002616D6"/>
    <w:rsid w:val="00261A95"/>
    <w:rsid w:val="002643D6"/>
    <w:rsid w:val="00267BB4"/>
    <w:rsid w:val="00267ECD"/>
    <w:rsid w:val="00270165"/>
    <w:rsid w:val="00273575"/>
    <w:rsid w:val="002853FB"/>
    <w:rsid w:val="002925F5"/>
    <w:rsid w:val="00295207"/>
    <w:rsid w:val="00296AA0"/>
    <w:rsid w:val="002A30D4"/>
    <w:rsid w:val="002A3F13"/>
    <w:rsid w:val="002A459F"/>
    <w:rsid w:val="002A5169"/>
    <w:rsid w:val="002B16C7"/>
    <w:rsid w:val="002C06F0"/>
    <w:rsid w:val="002C340F"/>
    <w:rsid w:val="002C5E30"/>
    <w:rsid w:val="002C7917"/>
    <w:rsid w:val="002D491A"/>
    <w:rsid w:val="002D6070"/>
    <w:rsid w:val="002E23FF"/>
    <w:rsid w:val="002E2EC1"/>
    <w:rsid w:val="002E307F"/>
    <w:rsid w:val="002E5D73"/>
    <w:rsid w:val="002E7C18"/>
    <w:rsid w:val="002F0E11"/>
    <w:rsid w:val="00301454"/>
    <w:rsid w:val="00301802"/>
    <w:rsid w:val="0030242C"/>
    <w:rsid w:val="003039E2"/>
    <w:rsid w:val="003042FE"/>
    <w:rsid w:val="00307402"/>
    <w:rsid w:val="003125D5"/>
    <w:rsid w:val="003171D3"/>
    <w:rsid w:val="003206C3"/>
    <w:rsid w:val="003206F6"/>
    <w:rsid w:val="003230B8"/>
    <w:rsid w:val="00325102"/>
    <w:rsid w:val="00325E92"/>
    <w:rsid w:val="003264FF"/>
    <w:rsid w:val="00326802"/>
    <w:rsid w:val="0033365B"/>
    <w:rsid w:val="003400EE"/>
    <w:rsid w:val="00344098"/>
    <w:rsid w:val="00346340"/>
    <w:rsid w:val="00350CAC"/>
    <w:rsid w:val="00364C7F"/>
    <w:rsid w:val="00371583"/>
    <w:rsid w:val="00373A49"/>
    <w:rsid w:val="0038157B"/>
    <w:rsid w:val="003817BF"/>
    <w:rsid w:val="00382641"/>
    <w:rsid w:val="00387F54"/>
    <w:rsid w:val="0039739C"/>
    <w:rsid w:val="0039765E"/>
    <w:rsid w:val="003A2BDE"/>
    <w:rsid w:val="003B3E32"/>
    <w:rsid w:val="003B5CC1"/>
    <w:rsid w:val="003B64DF"/>
    <w:rsid w:val="003C0AFB"/>
    <w:rsid w:val="003C3718"/>
    <w:rsid w:val="003C4E88"/>
    <w:rsid w:val="003C5CB3"/>
    <w:rsid w:val="003D7400"/>
    <w:rsid w:val="003D7BC2"/>
    <w:rsid w:val="003E1BD2"/>
    <w:rsid w:val="003E3C13"/>
    <w:rsid w:val="003E56A9"/>
    <w:rsid w:val="003E5EED"/>
    <w:rsid w:val="003E5F33"/>
    <w:rsid w:val="003E6F18"/>
    <w:rsid w:val="003F19D5"/>
    <w:rsid w:val="003F316C"/>
    <w:rsid w:val="003F72DD"/>
    <w:rsid w:val="004032DA"/>
    <w:rsid w:val="0041368E"/>
    <w:rsid w:val="00414294"/>
    <w:rsid w:val="004165A8"/>
    <w:rsid w:val="00417606"/>
    <w:rsid w:val="00417DA5"/>
    <w:rsid w:val="00420324"/>
    <w:rsid w:val="0042113E"/>
    <w:rsid w:val="0042178D"/>
    <w:rsid w:val="0042484B"/>
    <w:rsid w:val="00431381"/>
    <w:rsid w:val="00443297"/>
    <w:rsid w:val="0044370D"/>
    <w:rsid w:val="00444531"/>
    <w:rsid w:val="00446925"/>
    <w:rsid w:val="00447B2B"/>
    <w:rsid w:val="00457EB8"/>
    <w:rsid w:val="0046024F"/>
    <w:rsid w:val="00464702"/>
    <w:rsid w:val="00473322"/>
    <w:rsid w:val="004814A1"/>
    <w:rsid w:val="0048314F"/>
    <w:rsid w:val="00492E09"/>
    <w:rsid w:val="00493DB1"/>
    <w:rsid w:val="00497752"/>
    <w:rsid w:val="004A7D67"/>
    <w:rsid w:val="004B17A9"/>
    <w:rsid w:val="004B7864"/>
    <w:rsid w:val="004C1B91"/>
    <w:rsid w:val="004C3189"/>
    <w:rsid w:val="004C4E5B"/>
    <w:rsid w:val="004D0601"/>
    <w:rsid w:val="004D2A6F"/>
    <w:rsid w:val="004D43C4"/>
    <w:rsid w:val="004D5E89"/>
    <w:rsid w:val="004E132E"/>
    <w:rsid w:val="004E6DCA"/>
    <w:rsid w:val="004E6F50"/>
    <w:rsid w:val="004F2377"/>
    <w:rsid w:val="004F330F"/>
    <w:rsid w:val="004F686D"/>
    <w:rsid w:val="00504631"/>
    <w:rsid w:val="00510B0B"/>
    <w:rsid w:val="005208CB"/>
    <w:rsid w:val="00523596"/>
    <w:rsid w:val="005249F8"/>
    <w:rsid w:val="00527806"/>
    <w:rsid w:val="00531947"/>
    <w:rsid w:val="0053195F"/>
    <w:rsid w:val="00532280"/>
    <w:rsid w:val="005325EE"/>
    <w:rsid w:val="00534609"/>
    <w:rsid w:val="00547605"/>
    <w:rsid w:val="00550242"/>
    <w:rsid w:val="00556EF7"/>
    <w:rsid w:val="00562329"/>
    <w:rsid w:val="00564F76"/>
    <w:rsid w:val="0057311D"/>
    <w:rsid w:val="00583A4B"/>
    <w:rsid w:val="00583B62"/>
    <w:rsid w:val="00583BED"/>
    <w:rsid w:val="0058447D"/>
    <w:rsid w:val="005857A1"/>
    <w:rsid w:val="00586C63"/>
    <w:rsid w:val="00590772"/>
    <w:rsid w:val="005B2887"/>
    <w:rsid w:val="005B292E"/>
    <w:rsid w:val="005B2CA3"/>
    <w:rsid w:val="005B48B6"/>
    <w:rsid w:val="005B6F34"/>
    <w:rsid w:val="005B7B76"/>
    <w:rsid w:val="005C2E8C"/>
    <w:rsid w:val="005D4446"/>
    <w:rsid w:val="005D5044"/>
    <w:rsid w:val="005D568C"/>
    <w:rsid w:val="005E5B8B"/>
    <w:rsid w:val="005F7675"/>
    <w:rsid w:val="0060205C"/>
    <w:rsid w:val="00604B2B"/>
    <w:rsid w:val="00607219"/>
    <w:rsid w:val="00607C77"/>
    <w:rsid w:val="00616BA8"/>
    <w:rsid w:val="00617A05"/>
    <w:rsid w:val="00621D52"/>
    <w:rsid w:val="00623987"/>
    <w:rsid w:val="00630A85"/>
    <w:rsid w:val="006326B3"/>
    <w:rsid w:val="00634904"/>
    <w:rsid w:val="006367A0"/>
    <w:rsid w:val="0064180D"/>
    <w:rsid w:val="0064285E"/>
    <w:rsid w:val="00645258"/>
    <w:rsid w:val="006501AD"/>
    <w:rsid w:val="00655381"/>
    <w:rsid w:val="0066106A"/>
    <w:rsid w:val="00666033"/>
    <w:rsid w:val="00672D80"/>
    <w:rsid w:val="006750C9"/>
    <w:rsid w:val="00675386"/>
    <w:rsid w:val="00691598"/>
    <w:rsid w:val="006979C4"/>
    <w:rsid w:val="006A0200"/>
    <w:rsid w:val="006A0D1E"/>
    <w:rsid w:val="006A10AE"/>
    <w:rsid w:val="006A3E73"/>
    <w:rsid w:val="006A47EB"/>
    <w:rsid w:val="006A58DB"/>
    <w:rsid w:val="006B0145"/>
    <w:rsid w:val="006B1A8C"/>
    <w:rsid w:val="006C4B23"/>
    <w:rsid w:val="006D0F06"/>
    <w:rsid w:val="006D5361"/>
    <w:rsid w:val="006D77F5"/>
    <w:rsid w:val="006D7A75"/>
    <w:rsid w:val="006E44C1"/>
    <w:rsid w:val="006E50FF"/>
    <w:rsid w:val="006E53ED"/>
    <w:rsid w:val="006E5431"/>
    <w:rsid w:val="006F00F0"/>
    <w:rsid w:val="006F1069"/>
    <w:rsid w:val="006F2640"/>
    <w:rsid w:val="006F7806"/>
    <w:rsid w:val="006F795E"/>
    <w:rsid w:val="0070057B"/>
    <w:rsid w:val="0070125B"/>
    <w:rsid w:val="007017D5"/>
    <w:rsid w:val="007026A0"/>
    <w:rsid w:val="00704ACE"/>
    <w:rsid w:val="0071135D"/>
    <w:rsid w:val="007133DA"/>
    <w:rsid w:val="00715B41"/>
    <w:rsid w:val="00721BF6"/>
    <w:rsid w:val="00723E1D"/>
    <w:rsid w:val="00725A3E"/>
    <w:rsid w:val="0072612B"/>
    <w:rsid w:val="00727322"/>
    <w:rsid w:val="00732D78"/>
    <w:rsid w:val="007348D4"/>
    <w:rsid w:val="007372B4"/>
    <w:rsid w:val="0073787A"/>
    <w:rsid w:val="00745324"/>
    <w:rsid w:val="00746951"/>
    <w:rsid w:val="007521EC"/>
    <w:rsid w:val="007527B1"/>
    <w:rsid w:val="007549BC"/>
    <w:rsid w:val="007554EC"/>
    <w:rsid w:val="00755514"/>
    <w:rsid w:val="0076570A"/>
    <w:rsid w:val="00766876"/>
    <w:rsid w:val="007702FE"/>
    <w:rsid w:val="00771860"/>
    <w:rsid w:val="0077761C"/>
    <w:rsid w:val="00780406"/>
    <w:rsid w:val="0078094C"/>
    <w:rsid w:val="00793C6A"/>
    <w:rsid w:val="00794D95"/>
    <w:rsid w:val="007A345E"/>
    <w:rsid w:val="007A39AC"/>
    <w:rsid w:val="007A3D55"/>
    <w:rsid w:val="007A47AE"/>
    <w:rsid w:val="007A4E91"/>
    <w:rsid w:val="007B0B66"/>
    <w:rsid w:val="007B2992"/>
    <w:rsid w:val="007B4EB9"/>
    <w:rsid w:val="007B6E78"/>
    <w:rsid w:val="007C05EC"/>
    <w:rsid w:val="007C2704"/>
    <w:rsid w:val="007C568A"/>
    <w:rsid w:val="007C6589"/>
    <w:rsid w:val="007C7DD1"/>
    <w:rsid w:val="007D597B"/>
    <w:rsid w:val="007D767C"/>
    <w:rsid w:val="007E3793"/>
    <w:rsid w:val="007E6C0E"/>
    <w:rsid w:val="007F4000"/>
    <w:rsid w:val="007F536E"/>
    <w:rsid w:val="008126D3"/>
    <w:rsid w:val="00815B3A"/>
    <w:rsid w:val="00816A39"/>
    <w:rsid w:val="00816BF3"/>
    <w:rsid w:val="008171C4"/>
    <w:rsid w:val="00824929"/>
    <w:rsid w:val="00825F84"/>
    <w:rsid w:val="00827B05"/>
    <w:rsid w:val="00833328"/>
    <w:rsid w:val="00836C4C"/>
    <w:rsid w:val="008379BF"/>
    <w:rsid w:val="00840D5C"/>
    <w:rsid w:val="00842C56"/>
    <w:rsid w:val="008442B4"/>
    <w:rsid w:val="0084452D"/>
    <w:rsid w:val="0084531D"/>
    <w:rsid w:val="008518F3"/>
    <w:rsid w:val="00860700"/>
    <w:rsid w:val="00860D5F"/>
    <w:rsid w:val="00861A6A"/>
    <w:rsid w:val="00862DFC"/>
    <w:rsid w:val="00863F09"/>
    <w:rsid w:val="00866AA1"/>
    <w:rsid w:val="00867EA8"/>
    <w:rsid w:val="0087626E"/>
    <w:rsid w:val="00877257"/>
    <w:rsid w:val="00880BA1"/>
    <w:rsid w:val="00882703"/>
    <w:rsid w:val="00882BF9"/>
    <w:rsid w:val="00883DEA"/>
    <w:rsid w:val="00892F46"/>
    <w:rsid w:val="008936C9"/>
    <w:rsid w:val="008A0981"/>
    <w:rsid w:val="008A4D4C"/>
    <w:rsid w:val="008A51AC"/>
    <w:rsid w:val="008B2B03"/>
    <w:rsid w:val="008B2B38"/>
    <w:rsid w:val="008B353B"/>
    <w:rsid w:val="008B39A8"/>
    <w:rsid w:val="008C0707"/>
    <w:rsid w:val="008C6FF0"/>
    <w:rsid w:val="008C79AF"/>
    <w:rsid w:val="008D1A2C"/>
    <w:rsid w:val="008D2157"/>
    <w:rsid w:val="008D57A6"/>
    <w:rsid w:val="008E0D66"/>
    <w:rsid w:val="008F24A4"/>
    <w:rsid w:val="008F30EF"/>
    <w:rsid w:val="008F6061"/>
    <w:rsid w:val="0090469E"/>
    <w:rsid w:val="0090645E"/>
    <w:rsid w:val="00906906"/>
    <w:rsid w:val="009105EF"/>
    <w:rsid w:val="00914D4B"/>
    <w:rsid w:val="00917E91"/>
    <w:rsid w:val="009261BE"/>
    <w:rsid w:val="009267DF"/>
    <w:rsid w:val="00927A60"/>
    <w:rsid w:val="0093407A"/>
    <w:rsid w:val="00934A0E"/>
    <w:rsid w:val="00935D82"/>
    <w:rsid w:val="0093687A"/>
    <w:rsid w:val="00942CEB"/>
    <w:rsid w:val="0094528C"/>
    <w:rsid w:val="00946537"/>
    <w:rsid w:val="0094715C"/>
    <w:rsid w:val="00950419"/>
    <w:rsid w:val="00950D67"/>
    <w:rsid w:val="009535A3"/>
    <w:rsid w:val="00956431"/>
    <w:rsid w:val="00957E9E"/>
    <w:rsid w:val="00957EFE"/>
    <w:rsid w:val="00961E3C"/>
    <w:rsid w:val="009669F6"/>
    <w:rsid w:val="009701D9"/>
    <w:rsid w:val="009710F2"/>
    <w:rsid w:val="00971E78"/>
    <w:rsid w:val="009916AE"/>
    <w:rsid w:val="00992E4C"/>
    <w:rsid w:val="00995CE6"/>
    <w:rsid w:val="009A27C5"/>
    <w:rsid w:val="009A38AD"/>
    <w:rsid w:val="009A4D88"/>
    <w:rsid w:val="009A52D1"/>
    <w:rsid w:val="009B38DF"/>
    <w:rsid w:val="009B49F2"/>
    <w:rsid w:val="009C2B32"/>
    <w:rsid w:val="009C2CC3"/>
    <w:rsid w:val="009C3176"/>
    <w:rsid w:val="009C48E3"/>
    <w:rsid w:val="009C5443"/>
    <w:rsid w:val="009D376A"/>
    <w:rsid w:val="009D74E0"/>
    <w:rsid w:val="009E0359"/>
    <w:rsid w:val="009E4A49"/>
    <w:rsid w:val="009E5239"/>
    <w:rsid w:val="009F43BE"/>
    <w:rsid w:val="00A01E7C"/>
    <w:rsid w:val="00A05CC5"/>
    <w:rsid w:val="00A070FE"/>
    <w:rsid w:val="00A072B3"/>
    <w:rsid w:val="00A11814"/>
    <w:rsid w:val="00A129A7"/>
    <w:rsid w:val="00A12E65"/>
    <w:rsid w:val="00A14065"/>
    <w:rsid w:val="00A15A9D"/>
    <w:rsid w:val="00A22613"/>
    <w:rsid w:val="00A26167"/>
    <w:rsid w:val="00A2642B"/>
    <w:rsid w:val="00A2769B"/>
    <w:rsid w:val="00A30BBE"/>
    <w:rsid w:val="00A318CF"/>
    <w:rsid w:val="00A35DCD"/>
    <w:rsid w:val="00A35E6B"/>
    <w:rsid w:val="00A40827"/>
    <w:rsid w:val="00A45D29"/>
    <w:rsid w:val="00A543A1"/>
    <w:rsid w:val="00A56F58"/>
    <w:rsid w:val="00A57783"/>
    <w:rsid w:val="00A600D4"/>
    <w:rsid w:val="00A63CE3"/>
    <w:rsid w:val="00A64F3A"/>
    <w:rsid w:val="00A65A6F"/>
    <w:rsid w:val="00A6783D"/>
    <w:rsid w:val="00A7097A"/>
    <w:rsid w:val="00A71EE0"/>
    <w:rsid w:val="00A76543"/>
    <w:rsid w:val="00A84219"/>
    <w:rsid w:val="00A84B3B"/>
    <w:rsid w:val="00A936C9"/>
    <w:rsid w:val="00A94B5A"/>
    <w:rsid w:val="00AA16A3"/>
    <w:rsid w:val="00AA44CE"/>
    <w:rsid w:val="00AA77AC"/>
    <w:rsid w:val="00AB1000"/>
    <w:rsid w:val="00AB552A"/>
    <w:rsid w:val="00AB7C8A"/>
    <w:rsid w:val="00AC3B60"/>
    <w:rsid w:val="00AC4AC5"/>
    <w:rsid w:val="00AC51BD"/>
    <w:rsid w:val="00AC7D8B"/>
    <w:rsid w:val="00AD0D29"/>
    <w:rsid w:val="00AD31DB"/>
    <w:rsid w:val="00AD3338"/>
    <w:rsid w:val="00AD3988"/>
    <w:rsid w:val="00AD57E4"/>
    <w:rsid w:val="00AD5C7E"/>
    <w:rsid w:val="00AF069D"/>
    <w:rsid w:val="00AF57C5"/>
    <w:rsid w:val="00B01407"/>
    <w:rsid w:val="00B01494"/>
    <w:rsid w:val="00B04BC2"/>
    <w:rsid w:val="00B12D52"/>
    <w:rsid w:val="00B13141"/>
    <w:rsid w:val="00B149B1"/>
    <w:rsid w:val="00B22196"/>
    <w:rsid w:val="00B22432"/>
    <w:rsid w:val="00B2428F"/>
    <w:rsid w:val="00B25BCF"/>
    <w:rsid w:val="00B3647A"/>
    <w:rsid w:val="00B40290"/>
    <w:rsid w:val="00B42156"/>
    <w:rsid w:val="00B47433"/>
    <w:rsid w:val="00B509DC"/>
    <w:rsid w:val="00B52218"/>
    <w:rsid w:val="00B66EEE"/>
    <w:rsid w:val="00B675DF"/>
    <w:rsid w:val="00B71C54"/>
    <w:rsid w:val="00B720B2"/>
    <w:rsid w:val="00B95448"/>
    <w:rsid w:val="00B95E00"/>
    <w:rsid w:val="00B96336"/>
    <w:rsid w:val="00B97E8D"/>
    <w:rsid w:val="00BA086F"/>
    <w:rsid w:val="00BA1692"/>
    <w:rsid w:val="00BA3EA4"/>
    <w:rsid w:val="00BB0EBB"/>
    <w:rsid w:val="00BB6B37"/>
    <w:rsid w:val="00BC1B65"/>
    <w:rsid w:val="00BC3A5D"/>
    <w:rsid w:val="00BC531B"/>
    <w:rsid w:val="00BC6E4A"/>
    <w:rsid w:val="00BD3D17"/>
    <w:rsid w:val="00BD497E"/>
    <w:rsid w:val="00BE1C74"/>
    <w:rsid w:val="00BE657B"/>
    <w:rsid w:val="00BE7F6C"/>
    <w:rsid w:val="00BF0BE2"/>
    <w:rsid w:val="00BF153C"/>
    <w:rsid w:val="00BF37F8"/>
    <w:rsid w:val="00BF7FC8"/>
    <w:rsid w:val="00C21798"/>
    <w:rsid w:val="00C219BB"/>
    <w:rsid w:val="00C25E53"/>
    <w:rsid w:val="00C30A94"/>
    <w:rsid w:val="00C317D0"/>
    <w:rsid w:val="00C331FA"/>
    <w:rsid w:val="00C34190"/>
    <w:rsid w:val="00C376AD"/>
    <w:rsid w:val="00C41AA7"/>
    <w:rsid w:val="00C44924"/>
    <w:rsid w:val="00C4585C"/>
    <w:rsid w:val="00C5313A"/>
    <w:rsid w:val="00C57979"/>
    <w:rsid w:val="00C61A2F"/>
    <w:rsid w:val="00C62C25"/>
    <w:rsid w:val="00C70081"/>
    <w:rsid w:val="00C73B36"/>
    <w:rsid w:val="00C76030"/>
    <w:rsid w:val="00C7611E"/>
    <w:rsid w:val="00C82230"/>
    <w:rsid w:val="00C85A2B"/>
    <w:rsid w:val="00C872A5"/>
    <w:rsid w:val="00C87FEC"/>
    <w:rsid w:val="00C95DB5"/>
    <w:rsid w:val="00CA2ED8"/>
    <w:rsid w:val="00CA5485"/>
    <w:rsid w:val="00CA5719"/>
    <w:rsid w:val="00CB1EFF"/>
    <w:rsid w:val="00CB5C9F"/>
    <w:rsid w:val="00CC0EBB"/>
    <w:rsid w:val="00CC411B"/>
    <w:rsid w:val="00CD0B4A"/>
    <w:rsid w:val="00CD0B61"/>
    <w:rsid w:val="00CD240B"/>
    <w:rsid w:val="00CD4DA4"/>
    <w:rsid w:val="00CE0091"/>
    <w:rsid w:val="00CE1ABC"/>
    <w:rsid w:val="00CE2C6E"/>
    <w:rsid w:val="00CE50E0"/>
    <w:rsid w:val="00CE605F"/>
    <w:rsid w:val="00CE7F79"/>
    <w:rsid w:val="00D06D3B"/>
    <w:rsid w:val="00D14134"/>
    <w:rsid w:val="00D173E3"/>
    <w:rsid w:val="00D235F5"/>
    <w:rsid w:val="00D2541A"/>
    <w:rsid w:val="00D25B66"/>
    <w:rsid w:val="00D2686A"/>
    <w:rsid w:val="00D273B3"/>
    <w:rsid w:val="00D313E1"/>
    <w:rsid w:val="00D318B7"/>
    <w:rsid w:val="00D33BD4"/>
    <w:rsid w:val="00D36CDB"/>
    <w:rsid w:val="00D41B8A"/>
    <w:rsid w:val="00D421ED"/>
    <w:rsid w:val="00D42473"/>
    <w:rsid w:val="00D4522F"/>
    <w:rsid w:val="00D474D2"/>
    <w:rsid w:val="00D55EEB"/>
    <w:rsid w:val="00D64337"/>
    <w:rsid w:val="00D654D2"/>
    <w:rsid w:val="00D74888"/>
    <w:rsid w:val="00D74B97"/>
    <w:rsid w:val="00D81418"/>
    <w:rsid w:val="00D84015"/>
    <w:rsid w:val="00D865B7"/>
    <w:rsid w:val="00D87E89"/>
    <w:rsid w:val="00D91A2B"/>
    <w:rsid w:val="00D91B2D"/>
    <w:rsid w:val="00D921C3"/>
    <w:rsid w:val="00D97054"/>
    <w:rsid w:val="00DA0738"/>
    <w:rsid w:val="00DA1C79"/>
    <w:rsid w:val="00DA5BEB"/>
    <w:rsid w:val="00DA6229"/>
    <w:rsid w:val="00DB14B7"/>
    <w:rsid w:val="00DB44BA"/>
    <w:rsid w:val="00DC242D"/>
    <w:rsid w:val="00DC2E1C"/>
    <w:rsid w:val="00DC4562"/>
    <w:rsid w:val="00DC678B"/>
    <w:rsid w:val="00DD5762"/>
    <w:rsid w:val="00DD5C6C"/>
    <w:rsid w:val="00DD63B2"/>
    <w:rsid w:val="00DD6EDE"/>
    <w:rsid w:val="00DD71B0"/>
    <w:rsid w:val="00DD7A45"/>
    <w:rsid w:val="00DE4A83"/>
    <w:rsid w:val="00E0219D"/>
    <w:rsid w:val="00E032B8"/>
    <w:rsid w:val="00E03675"/>
    <w:rsid w:val="00E051AF"/>
    <w:rsid w:val="00E06F7B"/>
    <w:rsid w:val="00E133AF"/>
    <w:rsid w:val="00E14289"/>
    <w:rsid w:val="00E16CB3"/>
    <w:rsid w:val="00E1728B"/>
    <w:rsid w:val="00E21CB1"/>
    <w:rsid w:val="00E22FAB"/>
    <w:rsid w:val="00E23095"/>
    <w:rsid w:val="00E30817"/>
    <w:rsid w:val="00E311B8"/>
    <w:rsid w:val="00E374A2"/>
    <w:rsid w:val="00E37726"/>
    <w:rsid w:val="00E40A81"/>
    <w:rsid w:val="00E41D3C"/>
    <w:rsid w:val="00E42AE6"/>
    <w:rsid w:val="00E469D0"/>
    <w:rsid w:val="00E55A0F"/>
    <w:rsid w:val="00E6285E"/>
    <w:rsid w:val="00E6697E"/>
    <w:rsid w:val="00E67A40"/>
    <w:rsid w:val="00E719A9"/>
    <w:rsid w:val="00E745F2"/>
    <w:rsid w:val="00E756DD"/>
    <w:rsid w:val="00E82733"/>
    <w:rsid w:val="00E84B5F"/>
    <w:rsid w:val="00E865D5"/>
    <w:rsid w:val="00E872E2"/>
    <w:rsid w:val="00E90A5D"/>
    <w:rsid w:val="00EA1821"/>
    <w:rsid w:val="00EA3B8A"/>
    <w:rsid w:val="00EA55F5"/>
    <w:rsid w:val="00EC0137"/>
    <w:rsid w:val="00EC7F2C"/>
    <w:rsid w:val="00ED0F83"/>
    <w:rsid w:val="00ED3A5F"/>
    <w:rsid w:val="00ED6E88"/>
    <w:rsid w:val="00ED6F90"/>
    <w:rsid w:val="00EE05D7"/>
    <w:rsid w:val="00EE203F"/>
    <w:rsid w:val="00EE517D"/>
    <w:rsid w:val="00EF0E46"/>
    <w:rsid w:val="00F00253"/>
    <w:rsid w:val="00F00C3F"/>
    <w:rsid w:val="00F02313"/>
    <w:rsid w:val="00F04C98"/>
    <w:rsid w:val="00F04E44"/>
    <w:rsid w:val="00F0543B"/>
    <w:rsid w:val="00F058A2"/>
    <w:rsid w:val="00F15BF9"/>
    <w:rsid w:val="00F21490"/>
    <w:rsid w:val="00F345B6"/>
    <w:rsid w:val="00F3573D"/>
    <w:rsid w:val="00F36114"/>
    <w:rsid w:val="00F36E64"/>
    <w:rsid w:val="00F44811"/>
    <w:rsid w:val="00F45AF8"/>
    <w:rsid w:val="00F51D9D"/>
    <w:rsid w:val="00F52E46"/>
    <w:rsid w:val="00F53365"/>
    <w:rsid w:val="00F53AC9"/>
    <w:rsid w:val="00F54A15"/>
    <w:rsid w:val="00F5560F"/>
    <w:rsid w:val="00F56C61"/>
    <w:rsid w:val="00F57AF8"/>
    <w:rsid w:val="00F67262"/>
    <w:rsid w:val="00F75D37"/>
    <w:rsid w:val="00F764BC"/>
    <w:rsid w:val="00F84B52"/>
    <w:rsid w:val="00F865E0"/>
    <w:rsid w:val="00F903A0"/>
    <w:rsid w:val="00F9284D"/>
    <w:rsid w:val="00F94037"/>
    <w:rsid w:val="00F94192"/>
    <w:rsid w:val="00F942F1"/>
    <w:rsid w:val="00F95162"/>
    <w:rsid w:val="00F96EC6"/>
    <w:rsid w:val="00F96EEC"/>
    <w:rsid w:val="00FA122E"/>
    <w:rsid w:val="00FA1F1D"/>
    <w:rsid w:val="00FA341D"/>
    <w:rsid w:val="00FA34D4"/>
    <w:rsid w:val="00FA3EF7"/>
    <w:rsid w:val="00FA4D27"/>
    <w:rsid w:val="00FA7171"/>
    <w:rsid w:val="00FC0312"/>
    <w:rsid w:val="00FC3AA4"/>
    <w:rsid w:val="00FC3EF8"/>
    <w:rsid w:val="00FC4EC5"/>
    <w:rsid w:val="00FC541E"/>
    <w:rsid w:val="00FC7645"/>
    <w:rsid w:val="00FD1599"/>
    <w:rsid w:val="00FD5459"/>
    <w:rsid w:val="00FD6B4A"/>
    <w:rsid w:val="00FD7E7F"/>
    <w:rsid w:val="00FE196F"/>
    <w:rsid w:val="00FE43CB"/>
    <w:rsid w:val="00FF457D"/>
    <w:rsid w:val="00FF7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0EC29E"/>
  <w15:chartTrackingRefBased/>
  <w15:docId w15:val="{8EF97B80-B9C5-4B64-B119-3FDC7BEDB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D36CDB"/>
    <w:pPr>
      <w:widowControl w:val="0"/>
      <w:numPr>
        <w:numId w:val="1"/>
      </w:numPr>
      <w:autoSpaceDE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zh-C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6024F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D36CDB"/>
    <w:rPr>
      <w:rFonts w:ascii="Arial" w:eastAsia="Times New Roman" w:hAnsi="Arial" w:cs="Arial"/>
      <w:b/>
      <w:bCs/>
      <w:color w:val="26282F"/>
      <w:sz w:val="24"/>
      <w:szCs w:val="24"/>
      <w:lang w:eastAsia="zh-CN"/>
    </w:rPr>
  </w:style>
  <w:style w:type="numbering" w:customStyle="1" w:styleId="11">
    <w:name w:val="Нет списка1"/>
    <w:next w:val="a2"/>
    <w:uiPriority w:val="99"/>
    <w:semiHidden/>
    <w:unhideWhenUsed/>
    <w:rsid w:val="00D36CDB"/>
  </w:style>
  <w:style w:type="character" w:customStyle="1" w:styleId="WW8Num1z0">
    <w:name w:val="WW8Num1z0"/>
    <w:rsid w:val="00D36CDB"/>
  </w:style>
  <w:style w:type="character" w:customStyle="1" w:styleId="WW8Num1z1">
    <w:name w:val="WW8Num1z1"/>
    <w:rsid w:val="00D36CDB"/>
  </w:style>
  <w:style w:type="character" w:customStyle="1" w:styleId="WW8Num1z2">
    <w:name w:val="WW8Num1z2"/>
    <w:rsid w:val="00D36CDB"/>
  </w:style>
  <w:style w:type="character" w:customStyle="1" w:styleId="WW8Num1z3">
    <w:name w:val="WW8Num1z3"/>
    <w:rsid w:val="00D36CDB"/>
  </w:style>
  <w:style w:type="character" w:customStyle="1" w:styleId="WW8Num1z4">
    <w:name w:val="WW8Num1z4"/>
    <w:rsid w:val="00D36CDB"/>
  </w:style>
  <w:style w:type="character" w:customStyle="1" w:styleId="WW8Num1z5">
    <w:name w:val="WW8Num1z5"/>
    <w:rsid w:val="00D36CDB"/>
  </w:style>
  <w:style w:type="character" w:customStyle="1" w:styleId="WW8Num1z6">
    <w:name w:val="WW8Num1z6"/>
    <w:rsid w:val="00D36CDB"/>
  </w:style>
  <w:style w:type="character" w:customStyle="1" w:styleId="WW8Num1z7">
    <w:name w:val="WW8Num1z7"/>
    <w:rsid w:val="00D36CDB"/>
  </w:style>
  <w:style w:type="character" w:customStyle="1" w:styleId="WW8Num1z8">
    <w:name w:val="WW8Num1z8"/>
    <w:rsid w:val="00D36CDB"/>
  </w:style>
  <w:style w:type="character" w:customStyle="1" w:styleId="12">
    <w:name w:val="Основной шрифт абзаца1"/>
    <w:rsid w:val="00D36CDB"/>
  </w:style>
  <w:style w:type="character" w:customStyle="1" w:styleId="a3">
    <w:name w:val="Текст выноски Знак"/>
    <w:rsid w:val="00D36CDB"/>
    <w:rPr>
      <w:rFonts w:ascii="Tahoma" w:hAnsi="Tahoma" w:cs="Tahoma"/>
      <w:sz w:val="16"/>
      <w:szCs w:val="16"/>
    </w:rPr>
  </w:style>
  <w:style w:type="character" w:customStyle="1" w:styleId="a4">
    <w:name w:val="Гипертекстовая ссылка"/>
    <w:uiPriority w:val="99"/>
    <w:rsid w:val="00D36CDB"/>
    <w:rPr>
      <w:rFonts w:cs="Times New Roman"/>
      <w:color w:val="008000"/>
    </w:rPr>
  </w:style>
  <w:style w:type="character" w:customStyle="1" w:styleId="w">
    <w:name w:val="w"/>
    <w:rsid w:val="00D36CDB"/>
  </w:style>
  <w:style w:type="character" w:customStyle="1" w:styleId="a5">
    <w:name w:val="Верхний колонтитул Знак"/>
    <w:uiPriority w:val="99"/>
    <w:rsid w:val="00D36CDB"/>
    <w:rPr>
      <w:sz w:val="22"/>
      <w:szCs w:val="22"/>
    </w:rPr>
  </w:style>
  <w:style w:type="character" w:customStyle="1" w:styleId="a6">
    <w:name w:val="Нижний колонтитул Знак"/>
    <w:rsid w:val="00D36CDB"/>
    <w:rPr>
      <w:sz w:val="22"/>
      <w:szCs w:val="22"/>
    </w:rPr>
  </w:style>
  <w:style w:type="character" w:styleId="a7">
    <w:name w:val="Hyperlink"/>
    <w:rsid w:val="00D36CDB"/>
    <w:rPr>
      <w:color w:val="0000FF"/>
      <w:u w:val="single"/>
    </w:rPr>
  </w:style>
  <w:style w:type="character" w:customStyle="1" w:styleId="a8">
    <w:name w:val="Маркеры списка"/>
    <w:rsid w:val="00D36CDB"/>
    <w:rPr>
      <w:rFonts w:ascii="OpenSymbol" w:eastAsia="OpenSymbol" w:hAnsi="OpenSymbol" w:cs="OpenSymbol"/>
    </w:rPr>
  </w:style>
  <w:style w:type="character" w:customStyle="1" w:styleId="a9">
    <w:name w:val="Символ нумерации"/>
    <w:rsid w:val="00D36CDB"/>
    <w:rPr>
      <w:rFonts w:ascii="Times New Roman" w:hAnsi="Times New Roman"/>
      <w:sz w:val="28"/>
      <w:szCs w:val="28"/>
    </w:rPr>
  </w:style>
  <w:style w:type="paragraph" w:customStyle="1" w:styleId="13">
    <w:name w:val="Заголовок1"/>
    <w:basedOn w:val="a"/>
    <w:next w:val="aa"/>
    <w:rsid w:val="00D36CDB"/>
    <w:pPr>
      <w:keepNext/>
      <w:spacing w:before="240" w:after="120" w:line="276" w:lineRule="auto"/>
    </w:pPr>
    <w:rPr>
      <w:rFonts w:ascii="Liberation Sans" w:eastAsia="Microsoft YaHei" w:hAnsi="Liberation Sans" w:cs="Mangal"/>
      <w:sz w:val="28"/>
      <w:szCs w:val="28"/>
      <w:lang w:eastAsia="zh-CN"/>
    </w:rPr>
  </w:style>
  <w:style w:type="paragraph" w:styleId="aa">
    <w:name w:val="Body Text"/>
    <w:basedOn w:val="a"/>
    <w:link w:val="ab"/>
    <w:rsid w:val="00D36CDB"/>
    <w:pPr>
      <w:spacing w:after="140" w:line="288" w:lineRule="auto"/>
    </w:pPr>
    <w:rPr>
      <w:lang w:eastAsia="zh-CN"/>
    </w:rPr>
  </w:style>
  <w:style w:type="character" w:customStyle="1" w:styleId="ab">
    <w:name w:val="Основной текст Знак"/>
    <w:link w:val="aa"/>
    <w:rsid w:val="00D36CDB"/>
    <w:rPr>
      <w:sz w:val="22"/>
      <w:szCs w:val="22"/>
      <w:lang w:eastAsia="zh-CN"/>
    </w:rPr>
  </w:style>
  <w:style w:type="paragraph" w:styleId="ac">
    <w:name w:val="List"/>
    <w:basedOn w:val="aa"/>
    <w:rsid w:val="00D36CDB"/>
    <w:rPr>
      <w:rFonts w:cs="Mangal"/>
    </w:rPr>
  </w:style>
  <w:style w:type="paragraph" w:styleId="ad">
    <w:name w:val="caption"/>
    <w:basedOn w:val="a"/>
    <w:qFormat/>
    <w:rsid w:val="00D36CDB"/>
    <w:pPr>
      <w:suppressLineNumbers/>
      <w:spacing w:before="120" w:after="120" w:line="276" w:lineRule="auto"/>
    </w:pPr>
    <w:rPr>
      <w:rFonts w:cs="Mangal"/>
      <w:i/>
      <w:iCs/>
      <w:sz w:val="24"/>
      <w:szCs w:val="24"/>
      <w:lang w:eastAsia="zh-CN"/>
    </w:rPr>
  </w:style>
  <w:style w:type="paragraph" w:customStyle="1" w:styleId="14">
    <w:name w:val="Указатель1"/>
    <w:basedOn w:val="a"/>
    <w:rsid w:val="00D36CDB"/>
    <w:pPr>
      <w:suppressLineNumbers/>
      <w:spacing w:after="200" w:line="276" w:lineRule="auto"/>
    </w:pPr>
    <w:rPr>
      <w:rFonts w:cs="Mangal"/>
      <w:lang w:eastAsia="zh-CN"/>
    </w:rPr>
  </w:style>
  <w:style w:type="paragraph" w:customStyle="1" w:styleId="ConsPlusNormal">
    <w:name w:val="ConsPlusNormal"/>
    <w:qFormat/>
    <w:rsid w:val="00D36CDB"/>
    <w:pPr>
      <w:widowControl w:val="0"/>
      <w:suppressAutoHyphens/>
      <w:autoSpaceDE w:val="0"/>
    </w:pPr>
    <w:rPr>
      <w:rFonts w:eastAsia="Times New Roman" w:cs="Calibri"/>
      <w:sz w:val="22"/>
      <w:lang w:eastAsia="zh-CN"/>
    </w:rPr>
  </w:style>
  <w:style w:type="paragraph" w:customStyle="1" w:styleId="ConsPlusTitle">
    <w:name w:val="ConsPlusTitle"/>
    <w:uiPriority w:val="99"/>
    <w:rsid w:val="00D36CDB"/>
    <w:pPr>
      <w:widowControl w:val="0"/>
      <w:suppressAutoHyphens/>
      <w:autoSpaceDE w:val="0"/>
    </w:pPr>
    <w:rPr>
      <w:rFonts w:eastAsia="Times New Roman" w:cs="Calibri"/>
      <w:b/>
      <w:sz w:val="22"/>
      <w:lang w:eastAsia="zh-CN"/>
    </w:rPr>
  </w:style>
  <w:style w:type="paragraph" w:styleId="ae">
    <w:name w:val="Balloon Text"/>
    <w:basedOn w:val="a"/>
    <w:link w:val="15"/>
    <w:rsid w:val="00D36CDB"/>
    <w:pPr>
      <w:spacing w:after="0" w:line="240" w:lineRule="auto"/>
    </w:pPr>
    <w:rPr>
      <w:rFonts w:ascii="Tahoma" w:hAnsi="Tahoma" w:cs="Tahoma"/>
      <w:sz w:val="16"/>
      <w:szCs w:val="16"/>
      <w:lang w:eastAsia="zh-CN"/>
    </w:rPr>
  </w:style>
  <w:style w:type="character" w:customStyle="1" w:styleId="15">
    <w:name w:val="Текст выноски Знак1"/>
    <w:link w:val="ae"/>
    <w:rsid w:val="00D36CDB"/>
    <w:rPr>
      <w:rFonts w:ascii="Tahoma" w:hAnsi="Tahoma" w:cs="Tahoma"/>
      <w:sz w:val="16"/>
      <w:szCs w:val="16"/>
      <w:lang w:eastAsia="zh-CN"/>
    </w:rPr>
  </w:style>
  <w:style w:type="paragraph" w:styleId="af">
    <w:name w:val="header"/>
    <w:basedOn w:val="a"/>
    <w:link w:val="16"/>
    <w:uiPriority w:val="99"/>
    <w:rsid w:val="00D36CDB"/>
    <w:pPr>
      <w:tabs>
        <w:tab w:val="center" w:pos="4677"/>
        <w:tab w:val="right" w:pos="9355"/>
      </w:tabs>
      <w:spacing w:after="200" w:line="276" w:lineRule="auto"/>
    </w:pPr>
    <w:rPr>
      <w:lang w:eastAsia="zh-CN"/>
    </w:rPr>
  </w:style>
  <w:style w:type="character" w:customStyle="1" w:styleId="16">
    <w:name w:val="Верхний колонтитул Знак1"/>
    <w:link w:val="af"/>
    <w:uiPriority w:val="99"/>
    <w:rsid w:val="00D36CDB"/>
    <w:rPr>
      <w:sz w:val="22"/>
      <w:szCs w:val="22"/>
      <w:lang w:eastAsia="zh-CN"/>
    </w:rPr>
  </w:style>
  <w:style w:type="paragraph" w:styleId="af0">
    <w:name w:val="footer"/>
    <w:basedOn w:val="a"/>
    <w:link w:val="17"/>
    <w:rsid w:val="00D36CDB"/>
    <w:pPr>
      <w:tabs>
        <w:tab w:val="center" w:pos="4677"/>
        <w:tab w:val="right" w:pos="9355"/>
      </w:tabs>
      <w:spacing w:after="200" w:line="276" w:lineRule="auto"/>
    </w:pPr>
    <w:rPr>
      <w:lang w:eastAsia="zh-CN"/>
    </w:rPr>
  </w:style>
  <w:style w:type="character" w:customStyle="1" w:styleId="17">
    <w:name w:val="Нижний колонтитул Знак1"/>
    <w:link w:val="af0"/>
    <w:rsid w:val="00D36CDB"/>
    <w:rPr>
      <w:sz w:val="22"/>
      <w:szCs w:val="22"/>
      <w:lang w:eastAsia="zh-CN"/>
    </w:rPr>
  </w:style>
  <w:style w:type="paragraph" w:styleId="af1">
    <w:name w:val="List Paragraph"/>
    <w:basedOn w:val="a"/>
    <w:qFormat/>
    <w:rsid w:val="00D36CDB"/>
    <w:pPr>
      <w:spacing w:after="200" w:line="276" w:lineRule="auto"/>
      <w:ind w:left="720"/>
      <w:contextualSpacing/>
    </w:pPr>
    <w:rPr>
      <w:lang w:eastAsia="zh-CN"/>
    </w:rPr>
  </w:style>
  <w:style w:type="paragraph" w:customStyle="1" w:styleId="ConsPlusNonformat">
    <w:name w:val="ConsPlusNonformat"/>
    <w:uiPriority w:val="99"/>
    <w:rsid w:val="00D36CDB"/>
    <w:pPr>
      <w:widowControl w:val="0"/>
      <w:suppressAutoHyphens/>
      <w:autoSpaceDE w:val="0"/>
    </w:pPr>
    <w:rPr>
      <w:rFonts w:ascii="Courier New" w:eastAsia="Times New Roman" w:hAnsi="Courier New" w:cs="Courier New"/>
      <w:lang w:eastAsia="zh-CN"/>
    </w:rPr>
  </w:style>
  <w:style w:type="paragraph" w:customStyle="1" w:styleId="af2">
    <w:name w:val="Содержимое таблицы"/>
    <w:basedOn w:val="a"/>
    <w:rsid w:val="00D36CDB"/>
    <w:pPr>
      <w:suppressLineNumbers/>
      <w:spacing w:after="200" w:line="276" w:lineRule="auto"/>
    </w:pPr>
    <w:rPr>
      <w:lang w:eastAsia="zh-CN"/>
    </w:rPr>
  </w:style>
  <w:style w:type="paragraph" w:customStyle="1" w:styleId="af3">
    <w:name w:val="Заголовок таблицы"/>
    <w:basedOn w:val="af2"/>
    <w:rsid w:val="00D36CDB"/>
    <w:pPr>
      <w:jc w:val="center"/>
    </w:pPr>
    <w:rPr>
      <w:b/>
      <w:bCs/>
    </w:rPr>
  </w:style>
  <w:style w:type="table" w:styleId="af4">
    <w:name w:val="Table Grid"/>
    <w:basedOn w:val="a1"/>
    <w:uiPriority w:val="39"/>
    <w:rsid w:val="00D36CDB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36CDB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D36CD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link w:val="HTML"/>
    <w:uiPriority w:val="99"/>
    <w:rsid w:val="00D36CDB"/>
    <w:rPr>
      <w:rFonts w:ascii="Courier New" w:eastAsia="Times New Roman" w:hAnsi="Courier New" w:cs="Courier New"/>
    </w:rPr>
  </w:style>
  <w:style w:type="character" w:styleId="af5">
    <w:name w:val="FollowedHyperlink"/>
    <w:uiPriority w:val="99"/>
    <w:semiHidden/>
    <w:unhideWhenUsed/>
    <w:rsid w:val="00D421ED"/>
    <w:rPr>
      <w:color w:val="954F72"/>
      <w:u w:val="single"/>
    </w:rPr>
  </w:style>
  <w:style w:type="character" w:customStyle="1" w:styleId="20">
    <w:name w:val="Заголовок 2 Знак"/>
    <w:link w:val="2"/>
    <w:uiPriority w:val="9"/>
    <w:semiHidden/>
    <w:rsid w:val="0046024F"/>
    <w:rPr>
      <w:rFonts w:ascii="Calibri Light" w:eastAsia="Times New Roman" w:hAnsi="Calibri Light" w:cs="Times New Roman"/>
      <w:b/>
      <w:bCs/>
      <w:i/>
      <w:iCs/>
      <w:sz w:val="28"/>
      <w:szCs w:val="28"/>
      <w:lang w:eastAsia="en-US"/>
    </w:rPr>
  </w:style>
  <w:style w:type="paragraph" w:styleId="af6">
    <w:name w:val="No Spacing"/>
    <w:uiPriority w:val="1"/>
    <w:qFormat/>
    <w:rsid w:val="00BC531B"/>
    <w:rPr>
      <w:sz w:val="22"/>
      <w:szCs w:val="22"/>
      <w:lang w:eastAsia="en-US"/>
    </w:rPr>
  </w:style>
  <w:style w:type="paragraph" w:customStyle="1" w:styleId="18">
    <w:name w:val="Обычный1"/>
    <w:uiPriority w:val="99"/>
    <w:rsid w:val="004C4E5B"/>
    <w:pPr>
      <w:widowControl w:val="0"/>
      <w:snapToGrid w:val="0"/>
    </w:pPr>
    <w:rPr>
      <w:rFonts w:ascii="Times New Roman" w:eastAsia="Times New Roman" w:hAnsi="Times New Roman"/>
    </w:rPr>
  </w:style>
  <w:style w:type="character" w:styleId="af7">
    <w:name w:val="Strong"/>
    <w:qFormat/>
    <w:rsid w:val="00F0543B"/>
    <w:rPr>
      <w:b/>
      <w:bCs/>
    </w:rPr>
  </w:style>
  <w:style w:type="paragraph" w:customStyle="1" w:styleId="pt-a3-000026">
    <w:name w:val="pt-a3-000026"/>
    <w:basedOn w:val="a"/>
    <w:rsid w:val="00F96EE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a0-000020">
    <w:name w:val="pt-a0-000020"/>
    <w:basedOn w:val="a0"/>
    <w:rsid w:val="00F96EEC"/>
  </w:style>
  <w:style w:type="character" w:customStyle="1" w:styleId="pt-a0">
    <w:name w:val="pt-a0"/>
    <w:basedOn w:val="a0"/>
    <w:rsid w:val="00F96E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91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14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7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8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9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2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9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3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6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4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46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1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68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67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31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02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5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6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0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4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2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98038EDA2D517750F52955480D68E853B6EDD85447D7B3089ED2A24D3C0BB900162AA1983293687EAG9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25098C-38C2-480E-B5B6-113409A36A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399</TotalTime>
  <Pages>4</Pages>
  <Words>1539</Words>
  <Characters>8777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10296</CharactersWithSpaces>
  <SharedDoc>false</SharedDoc>
  <HLinks>
    <vt:vector size="24" baseType="variant">
      <vt:variant>
        <vt:i4>5963797</vt:i4>
      </vt:variant>
      <vt:variant>
        <vt:i4>9</vt:i4>
      </vt:variant>
      <vt:variant>
        <vt:i4>0</vt:i4>
      </vt:variant>
      <vt:variant>
        <vt:i4>5</vt:i4>
      </vt:variant>
      <vt:variant>
        <vt:lpwstr>https://login.consultant.ru/link/?req=doc&amp;base=RLAW926&amp;n=238258&amp;dst=100124&amp;field=134&amp;date=11.04.2022</vt:lpwstr>
      </vt:variant>
      <vt:variant>
        <vt:lpwstr/>
      </vt:variant>
      <vt:variant>
        <vt:i4>5963797</vt:i4>
      </vt:variant>
      <vt:variant>
        <vt:i4>6</vt:i4>
      </vt:variant>
      <vt:variant>
        <vt:i4>0</vt:i4>
      </vt:variant>
      <vt:variant>
        <vt:i4>5</vt:i4>
      </vt:variant>
      <vt:variant>
        <vt:lpwstr>https://login.consultant.ru/link/?req=doc&amp;base=RLAW926&amp;n=238258&amp;dst=100124&amp;field=134&amp;date=11.04.2022</vt:lpwstr>
      </vt:variant>
      <vt:variant>
        <vt:lpwstr/>
      </vt:variant>
      <vt:variant>
        <vt:i4>5767256</vt:i4>
      </vt:variant>
      <vt:variant>
        <vt:i4>3</vt:i4>
      </vt:variant>
      <vt:variant>
        <vt:i4>0</vt:i4>
      </vt:variant>
      <vt:variant>
        <vt:i4>5</vt:i4>
      </vt:variant>
      <vt:variant>
        <vt:lpwstr>https://login.consultant.ru/link/?req=doc&amp;base=LAW&amp;n=396962&amp;date=01.03.2022&amp;dst=42&amp;field=134</vt:lpwstr>
      </vt:variant>
      <vt:variant>
        <vt:lpwstr/>
      </vt:variant>
      <vt:variant>
        <vt:i4>7733303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consultantplus://offline/ref=F98038EDA2D517750F52955480D68E853B6EDD85447D7B3089ED2A24D3C0BB900162AA1983293687EAG9F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Фомина Олеся Александровна</dc:creator>
  <cp:keywords/>
  <dc:description/>
  <cp:lastModifiedBy>Иванченко Людмила Владимировна</cp:lastModifiedBy>
  <cp:revision>8</cp:revision>
  <cp:lastPrinted>2023-03-03T06:53:00Z</cp:lastPrinted>
  <dcterms:created xsi:type="dcterms:W3CDTF">2023-03-02T12:08:00Z</dcterms:created>
  <dcterms:modified xsi:type="dcterms:W3CDTF">2023-03-10T11:03:00Z</dcterms:modified>
</cp:coreProperties>
</file>