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7C1" w:rsidRPr="001B6B30" w:rsidRDefault="00AE47C1" w:rsidP="00AE47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B6B30">
        <w:rPr>
          <w:rFonts w:ascii="Times New Roman" w:hAnsi="Times New Roman"/>
          <w:b/>
          <w:sz w:val="28"/>
          <w:szCs w:val="28"/>
        </w:rPr>
        <w:t>Форма с</w:t>
      </w:r>
      <w:r>
        <w:rPr>
          <w:rFonts w:ascii="Times New Roman" w:hAnsi="Times New Roman"/>
          <w:b/>
          <w:sz w:val="28"/>
          <w:szCs w:val="28"/>
        </w:rPr>
        <w:t>вода предложений</w:t>
      </w:r>
    </w:p>
    <w:p w:rsidR="00AE47C1" w:rsidRDefault="00AE47C1" w:rsidP="00AE47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B6B30">
        <w:rPr>
          <w:rFonts w:ascii="Times New Roman" w:hAnsi="Times New Roman"/>
          <w:b/>
          <w:sz w:val="28"/>
          <w:szCs w:val="28"/>
        </w:rPr>
        <w:t>о результатах проведени</w:t>
      </w:r>
      <w:r>
        <w:rPr>
          <w:rFonts w:ascii="Times New Roman" w:hAnsi="Times New Roman"/>
          <w:b/>
          <w:sz w:val="28"/>
          <w:szCs w:val="28"/>
        </w:rPr>
        <w:t xml:space="preserve">я публичных консультаций </w:t>
      </w:r>
    </w:p>
    <w:p w:rsidR="00AE47C1" w:rsidRPr="00654A94" w:rsidRDefault="00AE47C1" w:rsidP="00AE47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E47C1" w:rsidRPr="00654A94" w:rsidRDefault="00AE47C1" w:rsidP="00AE47C1">
      <w:pPr>
        <w:spacing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654A94">
        <w:rPr>
          <w:rFonts w:ascii="Times New Roman" w:hAnsi="Times New Roman"/>
          <w:sz w:val="24"/>
          <w:szCs w:val="24"/>
        </w:rPr>
        <w:t xml:space="preserve">В соответствии с пунктом 2.1 Порядка проведения в администрации города Нижневартовска </w:t>
      </w:r>
      <w:r w:rsidRPr="00654A94">
        <w:rPr>
          <w:rFonts w:ascii="Times New Roman" w:eastAsiaTheme="minorHAnsi" w:hAnsi="Times New Roman"/>
          <w:sz w:val="24"/>
          <w:szCs w:val="24"/>
        </w:rPr>
        <w:t xml:space="preserve">оценки регулирующего воздействия проектов муниципальных нормативных правовых актов и экспертизы муниципальных нормативных правовых актов, затрагивающих 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Pr="00654A94">
        <w:rPr>
          <w:rFonts w:ascii="Times New Roman" w:eastAsiaTheme="minorHAnsi" w:hAnsi="Times New Roman"/>
          <w:sz w:val="24"/>
          <w:szCs w:val="24"/>
        </w:rPr>
        <w:t>вопросы осуществления предпринимательской и инвестиционной деятельности, утвержденного постановлением администрации города от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="001441DD">
        <w:rPr>
          <w:rFonts w:ascii="Times New Roman" w:eastAsiaTheme="minorHAnsi" w:hAnsi="Times New Roman"/>
          <w:sz w:val="24"/>
          <w:szCs w:val="24"/>
        </w:rPr>
        <w:t>01.12.2014</w:t>
      </w:r>
      <w:r>
        <w:rPr>
          <w:rFonts w:ascii="Times New Roman" w:eastAsiaTheme="minorHAnsi" w:hAnsi="Times New Roman"/>
          <w:sz w:val="24"/>
          <w:szCs w:val="24"/>
        </w:rPr>
        <w:t xml:space="preserve"> №</w:t>
      </w:r>
      <w:r w:rsidR="001441DD">
        <w:rPr>
          <w:rFonts w:ascii="Times New Roman" w:eastAsiaTheme="minorHAnsi" w:hAnsi="Times New Roman"/>
          <w:sz w:val="24"/>
          <w:szCs w:val="24"/>
        </w:rPr>
        <w:t>2453</w:t>
      </w:r>
      <w:r w:rsidRPr="00654A94">
        <w:rPr>
          <w:rFonts w:ascii="Times New Roman" w:eastAsiaTheme="minorHAnsi" w:hAnsi="Times New Roman"/>
          <w:sz w:val="24"/>
          <w:szCs w:val="24"/>
        </w:rPr>
        <w:t>,</w:t>
      </w:r>
    </w:p>
    <w:p w:rsidR="00AE47C1" w:rsidRPr="001441DD" w:rsidRDefault="001441DD" w:rsidP="001441DD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1441DD">
        <w:rPr>
          <w:rFonts w:ascii="Times New Roman" w:eastAsiaTheme="minorHAnsi" w:hAnsi="Times New Roman"/>
          <w:sz w:val="24"/>
          <w:szCs w:val="24"/>
          <w:u w:val="single"/>
        </w:rPr>
        <w:t>департаментом муниципальной собственности и земельных ресурсов администрации города</w:t>
      </w:r>
    </w:p>
    <w:p w:rsidR="00AE47C1" w:rsidRPr="005646CD" w:rsidRDefault="00AE47C1" w:rsidP="00AE47C1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proofErr w:type="gramStart"/>
      <w:r w:rsidRPr="005646CD">
        <w:rPr>
          <w:rFonts w:ascii="Times New Roman" w:hAnsi="Times New Roman"/>
          <w:i/>
          <w:sz w:val="20"/>
          <w:szCs w:val="20"/>
        </w:rPr>
        <w:t xml:space="preserve">(наименование регулирующего органа или органа, осуществляющего экспертизу </w:t>
      </w:r>
      <w:proofErr w:type="gramEnd"/>
    </w:p>
    <w:p w:rsidR="00AE47C1" w:rsidRPr="005646CD" w:rsidRDefault="00AE47C1" w:rsidP="00AE47C1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5646CD">
        <w:rPr>
          <w:rFonts w:ascii="Times New Roman" w:hAnsi="Times New Roman"/>
          <w:i/>
          <w:sz w:val="20"/>
          <w:szCs w:val="20"/>
        </w:rPr>
        <w:t>муниципальных нормативных правовых актов)</w:t>
      </w:r>
    </w:p>
    <w:p w:rsidR="00AE47C1" w:rsidRPr="001B6B30" w:rsidRDefault="00AE47C1" w:rsidP="00AE47C1">
      <w:pPr>
        <w:spacing w:line="240" w:lineRule="auto"/>
        <w:jc w:val="center"/>
        <w:rPr>
          <w:rFonts w:ascii="Times New Roman" w:hAnsi="Times New Roman"/>
        </w:rPr>
      </w:pPr>
    </w:p>
    <w:p w:rsidR="00AE47C1" w:rsidRPr="001441DD" w:rsidRDefault="00AE47C1" w:rsidP="001441DD">
      <w:pPr>
        <w:tabs>
          <w:tab w:val="left" w:pos="9638"/>
        </w:tabs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654A94">
        <w:rPr>
          <w:rFonts w:ascii="Times New Roman" w:hAnsi="Times New Roman"/>
          <w:sz w:val="24"/>
          <w:szCs w:val="24"/>
        </w:rPr>
        <w:t xml:space="preserve">в период с </w:t>
      </w:r>
      <w:r>
        <w:rPr>
          <w:rFonts w:ascii="Times New Roman" w:hAnsi="Times New Roman"/>
          <w:sz w:val="24"/>
          <w:szCs w:val="24"/>
        </w:rPr>
        <w:t>"</w:t>
      </w:r>
      <w:r w:rsidR="001441DD">
        <w:rPr>
          <w:rFonts w:ascii="Times New Roman" w:hAnsi="Times New Roman"/>
          <w:sz w:val="24"/>
          <w:szCs w:val="24"/>
          <w:u w:val="single"/>
        </w:rPr>
        <w:t>26</w:t>
      </w:r>
      <w:r>
        <w:rPr>
          <w:rFonts w:ascii="Times New Roman" w:hAnsi="Times New Roman"/>
          <w:sz w:val="24"/>
          <w:szCs w:val="24"/>
        </w:rPr>
        <w:t>"</w:t>
      </w:r>
      <w:r w:rsidRPr="00654A94">
        <w:rPr>
          <w:rFonts w:ascii="Times New Roman" w:hAnsi="Times New Roman"/>
          <w:sz w:val="24"/>
          <w:szCs w:val="24"/>
        </w:rPr>
        <w:t xml:space="preserve"> </w:t>
      </w:r>
      <w:r w:rsidR="001441DD">
        <w:rPr>
          <w:rFonts w:ascii="Times New Roman" w:hAnsi="Times New Roman"/>
          <w:sz w:val="24"/>
          <w:szCs w:val="24"/>
          <w:u w:val="single"/>
        </w:rPr>
        <w:t>июня</w:t>
      </w:r>
      <w:r w:rsidRPr="00654A94">
        <w:rPr>
          <w:rFonts w:ascii="Times New Roman" w:hAnsi="Times New Roman"/>
          <w:sz w:val="24"/>
          <w:szCs w:val="24"/>
        </w:rPr>
        <w:t xml:space="preserve"> 20</w:t>
      </w:r>
      <w:r w:rsidR="001441DD">
        <w:rPr>
          <w:rFonts w:ascii="Times New Roman" w:hAnsi="Times New Roman"/>
          <w:sz w:val="24"/>
          <w:szCs w:val="24"/>
          <w:u w:val="single"/>
        </w:rPr>
        <w:t>15</w:t>
      </w:r>
      <w:r w:rsidRPr="00654A94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 xml:space="preserve"> </w:t>
      </w:r>
      <w:r w:rsidRPr="00654A94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 xml:space="preserve"> "</w:t>
      </w:r>
      <w:r w:rsidR="001441DD">
        <w:rPr>
          <w:rFonts w:ascii="Times New Roman" w:hAnsi="Times New Roman"/>
          <w:sz w:val="24"/>
          <w:szCs w:val="24"/>
          <w:u w:val="single"/>
        </w:rPr>
        <w:t>10</w:t>
      </w:r>
      <w:r>
        <w:rPr>
          <w:rFonts w:ascii="Times New Roman" w:hAnsi="Times New Roman"/>
          <w:sz w:val="24"/>
          <w:szCs w:val="24"/>
        </w:rPr>
        <w:t>"</w:t>
      </w:r>
      <w:r w:rsidRPr="00654A94">
        <w:rPr>
          <w:rFonts w:ascii="Times New Roman" w:hAnsi="Times New Roman"/>
          <w:sz w:val="24"/>
          <w:szCs w:val="24"/>
        </w:rPr>
        <w:t xml:space="preserve"> </w:t>
      </w:r>
      <w:r w:rsidR="001441DD" w:rsidRPr="001441DD">
        <w:rPr>
          <w:rFonts w:ascii="Times New Roman" w:hAnsi="Times New Roman"/>
          <w:sz w:val="24"/>
          <w:szCs w:val="24"/>
          <w:u w:val="single"/>
        </w:rPr>
        <w:t>июля</w:t>
      </w:r>
      <w:r w:rsidR="001441DD">
        <w:rPr>
          <w:rFonts w:ascii="Times New Roman" w:hAnsi="Times New Roman"/>
          <w:sz w:val="24"/>
          <w:szCs w:val="24"/>
        </w:rPr>
        <w:t xml:space="preserve"> </w:t>
      </w:r>
      <w:r w:rsidRPr="00654A94">
        <w:rPr>
          <w:rFonts w:ascii="Times New Roman" w:hAnsi="Times New Roman"/>
          <w:sz w:val="24"/>
          <w:szCs w:val="24"/>
        </w:rPr>
        <w:t>20</w:t>
      </w:r>
      <w:r w:rsidR="001441DD">
        <w:rPr>
          <w:rFonts w:ascii="Times New Roman" w:hAnsi="Times New Roman"/>
          <w:sz w:val="24"/>
          <w:szCs w:val="24"/>
          <w:u w:val="single"/>
        </w:rPr>
        <w:t>15</w:t>
      </w:r>
      <w:r>
        <w:rPr>
          <w:rFonts w:ascii="Times New Roman" w:hAnsi="Times New Roman"/>
          <w:sz w:val="24"/>
          <w:szCs w:val="24"/>
        </w:rPr>
        <w:t xml:space="preserve"> </w:t>
      </w:r>
      <w:r w:rsidR="001441DD">
        <w:rPr>
          <w:rFonts w:ascii="Times New Roman" w:hAnsi="Times New Roman"/>
          <w:sz w:val="24"/>
          <w:szCs w:val="24"/>
        </w:rPr>
        <w:t>года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654A94">
        <w:rPr>
          <w:rFonts w:ascii="Times New Roman" w:hAnsi="Times New Roman"/>
          <w:sz w:val="24"/>
          <w:szCs w:val="24"/>
        </w:rPr>
        <w:t>проведены публичные консультации по</w:t>
      </w:r>
      <w:r>
        <w:rPr>
          <w:rFonts w:ascii="Times New Roman" w:hAnsi="Times New Roman"/>
          <w:sz w:val="24"/>
          <w:szCs w:val="24"/>
        </w:rPr>
        <w:t xml:space="preserve"> </w:t>
      </w:r>
      <w:r w:rsidR="00C83F6B" w:rsidRPr="00C83F6B">
        <w:rPr>
          <w:rFonts w:ascii="Times New Roman" w:hAnsi="Times New Roman"/>
          <w:sz w:val="24"/>
          <w:szCs w:val="24"/>
          <w:u w:val="single"/>
        </w:rPr>
        <w:t>постановлени</w:t>
      </w:r>
      <w:r w:rsidR="00C83F6B">
        <w:rPr>
          <w:rFonts w:ascii="Times New Roman" w:hAnsi="Times New Roman"/>
          <w:sz w:val="24"/>
          <w:szCs w:val="24"/>
          <w:u w:val="single"/>
        </w:rPr>
        <w:t>ю</w:t>
      </w:r>
      <w:r w:rsidR="00C83F6B" w:rsidRPr="00C83F6B">
        <w:rPr>
          <w:rFonts w:ascii="Times New Roman" w:hAnsi="Times New Roman"/>
          <w:sz w:val="24"/>
          <w:szCs w:val="24"/>
          <w:u w:val="single"/>
        </w:rPr>
        <w:t xml:space="preserve"> </w:t>
      </w:r>
      <w:r w:rsidR="00BA4FBE">
        <w:rPr>
          <w:rFonts w:ascii="Times New Roman" w:hAnsi="Times New Roman"/>
          <w:sz w:val="24"/>
          <w:szCs w:val="24"/>
          <w:u w:val="single"/>
        </w:rPr>
        <w:t>Г</w:t>
      </w:r>
      <w:bookmarkStart w:id="0" w:name="_GoBack"/>
      <w:bookmarkEnd w:id="0"/>
      <w:r w:rsidR="00BA4FBE" w:rsidRPr="00A65049">
        <w:rPr>
          <w:rFonts w:ascii="Times New Roman" w:hAnsi="Times New Roman"/>
          <w:sz w:val="24"/>
          <w:szCs w:val="24"/>
          <w:u w:val="single"/>
        </w:rPr>
        <w:t>лавы города от 28.05.2008 №</w:t>
      </w:r>
      <w:r w:rsidR="00BA4FBE">
        <w:rPr>
          <w:rFonts w:ascii="Times New Roman" w:hAnsi="Times New Roman"/>
          <w:sz w:val="24"/>
          <w:szCs w:val="24"/>
          <w:u w:val="single"/>
        </w:rPr>
        <w:t>726 "О размещении рекламных кон</w:t>
      </w:r>
      <w:r w:rsidR="00BA4FBE" w:rsidRPr="00A65049">
        <w:rPr>
          <w:rFonts w:ascii="Times New Roman" w:hAnsi="Times New Roman"/>
          <w:sz w:val="24"/>
          <w:szCs w:val="24"/>
          <w:u w:val="single"/>
        </w:rPr>
        <w:t>струкций на объектах муниципальной собственности"</w:t>
      </w:r>
      <w:r w:rsidR="001441DD">
        <w:rPr>
          <w:rFonts w:ascii="Times New Roman" w:hAnsi="Times New Roman"/>
          <w:sz w:val="24"/>
          <w:szCs w:val="24"/>
          <w:u w:val="single"/>
        </w:rPr>
        <w:tab/>
      </w:r>
    </w:p>
    <w:p w:rsidR="00AE47C1" w:rsidRPr="005F1B4A" w:rsidRDefault="001441DD" w:rsidP="00AE47C1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5F1B4A">
        <w:rPr>
          <w:rFonts w:ascii="Times New Roman" w:hAnsi="Times New Roman"/>
          <w:i/>
          <w:sz w:val="20"/>
          <w:szCs w:val="20"/>
        </w:rPr>
        <w:t xml:space="preserve"> </w:t>
      </w:r>
      <w:proofErr w:type="gramStart"/>
      <w:r w:rsidR="00AE47C1" w:rsidRPr="005F1B4A">
        <w:rPr>
          <w:rFonts w:ascii="Times New Roman" w:hAnsi="Times New Roman"/>
          <w:i/>
          <w:sz w:val="20"/>
          <w:szCs w:val="20"/>
        </w:rPr>
        <w:t xml:space="preserve">(наименование муниципального нормативного правового акта (проекта), </w:t>
      </w:r>
      <w:proofErr w:type="gramEnd"/>
    </w:p>
    <w:p w:rsidR="00AE47C1" w:rsidRPr="005F1B4A" w:rsidRDefault="00AE47C1" w:rsidP="00AE47C1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5F1B4A">
        <w:rPr>
          <w:rFonts w:ascii="Times New Roman" w:hAnsi="Times New Roman"/>
          <w:i/>
          <w:sz w:val="20"/>
          <w:szCs w:val="20"/>
        </w:rPr>
        <w:t xml:space="preserve">по </w:t>
      </w:r>
      <w:proofErr w:type="gramStart"/>
      <w:r w:rsidRPr="005F1B4A">
        <w:rPr>
          <w:rFonts w:ascii="Times New Roman" w:hAnsi="Times New Roman"/>
          <w:i/>
          <w:sz w:val="20"/>
          <w:szCs w:val="20"/>
        </w:rPr>
        <w:t>которому</w:t>
      </w:r>
      <w:proofErr w:type="gramEnd"/>
      <w:r w:rsidRPr="005F1B4A">
        <w:rPr>
          <w:rFonts w:ascii="Times New Roman" w:hAnsi="Times New Roman"/>
          <w:i/>
          <w:sz w:val="20"/>
          <w:szCs w:val="20"/>
        </w:rPr>
        <w:t xml:space="preserve"> проведены публичные консультации)</w:t>
      </w:r>
    </w:p>
    <w:p w:rsidR="00AE47C1" w:rsidRPr="00654A94" w:rsidRDefault="00AE47C1" w:rsidP="00AE47C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654A94">
        <w:rPr>
          <w:rFonts w:ascii="Times New Roman" w:hAnsi="Times New Roman"/>
          <w:sz w:val="24"/>
          <w:szCs w:val="24"/>
        </w:rPr>
        <w:t xml:space="preserve">При проведении публичных консультаций </w:t>
      </w:r>
      <w:r w:rsidR="001441DD">
        <w:rPr>
          <w:rFonts w:ascii="Times New Roman" w:hAnsi="Times New Roman"/>
          <w:sz w:val="24"/>
          <w:szCs w:val="24"/>
        </w:rPr>
        <w:t>отзывы не поступили.</w:t>
      </w:r>
      <w:r w:rsidRPr="00654A94">
        <w:rPr>
          <w:rFonts w:ascii="Times New Roman" w:hAnsi="Times New Roman"/>
          <w:sz w:val="24"/>
          <w:szCs w:val="24"/>
        </w:rPr>
        <w:t xml:space="preserve"> </w:t>
      </w:r>
    </w:p>
    <w:p w:rsidR="00AE47C1" w:rsidRPr="00654A94" w:rsidRDefault="00AE47C1" w:rsidP="00AE47C1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4A94">
        <w:rPr>
          <w:rFonts w:ascii="Times New Roman" w:hAnsi="Times New Roman"/>
          <w:sz w:val="24"/>
          <w:szCs w:val="24"/>
        </w:rPr>
        <w:t>Результаты публичных консультаций и позиция регулирующего органа (органа, осуществляющего экспертизу муниципального нормативного правового акта) отражены в таблице результатов публичных консультаций.</w:t>
      </w:r>
    </w:p>
    <w:p w:rsidR="00AE47C1" w:rsidRPr="00654A94" w:rsidRDefault="00AE47C1" w:rsidP="001D4803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54A94">
        <w:rPr>
          <w:rFonts w:ascii="Times New Roman" w:hAnsi="Times New Roman"/>
          <w:b/>
          <w:sz w:val="24"/>
          <w:szCs w:val="24"/>
        </w:rPr>
        <w:t>Таблица результатов публичных консультаций</w:t>
      </w: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2552"/>
        <w:gridCol w:w="2410"/>
      </w:tblGrid>
      <w:tr w:rsidR="00AE47C1" w:rsidRPr="00654A94" w:rsidTr="001D4803">
        <w:tc>
          <w:tcPr>
            <w:tcW w:w="9890" w:type="dxa"/>
            <w:gridSpan w:val="3"/>
            <w:shd w:val="clear" w:color="auto" w:fill="auto"/>
          </w:tcPr>
          <w:p w:rsidR="00AE47C1" w:rsidRPr="00654A94" w:rsidRDefault="00AE47C1" w:rsidP="000730B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94">
              <w:rPr>
                <w:rFonts w:ascii="Times New Roman" w:hAnsi="Times New Roman"/>
                <w:sz w:val="24"/>
                <w:szCs w:val="24"/>
              </w:rPr>
              <w:t>Результаты публичных консультаций</w:t>
            </w:r>
          </w:p>
        </w:tc>
      </w:tr>
      <w:tr w:rsidR="00AE47C1" w:rsidRPr="00654A94" w:rsidTr="001D4803">
        <w:tc>
          <w:tcPr>
            <w:tcW w:w="4928" w:type="dxa"/>
            <w:shd w:val="clear" w:color="auto" w:fill="auto"/>
          </w:tcPr>
          <w:p w:rsidR="00AE47C1" w:rsidRDefault="00AE47C1" w:rsidP="000730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94">
              <w:rPr>
                <w:rFonts w:ascii="Times New Roman" w:hAnsi="Times New Roman"/>
                <w:sz w:val="24"/>
                <w:szCs w:val="24"/>
              </w:rPr>
              <w:t xml:space="preserve">наименование субъекта </w:t>
            </w:r>
            <w:proofErr w:type="gramStart"/>
            <w:r w:rsidRPr="00654A94">
              <w:rPr>
                <w:rFonts w:ascii="Times New Roman" w:hAnsi="Times New Roman"/>
                <w:sz w:val="24"/>
                <w:szCs w:val="24"/>
              </w:rPr>
              <w:t>публичных</w:t>
            </w:r>
            <w:proofErr w:type="gramEnd"/>
            <w:r w:rsidRPr="00654A9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E47C1" w:rsidRPr="00654A94" w:rsidRDefault="00AE47C1" w:rsidP="000730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94">
              <w:rPr>
                <w:rFonts w:ascii="Times New Roman" w:hAnsi="Times New Roman"/>
                <w:sz w:val="24"/>
                <w:szCs w:val="24"/>
              </w:rPr>
              <w:t>консультаций</w:t>
            </w:r>
          </w:p>
        </w:tc>
        <w:tc>
          <w:tcPr>
            <w:tcW w:w="2552" w:type="dxa"/>
            <w:shd w:val="clear" w:color="auto" w:fill="auto"/>
          </w:tcPr>
          <w:p w:rsidR="00AE47C1" w:rsidRPr="00654A94" w:rsidRDefault="00AE47C1" w:rsidP="000730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94">
              <w:rPr>
                <w:rFonts w:ascii="Times New Roman" w:hAnsi="Times New Roman"/>
                <w:sz w:val="24"/>
                <w:szCs w:val="24"/>
              </w:rPr>
              <w:t>высказанное мнение</w:t>
            </w:r>
          </w:p>
          <w:p w:rsidR="00AE47C1" w:rsidRPr="00654A94" w:rsidRDefault="00AE47C1" w:rsidP="000730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94">
              <w:rPr>
                <w:rFonts w:ascii="Times New Roman" w:hAnsi="Times New Roman"/>
                <w:sz w:val="24"/>
                <w:szCs w:val="24"/>
              </w:rPr>
              <w:t>(замечания и (или) предложения)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E47C1" w:rsidRDefault="00AE47C1" w:rsidP="000730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94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озиция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регулирующего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E47C1" w:rsidRDefault="00AE47C1" w:rsidP="000730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94">
              <w:rPr>
                <w:rFonts w:ascii="Times New Roman" w:hAnsi="Times New Roman"/>
                <w:sz w:val="24"/>
                <w:szCs w:val="24"/>
              </w:rPr>
              <w:t xml:space="preserve">органа или органа, </w:t>
            </w:r>
          </w:p>
          <w:p w:rsidR="00AE47C1" w:rsidRDefault="00AE47C1" w:rsidP="000730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94">
              <w:rPr>
                <w:rFonts w:ascii="Times New Roman" w:hAnsi="Times New Roman"/>
                <w:sz w:val="24"/>
                <w:szCs w:val="24"/>
              </w:rPr>
              <w:t xml:space="preserve">осуществляющего </w:t>
            </w:r>
          </w:p>
          <w:p w:rsidR="00AE47C1" w:rsidRPr="00654A94" w:rsidRDefault="00AE47C1" w:rsidP="000730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94">
              <w:rPr>
                <w:rFonts w:ascii="Times New Roman" w:hAnsi="Times New Roman"/>
                <w:sz w:val="24"/>
                <w:szCs w:val="24"/>
              </w:rPr>
              <w:t>экспертизу (с обоснованием позиции)</w:t>
            </w:r>
          </w:p>
        </w:tc>
      </w:tr>
      <w:tr w:rsidR="00AE47C1" w:rsidRPr="00654A94" w:rsidTr="001D4803">
        <w:tc>
          <w:tcPr>
            <w:tcW w:w="4928" w:type="dxa"/>
            <w:shd w:val="clear" w:color="auto" w:fill="auto"/>
          </w:tcPr>
          <w:p w:rsidR="00AE47C1" w:rsidRPr="00654A94" w:rsidRDefault="001D4803" w:rsidP="000730B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Ассоциация</w:t>
            </w:r>
            <w:r w:rsidRPr="001441DD">
              <w:rPr>
                <w:rFonts w:ascii="Times New Roman" w:hAnsi="Times New Roman"/>
                <w:sz w:val="24"/>
                <w:szCs w:val="24"/>
              </w:rPr>
              <w:t xml:space="preserve"> крестьянских (фермерских) хозяйств и кооперативов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(президент -</w:t>
            </w:r>
            <w:r w:rsidRPr="001441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М.П.Макаров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AE47C1" w:rsidRPr="00654A94" w:rsidRDefault="001D4803" w:rsidP="001441D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поступило</w:t>
            </w:r>
          </w:p>
        </w:tc>
        <w:tc>
          <w:tcPr>
            <w:tcW w:w="2410" w:type="dxa"/>
            <w:shd w:val="clear" w:color="auto" w:fill="auto"/>
          </w:tcPr>
          <w:p w:rsidR="00AE47C1" w:rsidRPr="00654A94" w:rsidRDefault="001D4803" w:rsidP="001441D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D4803" w:rsidRPr="00654A94" w:rsidTr="001D4803">
        <w:tc>
          <w:tcPr>
            <w:tcW w:w="4928" w:type="dxa"/>
            <w:shd w:val="clear" w:color="auto" w:fill="auto"/>
          </w:tcPr>
          <w:p w:rsidR="001D4803" w:rsidRDefault="001D4803" w:rsidP="000730B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Нижневартовская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торгово-промышленная палата (генеральный директор -</w:t>
            </w:r>
            <w:r w:rsidRPr="001D48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4803">
              <w:rPr>
                <w:rFonts w:ascii="Times New Roman" w:hAnsi="Times New Roman"/>
                <w:sz w:val="24"/>
                <w:szCs w:val="24"/>
              </w:rPr>
              <w:t>Л.А.</w:t>
            </w:r>
            <w:r>
              <w:rPr>
                <w:rFonts w:ascii="Times New Roman" w:hAnsi="Times New Roman"/>
                <w:sz w:val="24"/>
                <w:szCs w:val="24"/>
              </w:rPr>
              <w:t>Долгополова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1D4803" w:rsidRPr="00654A94" w:rsidRDefault="001D4803" w:rsidP="001441D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803">
              <w:rPr>
                <w:rFonts w:ascii="Times New Roman" w:hAnsi="Times New Roman"/>
                <w:sz w:val="24"/>
                <w:szCs w:val="24"/>
              </w:rPr>
              <w:t>не поступило</w:t>
            </w:r>
          </w:p>
        </w:tc>
        <w:tc>
          <w:tcPr>
            <w:tcW w:w="2410" w:type="dxa"/>
            <w:shd w:val="clear" w:color="auto" w:fill="auto"/>
          </w:tcPr>
          <w:p w:rsidR="001D4803" w:rsidRPr="00654A94" w:rsidRDefault="001D4803" w:rsidP="001441D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D4803" w:rsidRPr="00654A94" w:rsidTr="001D4803">
        <w:tc>
          <w:tcPr>
            <w:tcW w:w="4928" w:type="dxa"/>
            <w:shd w:val="clear" w:color="auto" w:fill="auto"/>
          </w:tcPr>
          <w:p w:rsidR="001D4803" w:rsidRDefault="001D4803" w:rsidP="000730B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Западно-Сибирская ассоциация строителей (директор</w:t>
            </w:r>
            <w:r w:rsidRPr="001441DD">
              <w:rPr>
                <w:rFonts w:ascii="Times New Roman" w:hAnsi="Times New Roman"/>
                <w:sz w:val="24"/>
                <w:szCs w:val="24"/>
              </w:rPr>
              <w:t xml:space="preserve"> по экономике и финансам ОАО "СПК"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Д.В.Филатов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1D4803" w:rsidRPr="00654A94" w:rsidRDefault="001D4803" w:rsidP="001441D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803">
              <w:rPr>
                <w:rFonts w:ascii="Times New Roman" w:hAnsi="Times New Roman"/>
                <w:sz w:val="24"/>
                <w:szCs w:val="24"/>
              </w:rPr>
              <w:t>не поступило</w:t>
            </w:r>
          </w:p>
        </w:tc>
        <w:tc>
          <w:tcPr>
            <w:tcW w:w="2410" w:type="dxa"/>
            <w:shd w:val="clear" w:color="auto" w:fill="auto"/>
          </w:tcPr>
          <w:p w:rsidR="001D4803" w:rsidRPr="00654A94" w:rsidRDefault="001D4803" w:rsidP="001441D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D4803" w:rsidRPr="00654A94" w:rsidTr="001D4803">
        <w:tc>
          <w:tcPr>
            <w:tcW w:w="4928" w:type="dxa"/>
            <w:shd w:val="clear" w:color="auto" w:fill="auto"/>
          </w:tcPr>
          <w:p w:rsidR="001D4803" w:rsidRDefault="001D4803" w:rsidP="000730B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Ханты-Мансийское региональное отделение</w:t>
            </w:r>
            <w:r w:rsidRPr="001441DD">
              <w:rPr>
                <w:rFonts w:ascii="Times New Roman" w:hAnsi="Times New Roman"/>
                <w:sz w:val="24"/>
                <w:szCs w:val="24"/>
              </w:rPr>
              <w:t xml:space="preserve"> Общероссийской общественной организации малого и среднего предпринимательства "Опора России"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(председатель 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В.Н.Зиновьев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1D4803" w:rsidRPr="00654A94" w:rsidRDefault="001D4803" w:rsidP="001441D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803">
              <w:rPr>
                <w:rFonts w:ascii="Times New Roman" w:hAnsi="Times New Roman"/>
                <w:sz w:val="24"/>
                <w:szCs w:val="24"/>
              </w:rPr>
              <w:t>не поступило</w:t>
            </w:r>
          </w:p>
        </w:tc>
        <w:tc>
          <w:tcPr>
            <w:tcW w:w="2410" w:type="dxa"/>
            <w:shd w:val="clear" w:color="auto" w:fill="auto"/>
          </w:tcPr>
          <w:p w:rsidR="001D4803" w:rsidRPr="00654A94" w:rsidRDefault="001D4803" w:rsidP="001441D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AE47C1" w:rsidRPr="001D4803" w:rsidRDefault="00AE47C1" w:rsidP="001D4803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AE47C1" w:rsidRPr="001D4803" w:rsidSect="001D4803"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7C1"/>
    <w:rsid w:val="00060EF7"/>
    <w:rsid w:val="001441DD"/>
    <w:rsid w:val="001D4803"/>
    <w:rsid w:val="00530BCB"/>
    <w:rsid w:val="008E34CB"/>
    <w:rsid w:val="00A6277B"/>
    <w:rsid w:val="00AE47C1"/>
    <w:rsid w:val="00BA4FBE"/>
    <w:rsid w:val="00C8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7C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7C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2EA6A-E4B1-4F1A-B7BD-25FCD49F9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Гусарова Татьяна Юрьевна</dc:creator>
  <cp:lastModifiedBy>Гусарова Татьяна Юрьевна</cp:lastModifiedBy>
  <cp:revision>3</cp:revision>
  <dcterms:created xsi:type="dcterms:W3CDTF">2015-07-23T12:41:00Z</dcterms:created>
  <dcterms:modified xsi:type="dcterms:W3CDTF">2015-07-23T12:42:00Z</dcterms:modified>
</cp:coreProperties>
</file>