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FCC" w:rsidRDefault="00DF5FCC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DF5FC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F5FCC" w:rsidRDefault="00B90C3C">
            <w:pPr>
              <w:pStyle w:val="ConsPlusNormal0"/>
            </w:pPr>
            <w:r>
              <w:t>21 мая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F5FCC" w:rsidRDefault="00B90C3C">
            <w:pPr>
              <w:pStyle w:val="ConsPlusNormal0"/>
              <w:jc w:val="right"/>
            </w:pPr>
            <w:r>
              <w:t>N 41-оз</w:t>
            </w:r>
          </w:p>
        </w:tc>
      </w:tr>
    </w:tbl>
    <w:p w:rsidR="00DF5FCC" w:rsidRDefault="00DF5FC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5FCC" w:rsidRDefault="00DF5FCC">
      <w:pPr>
        <w:pStyle w:val="ConsPlusNormal0"/>
        <w:jc w:val="center"/>
      </w:pPr>
    </w:p>
    <w:p w:rsidR="00DF5FCC" w:rsidRDefault="00B90C3C">
      <w:pPr>
        <w:pStyle w:val="ConsPlusTitle0"/>
        <w:jc w:val="center"/>
      </w:pPr>
      <w:r>
        <w:t>ЗАКОН</w:t>
      </w:r>
    </w:p>
    <w:p w:rsidR="00DF5FCC" w:rsidRDefault="00B90C3C">
      <w:pPr>
        <w:pStyle w:val="ConsPlusTitle0"/>
        <w:jc w:val="center"/>
      </w:pPr>
      <w:r>
        <w:t>ХАНТЫ-МАНСИЙСКОГО АВТОНОМНОГО ОКРУГА - ЮГРЫ</w:t>
      </w:r>
    </w:p>
    <w:p w:rsidR="00DF5FCC" w:rsidRDefault="00DF5FCC">
      <w:pPr>
        <w:pStyle w:val="ConsPlusTitle0"/>
        <w:jc w:val="center"/>
      </w:pPr>
    </w:p>
    <w:p w:rsidR="00DF5FCC" w:rsidRDefault="00B90C3C">
      <w:pPr>
        <w:pStyle w:val="ConsPlusTitle0"/>
        <w:jc w:val="center"/>
      </w:pPr>
      <w:r>
        <w:t>ОБ ОРГАНИЗАЦИИ ДЕЯТЕЛЬНОСТИ РОЗНИЧНЫХ РЫНКОВ</w:t>
      </w:r>
    </w:p>
    <w:p w:rsidR="00DF5FCC" w:rsidRDefault="00B90C3C">
      <w:pPr>
        <w:pStyle w:val="ConsPlusTitle0"/>
        <w:jc w:val="center"/>
      </w:pPr>
      <w:r>
        <w:t>НА ТЕРРИТОРИИ ХАНТЫ-МАНСИЙСКОГО АВТОНОМНОГО ОКРУГА - ЮГРЫ</w:t>
      </w:r>
    </w:p>
    <w:p w:rsidR="00DF5FCC" w:rsidRDefault="00DF5FCC">
      <w:pPr>
        <w:pStyle w:val="ConsPlusNormal0"/>
        <w:jc w:val="center"/>
      </w:pPr>
    </w:p>
    <w:p w:rsidR="00DF5FCC" w:rsidRDefault="00B90C3C">
      <w:pPr>
        <w:pStyle w:val="ConsPlusNormal0"/>
        <w:jc w:val="center"/>
      </w:pPr>
      <w:r>
        <w:t>Принят Думой Ханты-Мансийского</w:t>
      </w:r>
    </w:p>
    <w:p w:rsidR="00DF5FCC" w:rsidRDefault="00B90C3C">
      <w:pPr>
        <w:pStyle w:val="ConsPlusNormal0"/>
        <w:jc w:val="center"/>
      </w:pPr>
      <w:r>
        <w:t>автономного округа - Югры 11 мая 2007 года</w:t>
      </w:r>
    </w:p>
    <w:p w:rsidR="00DF5FCC" w:rsidRDefault="00DF5F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F5F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5FCC" w:rsidRDefault="00DF5F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5FCC" w:rsidRDefault="00DF5F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5FCC" w:rsidRDefault="00B90C3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5FCC" w:rsidRDefault="00B90C3C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ХМАО - Югры от 20.07.2007 N 112-оз, от 10.07.2009 N 106-оз,</w:t>
            </w:r>
          </w:p>
          <w:p w:rsidR="00DF5FCC" w:rsidRDefault="00B90C3C">
            <w:pPr>
              <w:pStyle w:val="ConsPlusNormal0"/>
              <w:jc w:val="center"/>
            </w:pPr>
            <w:r>
              <w:rPr>
                <w:color w:val="392C69"/>
              </w:rPr>
              <w:t>от 03.11.2009 N 170-оз, от 07.07.2011 N 68-оз, от 26.09.2014 N 73-оз,</w:t>
            </w:r>
          </w:p>
          <w:p w:rsidR="00DF5FCC" w:rsidRDefault="00B90C3C">
            <w:pPr>
              <w:pStyle w:val="ConsPlusNormal0"/>
              <w:jc w:val="center"/>
            </w:pPr>
            <w:r>
              <w:rPr>
                <w:color w:val="392C69"/>
              </w:rPr>
              <w:t>от 29.09.2022 N 82-оз, от 31.03.202</w:t>
            </w:r>
            <w:r>
              <w:rPr>
                <w:color w:val="392C69"/>
              </w:rPr>
              <w:t>5 N 21-оз, от 27.11.2025 N 96-оз)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5FCC" w:rsidRDefault="00DF5FCC">
            <w:pPr>
              <w:pStyle w:val="ConsPlusNormal0"/>
            </w:pPr>
          </w:p>
        </w:tc>
      </w:tr>
    </w:tbl>
    <w:p w:rsidR="00DF5FCC" w:rsidRDefault="00DF5FCC">
      <w:pPr>
        <w:pStyle w:val="ConsPlusNormal0"/>
        <w:jc w:val="center"/>
      </w:pPr>
    </w:p>
    <w:p w:rsidR="00DF5FCC" w:rsidRDefault="00B90C3C">
      <w:pPr>
        <w:pStyle w:val="ConsPlusTitle0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r>
        <w:t>Настоящий Закон в соответствии с Федеральным законом</w:t>
      </w:r>
      <w:r>
        <w:t xml:space="preserve"> "О розничных рынках и о внесении изменений в Трудовой кодекс Российской Федерации" (далее - Федеральный закон) регулирует отношения, связанные с организацией розничных рынков, организацией и осуществлением деятельности по продаже товаров (выполнению работ</w:t>
      </w:r>
      <w:r>
        <w:t>, оказанию услуг) на розничных рынках.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Title0"/>
        <w:ind w:firstLine="540"/>
        <w:jc w:val="both"/>
        <w:outlineLvl w:val="0"/>
      </w:pPr>
      <w:r>
        <w:t>Статья 2. Законодательство Ханты-Мансийского автономного округа - Югры об организации деятельности розничных рынков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r>
        <w:t>Законодательство Ханты-Мансийского автономного округа - Югры (далее также - автономный округ) об ор</w:t>
      </w:r>
      <w:r>
        <w:t>ганизации деятельности розничных рынков состоит из настоящего Закона, других законов и иных нормативных правовых актов Ханты-Мансийского автономного округа - Югры, принимаемых в соответствии с Конституцией Российской Федерации, федеральным законодательство</w:t>
      </w:r>
      <w:r>
        <w:t>м, Уставом (Основным законом) Ханты-Мансийского автономного округа - Югры.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Title0"/>
        <w:ind w:firstLine="540"/>
        <w:jc w:val="both"/>
        <w:outlineLvl w:val="0"/>
      </w:pPr>
      <w:r>
        <w:t>Статья 3. Полномочия Думы Ханты-Мансийского автономного округа - Югры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r>
        <w:t>(в ред. Закона ХМАО - Югры от 07.07.2011 N 68-оз)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r>
        <w:t>К полномочиям Думы Ханты-Мансийского автономного округа - Югры в области организации деятельности розничных рынков относятся: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1) законодательное регулирование отношений в области организации деятельности розничных рынков;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2) контроль за соблюдением и испол</w:t>
      </w:r>
      <w:r>
        <w:t>нением законов автономного округа, регулирующих отношения в области организации деятельности розничных рынков;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3) иные полномочия в области организации деятельности розничных рынков в соответствии с федеральным законодательством.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Title0"/>
        <w:ind w:firstLine="540"/>
        <w:jc w:val="both"/>
        <w:outlineLvl w:val="0"/>
      </w:pPr>
      <w:r>
        <w:t>Статья 4. Полномочия Прав</w:t>
      </w:r>
      <w:r>
        <w:t>ительства Ханты-Мансийского автономного округа - Югры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bookmarkStart w:id="0" w:name="P36"/>
      <w:bookmarkEnd w:id="0"/>
      <w:r>
        <w:t>1. К полномочиям Правительства Ханты-Мансийского автономного округа - Югры (далее - Правительство автономного округа) в области организации деятельности розничных рынков относятся: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1) утверждение плана</w:t>
      </w:r>
      <w:r>
        <w:t>, предусматривающего организацию рынков на территории автономного округа;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2) установление порядка формирования и ведения реестра рынков, формирование и ведение реестра рынков;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3) установление предельной (минимальной и (или) максимальной) площади рынка, хар</w:t>
      </w:r>
      <w:r>
        <w:t>актеристики расположенных на рынке зданий, строений, сооружений и находящихся в них помещений, а также минимальных расстояний между ними, характеристики и предельной (минимальной и (или) максимальной) площади торговых мест, складских, подсобных и иных поме</w:t>
      </w:r>
      <w:r>
        <w:t>щений;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4) установление порядка заключения договора о предоставлении торгового места, типовой формы договора, в том числе упрощенной формы о предоставлении торговых мест на сельскохозяйственном рынке, сельскохозяйственном кооперативном рынке, а также гражда</w:t>
      </w:r>
      <w:r>
        <w:t>нам - главам крестьянских (фермерских) хозяйств, членам таких хозяйств, гражданам, ведущим личные подсобные хозяйства либо садоводство или огородничество для собственных нужд, на универсальном рынке;</w:t>
      </w:r>
    </w:p>
    <w:p w:rsidR="00DF5FCC" w:rsidRDefault="00B90C3C">
      <w:pPr>
        <w:pStyle w:val="ConsPlusNormal0"/>
        <w:jc w:val="both"/>
      </w:pPr>
      <w:r>
        <w:t>(в ред. Законов ХМАО - Югры от 10.07.2009 N 106-оз, от 2</w:t>
      </w:r>
      <w:r>
        <w:t>6.09.2014 N 73-оз, от 27.11.2025 N 96-оз)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5) установление упрощенного порядка предоставления торговых мест на сельскохозяйственном рынке и на сельскохозяйственном кооперативном рынке;</w:t>
      </w:r>
    </w:p>
    <w:p w:rsidR="00DF5FCC" w:rsidRDefault="00B90C3C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5 в ред. Закона ХМАО - Югры от 03.11.2009 N 170-оз)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5.1) установление порядка определения органами местного самоуправления количества торговых мест, предусматриваемых при формировании и утверждении схемы торговых мест на универсальном рынке и предоставляемых управляющей рынком компанией для осуществления де</w:t>
      </w:r>
      <w:r>
        <w:t>ятельности по продаже сельскохозяйственной продукции гражданами - главами крестьянских (фермерских) хозяйств, членами таких хозяйств, гражданами, ведущими личные подсобные хозяйства либо садоводство или огородничество для собственных нужд;</w:t>
      </w:r>
    </w:p>
    <w:p w:rsidR="00DF5FCC" w:rsidRDefault="00B90C3C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5.1 введен </w:t>
      </w:r>
      <w:r>
        <w:t>Законом ХМАО - Югры от 10.07.2009 N 106-оз; в ред. Законов ХМАО - Югры от 26.09.2014 N 73-оз, от 27.11.2025 N 96-оз)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5.2) установление срока, на который продлевается срок действия разрешения на право организации рынка, и порядка его продления с учетом поло</w:t>
      </w:r>
      <w:r>
        <w:t>жений постановления Правительства Российской Федерации "Об особенностях разрешительной деятельности в Российской Федерации";</w:t>
      </w:r>
    </w:p>
    <w:p w:rsidR="00DF5FCC" w:rsidRDefault="00B90C3C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5.2 введен Законом ХМАО - Югры от 31.03.2025 N 21-оз)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6) иные полномочия, отнесенные Федеральным законом к полномочиям органов</w:t>
      </w:r>
      <w:r>
        <w:t xml:space="preserve"> государственной власти субъектов Российской Федерации и не отнесенные настоящим Законом к полномочиям Думы Ханты-Мансийского автономного округа - Югры.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lastRenderedPageBreak/>
        <w:t xml:space="preserve">2. Правительство автономного округа вправе возлагать осуществление отдельных полномочий, установленных </w:t>
      </w:r>
      <w:hyperlink w:anchor="P36" w:tooltip="1. К полномочиям Правительства Ханты-Мансийского автономного округа - Югры (далее - Правительство автономного округа) в области организации деятельности розничных рынков относятся:">
        <w:r>
          <w:rPr>
            <w:color w:val="0000FF"/>
          </w:rPr>
          <w:t>пунктом 1</w:t>
        </w:r>
      </w:hyperlink>
      <w:r>
        <w:t xml:space="preserve"> настоящей статьи, на иные исполнит</w:t>
      </w:r>
      <w:r>
        <w:t>ельные органы автономного округа.</w:t>
      </w:r>
    </w:p>
    <w:p w:rsidR="00DF5FCC" w:rsidRDefault="00B90C3C">
      <w:pPr>
        <w:pStyle w:val="ConsPlusNormal0"/>
        <w:jc w:val="both"/>
      </w:pPr>
      <w:r>
        <w:t>(в ред. Закона ХМАО - Югры от 29.09.2022 N 82-оз)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Title0"/>
        <w:ind w:firstLine="540"/>
        <w:jc w:val="both"/>
        <w:outlineLvl w:val="0"/>
      </w:pPr>
      <w:r>
        <w:t>Статья 5. Орган, выдающий разрешения на право организации рынков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r>
        <w:t>1. В соответствии с Федеральным законом</w:t>
      </w:r>
      <w:r>
        <w:t xml:space="preserve"> основанием для организации рынка является разрешение на право организации рынка.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2. Разрешения на право организации рынков выдаются администрациями муниципальных образований автономного округа, на территориях которых предполагается организация рынков.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Title0"/>
        <w:ind w:firstLine="540"/>
        <w:jc w:val="both"/>
        <w:outlineLvl w:val="0"/>
      </w:pPr>
      <w:bookmarkStart w:id="1" w:name="P57"/>
      <w:bookmarkEnd w:id="1"/>
      <w:r>
        <w:t>Ст</w:t>
      </w:r>
      <w:r>
        <w:t>атья 6. Перечень документов, необходимых при продаже товаров на рынке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r>
        <w:t>(в ред. Закона ХМАО - Югры от 07.07.2011 N 68-оз)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r>
        <w:t>Перечень документов, необходимых при продаже продовольственных, непродовольственных товаров на рынке, определяется в соответствии с фе</w:t>
      </w:r>
      <w:r>
        <w:t>деральным законодательством.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Title0"/>
        <w:ind w:firstLine="540"/>
        <w:jc w:val="both"/>
        <w:outlineLvl w:val="0"/>
      </w:pPr>
      <w:r>
        <w:t>Статья 7. Вступление в силу настоящего Закона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ind w:firstLine="540"/>
        <w:jc w:val="both"/>
      </w:pPr>
      <w:r>
        <w:t xml:space="preserve">1. Настоящий Закон вступает в силу по истечении десяти дней со дня его официального опубликования, за исключением </w:t>
      </w:r>
      <w:hyperlink w:anchor="P57" w:tooltip="Статья 6. Перечень документов, необходимых при продаже товаров на рынке">
        <w:r>
          <w:rPr>
            <w:color w:val="0000FF"/>
          </w:rPr>
          <w:t>статьи 6</w:t>
        </w:r>
      </w:hyperlink>
      <w:r>
        <w:t xml:space="preserve"> настоящего Закона, вступающей в силу с 1 августа 2007 года.</w:t>
      </w:r>
    </w:p>
    <w:p w:rsidR="00DF5FCC" w:rsidRDefault="00B90C3C">
      <w:pPr>
        <w:pStyle w:val="ConsPlusNormal0"/>
        <w:jc w:val="both"/>
      </w:pPr>
      <w:r>
        <w:t>(в ред. Закона ХМАО - Югры от 20.07.2007 N 112-оз)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2. Правительству автономного округа, органам местного самоуправления муниципальных образований авт</w:t>
      </w:r>
      <w:r>
        <w:t>ономного округа до 1 августа 2007 года принять нормативные правовые акты, обеспечивающие реализацию настоящего Закона.</w:t>
      </w:r>
    </w:p>
    <w:p w:rsidR="00DF5FCC" w:rsidRDefault="00B90C3C">
      <w:pPr>
        <w:pStyle w:val="ConsPlusNormal0"/>
        <w:jc w:val="both"/>
      </w:pPr>
      <w:r>
        <w:t>(в ред. Закона ХМАО - Югры от 20.07.2007 N 112-оз)</w:t>
      </w:r>
    </w:p>
    <w:p w:rsidR="00DF5FCC" w:rsidRDefault="00B90C3C">
      <w:pPr>
        <w:pStyle w:val="ConsPlusNormal0"/>
        <w:spacing w:before="240"/>
        <w:ind w:firstLine="540"/>
        <w:jc w:val="both"/>
      </w:pPr>
      <w:r>
        <w:t>3. Норм</w:t>
      </w:r>
      <w:bookmarkStart w:id="2" w:name="_GoBack"/>
      <w:bookmarkEnd w:id="2"/>
      <w:r>
        <w:t>ативные правовые акты органов местного самоуправления муниципальных образований</w:t>
      </w:r>
      <w:r>
        <w:t xml:space="preserve"> Ханты-Мансийского автономного округа - Югры, регулирующие правоотношения в сфере организации и деятельности розничных рынков, принятые до вступления в силу настоящего Закона, применяются в части, не противоречащей настоящему Закону, и подлежат приведению </w:t>
      </w:r>
      <w:r>
        <w:t>в соответствие с настоящим Законом до 1 августа 2007 года.</w:t>
      </w:r>
    </w:p>
    <w:p w:rsidR="00DF5FCC" w:rsidRDefault="00B90C3C">
      <w:pPr>
        <w:pStyle w:val="ConsPlusNormal0"/>
        <w:jc w:val="both"/>
      </w:pPr>
      <w:r>
        <w:t>(в ред. Закона ХМАО - Югры от 20.07.2007 N 112-оз)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B90C3C">
      <w:pPr>
        <w:pStyle w:val="ConsPlusNormal0"/>
        <w:jc w:val="right"/>
      </w:pPr>
      <w:r>
        <w:t>Губернатор</w:t>
      </w:r>
    </w:p>
    <w:p w:rsidR="00DF5FCC" w:rsidRDefault="00B90C3C">
      <w:pPr>
        <w:pStyle w:val="ConsPlusNormal0"/>
        <w:jc w:val="right"/>
      </w:pPr>
      <w:r>
        <w:t>Ханты-Мансийского</w:t>
      </w:r>
    </w:p>
    <w:p w:rsidR="00DF5FCC" w:rsidRDefault="00B90C3C">
      <w:pPr>
        <w:pStyle w:val="ConsPlusNormal0"/>
        <w:jc w:val="right"/>
      </w:pPr>
      <w:r>
        <w:t>автономного округа - Югры</w:t>
      </w:r>
    </w:p>
    <w:p w:rsidR="00DF5FCC" w:rsidRDefault="00B90C3C">
      <w:pPr>
        <w:pStyle w:val="ConsPlusNormal0"/>
        <w:jc w:val="right"/>
      </w:pPr>
      <w:r>
        <w:t>А.ФИЛИПЕНКО</w:t>
      </w:r>
    </w:p>
    <w:p w:rsidR="00DF5FCC" w:rsidRDefault="00B90C3C">
      <w:pPr>
        <w:pStyle w:val="ConsPlusNormal0"/>
        <w:jc w:val="both"/>
      </w:pPr>
      <w:r>
        <w:t>г. Ханты-Мансийск</w:t>
      </w:r>
    </w:p>
    <w:p w:rsidR="00DF5FCC" w:rsidRDefault="00B90C3C">
      <w:pPr>
        <w:pStyle w:val="ConsPlusNormal0"/>
        <w:spacing w:before="240"/>
        <w:jc w:val="both"/>
      </w:pPr>
      <w:r>
        <w:t>21 мая 2007 года</w:t>
      </w:r>
    </w:p>
    <w:p w:rsidR="00DF5FCC" w:rsidRDefault="00B90C3C">
      <w:pPr>
        <w:pStyle w:val="ConsPlusNormal0"/>
        <w:spacing w:before="240"/>
        <w:jc w:val="both"/>
      </w:pPr>
      <w:r>
        <w:t>N 41-оз</w:t>
      </w:r>
    </w:p>
    <w:p w:rsidR="00DF5FCC" w:rsidRDefault="00DF5FCC">
      <w:pPr>
        <w:pStyle w:val="ConsPlusNormal0"/>
        <w:ind w:firstLine="540"/>
        <w:jc w:val="both"/>
      </w:pPr>
    </w:p>
    <w:p w:rsidR="00DF5FCC" w:rsidRDefault="00DF5FCC">
      <w:pPr>
        <w:pStyle w:val="ConsPlusNormal0"/>
        <w:ind w:firstLine="540"/>
        <w:jc w:val="both"/>
      </w:pPr>
    </w:p>
    <w:p w:rsidR="00DF5FCC" w:rsidRDefault="00DF5FC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F5FCC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C3C" w:rsidRDefault="00B90C3C">
      <w:r>
        <w:separator/>
      </w:r>
    </w:p>
  </w:endnote>
  <w:endnote w:type="continuationSeparator" w:id="0">
    <w:p w:rsidR="00B90C3C" w:rsidRDefault="00B9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C3C" w:rsidRDefault="00B90C3C">
      <w:r>
        <w:separator/>
      </w:r>
    </w:p>
  </w:footnote>
  <w:footnote w:type="continuationSeparator" w:id="0">
    <w:p w:rsidR="00B90C3C" w:rsidRDefault="00B90C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5FCC"/>
    <w:rsid w:val="00323255"/>
    <w:rsid w:val="0038273E"/>
    <w:rsid w:val="00B90C3C"/>
    <w:rsid w:val="00DF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385D60-5A94-428A-B1CD-7CD6FB34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3827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273E"/>
  </w:style>
  <w:style w:type="paragraph" w:styleId="a5">
    <w:name w:val="footer"/>
    <w:basedOn w:val="a"/>
    <w:link w:val="a6"/>
    <w:uiPriority w:val="99"/>
    <w:unhideWhenUsed/>
    <w:rsid w:val="003827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2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ХМАО - Югры от 21.05.2007 N 41-оз
(ред. от 27.11.2025)
"Об организации деятельности розничных рынков на территории Ханты-Мансийского автономного округа - Югры"
(принят Думой Ханты-Мансийского автономного округа - Югры 11.05.2007)</vt:lpstr>
    </vt:vector>
  </TitlesOfParts>
  <Company>КонсультантПлюс Версия 4025.00.50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ХМАО - Югры от 21.05.2007 N 41-оз
(ред. от 27.11.2025)
"Об организации деятельности розничных рынков на территории Ханты-Мансийского автономного округа - Югры"
(принят Думой Ханты-Мансийского автономного округа - Югры 11.05.2007)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2026-10-20T06:14:00Z</dcterms:created>
  <dcterms:modified xsi:type="dcterms:W3CDTF">2026-10-20T06:15:00Z</dcterms:modified>
</cp:coreProperties>
</file>