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B1" w:rsidRPr="000B0AB6" w:rsidRDefault="001A6AB1" w:rsidP="001A6AB1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0B0AB6">
        <w:rPr>
          <w:rFonts w:ascii="Times New Roman" w:hAnsi="Times New Roman"/>
          <w:b/>
          <w:sz w:val="26"/>
          <w:szCs w:val="26"/>
        </w:rPr>
        <w:t>Компенсация банковской процентной ставки.</w:t>
      </w:r>
    </w:p>
    <w:p w:rsidR="001A6AB1" w:rsidRPr="000B0AB6" w:rsidRDefault="001A6AB1" w:rsidP="001A6AB1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Размер компенсации: 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  не более 2/3 ключевой ставки Центрального банка Российской Федер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ции, действующей на дату заключения соглашения о предоставлении Поддержки, исчисляемом от остаточной суммы кредита, с периодичностью, установле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>ной для уплаты процентов по кредитному договору, по кредитам до 5 000 000 (Пяти миллионов) ру</w:t>
      </w:r>
      <w:r w:rsidRPr="000B0AB6">
        <w:rPr>
          <w:rFonts w:ascii="Times New Roman" w:hAnsi="Times New Roman"/>
          <w:sz w:val="26"/>
          <w:szCs w:val="26"/>
        </w:rPr>
        <w:t>б</w:t>
      </w:r>
      <w:r w:rsidRPr="000B0AB6">
        <w:rPr>
          <w:rFonts w:ascii="Times New Roman" w:hAnsi="Times New Roman"/>
          <w:sz w:val="26"/>
          <w:szCs w:val="26"/>
        </w:rPr>
        <w:t xml:space="preserve">лей; 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  не более 1/2 ключевой ставки Центрального банка Российской Федерации, действующей на дату заключения соглашения о предоставлении Поддержки, исчисляемом от остаточной суммы кредита, с периодичностью, установле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>ной для уплаты процентов по кредитному договору, по кредитам свыше 5 000 000 (Пяти миллионов) рублей;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Размер компенсации не может превышать 3 000 000, для особой катег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рии 5 000 000 рублей (для особой категории компенсация банковской процен</w:t>
      </w:r>
      <w:r w:rsidRPr="000B0AB6">
        <w:rPr>
          <w:rFonts w:ascii="Times New Roman" w:hAnsi="Times New Roman"/>
          <w:sz w:val="26"/>
          <w:szCs w:val="26"/>
        </w:rPr>
        <w:t>т</w:t>
      </w:r>
      <w:r w:rsidRPr="000B0AB6">
        <w:rPr>
          <w:rFonts w:ascii="Times New Roman" w:hAnsi="Times New Roman"/>
          <w:sz w:val="26"/>
          <w:szCs w:val="26"/>
        </w:rPr>
        <w:t>ной ставки может быть выплачена в форме ава</w:t>
      </w:r>
      <w:r w:rsidRPr="000B0AB6">
        <w:rPr>
          <w:rFonts w:ascii="Times New Roman" w:hAnsi="Times New Roman"/>
          <w:sz w:val="26"/>
          <w:szCs w:val="26"/>
        </w:rPr>
        <w:t>н</w:t>
      </w:r>
      <w:r w:rsidRPr="000B0AB6">
        <w:rPr>
          <w:rFonts w:ascii="Times New Roman" w:hAnsi="Times New Roman"/>
          <w:sz w:val="26"/>
          <w:szCs w:val="26"/>
        </w:rPr>
        <w:t>сирования).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Условия предоставления Поддержки: 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>- субъект может обратиться за Поддержкой в течение 12 месяцев с момента з</w:t>
      </w:r>
      <w:r w:rsidRPr="000B0AB6">
        <w:rPr>
          <w:rFonts w:ascii="Times New Roman" w:hAnsi="Times New Roman"/>
          <w:sz w:val="26"/>
          <w:szCs w:val="26"/>
        </w:rPr>
        <w:t>а</w:t>
      </w:r>
      <w:r w:rsidRPr="000B0AB6">
        <w:rPr>
          <w:rFonts w:ascii="Times New Roman" w:hAnsi="Times New Roman"/>
          <w:sz w:val="26"/>
          <w:szCs w:val="26"/>
        </w:rPr>
        <w:t>ключения кредитного договора;</w:t>
      </w:r>
    </w:p>
    <w:p w:rsidR="001A6AB1" w:rsidRPr="000B0AB6" w:rsidRDefault="001A6AB1" w:rsidP="001A6AB1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0B0AB6">
        <w:rPr>
          <w:rFonts w:ascii="Times New Roman" w:hAnsi="Times New Roman"/>
          <w:sz w:val="26"/>
          <w:szCs w:val="26"/>
        </w:rPr>
        <w:tab/>
        <w:t xml:space="preserve">- компенсация предоставляется </w:t>
      </w:r>
      <w:proofErr w:type="gramStart"/>
      <w:r w:rsidRPr="000B0AB6">
        <w:rPr>
          <w:rFonts w:ascii="Times New Roman" w:hAnsi="Times New Roman"/>
          <w:sz w:val="26"/>
          <w:szCs w:val="26"/>
        </w:rPr>
        <w:t>с даты регистрации</w:t>
      </w:r>
      <w:proofErr w:type="gramEnd"/>
      <w:r w:rsidRPr="000B0AB6">
        <w:rPr>
          <w:rFonts w:ascii="Times New Roman" w:hAnsi="Times New Roman"/>
          <w:sz w:val="26"/>
          <w:szCs w:val="26"/>
        </w:rPr>
        <w:t xml:space="preserve"> заявления о пред</w:t>
      </w:r>
      <w:r w:rsidRPr="000B0AB6">
        <w:rPr>
          <w:rFonts w:ascii="Times New Roman" w:hAnsi="Times New Roman"/>
          <w:sz w:val="26"/>
          <w:szCs w:val="26"/>
        </w:rPr>
        <w:t>о</w:t>
      </w:r>
      <w:r w:rsidRPr="000B0AB6">
        <w:rPr>
          <w:rFonts w:ascii="Times New Roman" w:hAnsi="Times New Roman"/>
          <w:sz w:val="26"/>
          <w:szCs w:val="26"/>
        </w:rPr>
        <w:t>ставлении Поддержки.</w:t>
      </w:r>
    </w:p>
    <w:p w:rsidR="001A6AB1" w:rsidRPr="000B0AB6" w:rsidRDefault="001A6AB1" w:rsidP="001A6AB1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A6AB1" w:rsidRPr="000B0AB6" w:rsidRDefault="001A6AB1" w:rsidP="001A6AB1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372DFA" w:rsidRDefault="00372DFA">
      <w:bookmarkStart w:id="0" w:name="_GoBack"/>
      <w:bookmarkEnd w:id="0"/>
    </w:p>
    <w:sectPr w:rsidR="00372D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AE5"/>
    <w:rsid w:val="001A6AB1"/>
    <w:rsid w:val="00372DFA"/>
    <w:rsid w:val="004F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6AB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6AB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Крецул Татьяна Юрьевна</cp:lastModifiedBy>
  <cp:revision>2</cp:revision>
  <dcterms:created xsi:type="dcterms:W3CDTF">2016-07-26T04:16:00Z</dcterms:created>
  <dcterms:modified xsi:type="dcterms:W3CDTF">2016-07-26T04:16:00Z</dcterms:modified>
</cp:coreProperties>
</file>