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0A7" w:rsidRDefault="000C50A7" w:rsidP="000C50A7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0A7" w:rsidRPr="001A6566" w:rsidRDefault="000C50A7" w:rsidP="000C50A7">
      <w:pPr>
        <w:jc w:val="center"/>
        <w:rPr>
          <w:rFonts w:ascii="Bookman Old Style" w:hAnsi="Bookman Old Style"/>
          <w:b/>
          <w:sz w:val="22"/>
        </w:rPr>
      </w:pPr>
    </w:p>
    <w:p w:rsidR="000C50A7" w:rsidRPr="001157E4" w:rsidRDefault="000C50A7" w:rsidP="000C50A7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0C50A7" w:rsidRPr="00A54B2E" w:rsidRDefault="000C50A7" w:rsidP="000C50A7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0C50A7" w:rsidRDefault="000C50A7" w:rsidP="000C50A7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0C50A7" w:rsidRDefault="000C50A7" w:rsidP="000C50A7">
      <w:pPr>
        <w:jc w:val="center"/>
        <w:rPr>
          <w:rFonts w:ascii="Bookman Old Style" w:hAnsi="Bookman Old Style"/>
          <w:b/>
        </w:rPr>
      </w:pP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9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0C50A7" w:rsidRPr="001A6566" w:rsidTr="007F5402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0C50A7" w:rsidRDefault="000C50A7" w:rsidP="007F5402">
            <w:pPr>
              <w:rPr>
                <w:b/>
                <w:sz w:val="24"/>
              </w:rPr>
            </w:pPr>
          </w:p>
          <w:p w:rsidR="000C50A7" w:rsidRPr="000046C8" w:rsidRDefault="000C50A7" w:rsidP="007F5402">
            <w:pPr>
              <w:rPr>
                <w:b/>
                <w:sz w:val="24"/>
                <w:u w:val="single"/>
              </w:rPr>
            </w:pPr>
            <w:r>
              <w:rPr>
                <w:b/>
                <w:sz w:val="24"/>
              </w:rPr>
              <w:t xml:space="preserve">от </w:t>
            </w:r>
            <w:r w:rsidR="009402F6">
              <w:rPr>
                <w:b/>
                <w:sz w:val="24"/>
              </w:rPr>
              <w:t xml:space="preserve"> 02 марта 2016</w:t>
            </w:r>
            <w:r>
              <w:rPr>
                <w:b/>
                <w:sz w:val="24"/>
              </w:rPr>
              <w:t xml:space="preserve"> </w:t>
            </w:r>
            <w:r w:rsidRPr="001A6566">
              <w:rPr>
                <w:b/>
                <w:sz w:val="24"/>
              </w:rPr>
              <w:t>№</w:t>
            </w:r>
            <w:r w:rsidR="009402F6">
              <w:rPr>
                <w:b/>
                <w:sz w:val="24"/>
              </w:rPr>
              <w:t xml:space="preserve"> </w:t>
            </w:r>
            <w:r w:rsidR="009402F6" w:rsidRPr="009402F6">
              <w:rPr>
                <w:b/>
                <w:sz w:val="24"/>
                <w:u w:val="single"/>
              </w:rPr>
              <w:t>16</w:t>
            </w:r>
            <w:r w:rsidRPr="009402F6">
              <w:rPr>
                <w:b/>
                <w:sz w:val="24"/>
                <w:u w:val="single"/>
              </w:rPr>
              <w:t>/</w:t>
            </w:r>
            <w:r>
              <w:rPr>
                <w:b/>
                <w:sz w:val="24"/>
                <w:u w:val="single"/>
              </w:rPr>
              <w:t>02</w:t>
            </w:r>
          </w:p>
          <w:p w:rsidR="000C50A7" w:rsidRPr="001A6566" w:rsidRDefault="000C50A7" w:rsidP="007F5402">
            <w:pPr>
              <w:rPr>
                <w:rFonts w:ascii="Bookman Old Style" w:hAnsi="Bookman Old Style"/>
                <w:b/>
                <w:sz w:val="24"/>
              </w:rPr>
            </w:pPr>
          </w:p>
        </w:tc>
      </w:tr>
    </w:tbl>
    <w:p w:rsidR="002A09B9" w:rsidRPr="00F95629" w:rsidRDefault="000C50A7" w:rsidP="00F95629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Заключение </w:t>
      </w:r>
    </w:p>
    <w:p w:rsidR="000C50A7" w:rsidRPr="007B0E9A" w:rsidRDefault="00F27DA1" w:rsidP="00AB3AAB">
      <w:pPr>
        <w:jc w:val="center"/>
        <w:rPr>
          <w:sz w:val="28"/>
          <w:szCs w:val="28"/>
        </w:rPr>
      </w:pPr>
      <w:r w:rsidRPr="007B0E9A">
        <w:rPr>
          <w:sz w:val="28"/>
          <w:szCs w:val="28"/>
        </w:rPr>
        <w:t xml:space="preserve">на проект постановления администрации города «О внесении </w:t>
      </w:r>
      <w:r w:rsidR="00AB3AAB" w:rsidRPr="007B0E9A">
        <w:rPr>
          <w:sz w:val="28"/>
          <w:szCs w:val="28"/>
        </w:rPr>
        <w:t>изменени</w:t>
      </w:r>
      <w:r w:rsidRPr="007B0E9A">
        <w:rPr>
          <w:sz w:val="28"/>
          <w:szCs w:val="28"/>
        </w:rPr>
        <w:t>й</w:t>
      </w:r>
      <w:r w:rsidR="007B0E9A" w:rsidRPr="007B0E9A">
        <w:rPr>
          <w:sz w:val="28"/>
          <w:szCs w:val="28"/>
        </w:rPr>
        <w:t xml:space="preserve"> в приложение к постановлению администрации города от </w:t>
      </w:r>
      <w:r w:rsidR="00A3473B">
        <w:rPr>
          <w:sz w:val="28"/>
          <w:szCs w:val="28"/>
        </w:rPr>
        <w:t>28</w:t>
      </w:r>
      <w:r w:rsidR="00CE5A26">
        <w:rPr>
          <w:sz w:val="28"/>
          <w:szCs w:val="28"/>
        </w:rPr>
        <w:t>.</w:t>
      </w:r>
      <w:r w:rsidR="00A3473B">
        <w:rPr>
          <w:sz w:val="28"/>
          <w:szCs w:val="28"/>
        </w:rPr>
        <w:t>06</w:t>
      </w:r>
      <w:r w:rsidR="00CE5A26">
        <w:rPr>
          <w:sz w:val="28"/>
          <w:szCs w:val="28"/>
        </w:rPr>
        <w:t>.201</w:t>
      </w:r>
      <w:r w:rsidR="00A3473B">
        <w:rPr>
          <w:sz w:val="28"/>
          <w:szCs w:val="28"/>
        </w:rPr>
        <w:t>3</w:t>
      </w:r>
      <w:r w:rsidR="007B0E9A" w:rsidRPr="007B0E9A">
        <w:rPr>
          <w:sz w:val="28"/>
          <w:szCs w:val="28"/>
        </w:rPr>
        <w:t xml:space="preserve"> № </w:t>
      </w:r>
      <w:r w:rsidR="00A3473B">
        <w:rPr>
          <w:sz w:val="28"/>
          <w:szCs w:val="28"/>
        </w:rPr>
        <w:t>1304</w:t>
      </w:r>
      <w:r w:rsidR="007B0E9A" w:rsidRPr="007B0E9A">
        <w:rPr>
          <w:sz w:val="28"/>
          <w:szCs w:val="28"/>
        </w:rPr>
        <w:t xml:space="preserve"> « </w:t>
      </w:r>
      <w:r w:rsidR="00006712" w:rsidRPr="007B0E9A">
        <w:rPr>
          <w:sz w:val="28"/>
          <w:szCs w:val="28"/>
        </w:rPr>
        <w:t>«</w:t>
      </w:r>
      <w:r w:rsidR="00CE5A26">
        <w:rPr>
          <w:sz w:val="28"/>
          <w:szCs w:val="28"/>
        </w:rPr>
        <w:t>Об утверждении муниципальной программы «</w:t>
      </w:r>
      <w:r w:rsidR="00A3473B">
        <w:rPr>
          <w:sz w:val="28"/>
          <w:szCs w:val="28"/>
        </w:rPr>
        <w:t xml:space="preserve">Капитальное строительство и реконструкции объектов </w:t>
      </w:r>
      <w:r w:rsidR="00CE5A26">
        <w:rPr>
          <w:sz w:val="28"/>
          <w:szCs w:val="28"/>
        </w:rPr>
        <w:t>город</w:t>
      </w:r>
      <w:r w:rsidR="00A3473B">
        <w:rPr>
          <w:sz w:val="28"/>
          <w:szCs w:val="28"/>
        </w:rPr>
        <w:t>а</w:t>
      </w:r>
      <w:r w:rsidR="00CE5A26">
        <w:rPr>
          <w:sz w:val="28"/>
          <w:szCs w:val="28"/>
        </w:rPr>
        <w:t xml:space="preserve"> Нижневартовск</w:t>
      </w:r>
      <w:r w:rsidR="00A3473B">
        <w:rPr>
          <w:sz w:val="28"/>
          <w:szCs w:val="28"/>
        </w:rPr>
        <w:t>а</w:t>
      </w:r>
      <w:r w:rsidR="00CE5A26">
        <w:rPr>
          <w:sz w:val="28"/>
          <w:szCs w:val="28"/>
        </w:rPr>
        <w:t xml:space="preserve"> на 201</w:t>
      </w:r>
      <w:r w:rsidR="00A3473B">
        <w:rPr>
          <w:sz w:val="28"/>
          <w:szCs w:val="28"/>
        </w:rPr>
        <w:t>4</w:t>
      </w:r>
      <w:r w:rsidR="00CE5A26">
        <w:rPr>
          <w:sz w:val="28"/>
          <w:szCs w:val="28"/>
        </w:rPr>
        <w:t xml:space="preserve"> – 2020 годы</w:t>
      </w:r>
      <w:r w:rsidR="007B0E9A">
        <w:rPr>
          <w:sz w:val="28"/>
          <w:szCs w:val="28"/>
        </w:rPr>
        <w:t>»</w:t>
      </w:r>
    </w:p>
    <w:p w:rsidR="000C50A7" w:rsidRDefault="000C50A7" w:rsidP="00F95629">
      <w:pPr>
        <w:jc w:val="center"/>
        <w:rPr>
          <w:b/>
          <w:sz w:val="28"/>
          <w:szCs w:val="28"/>
        </w:rPr>
      </w:pPr>
    </w:p>
    <w:p w:rsidR="00B53CF2" w:rsidRDefault="00B53CF2" w:rsidP="00F95629">
      <w:pPr>
        <w:jc w:val="center"/>
        <w:rPr>
          <w:b/>
          <w:sz w:val="28"/>
          <w:szCs w:val="28"/>
        </w:rPr>
      </w:pPr>
    </w:p>
    <w:p w:rsidR="00B53CF2" w:rsidRPr="00F95629" w:rsidRDefault="00B53CF2" w:rsidP="00F95629">
      <w:pPr>
        <w:jc w:val="center"/>
        <w:rPr>
          <w:b/>
          <w:sz w:val="28"/>
          <w:szCs w:val="28"/>
        </w:rPr>
      </w:pPr>
    </w:p>
    <w:p w:rsidR="00F95629" w:rsidRPr="00F95629" w:rsidRDefault="000C50A7" w:rsidP="00F9562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5629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</w:t>
      </w:r>
      <w:r w:rsidR="00CE67AB" w:rsidRPr="00F95629">
        <w:rPr>
          <w:rFonts w:ascii="Times New Roman" w:hAnsi="Times New Roman" w:cs="Times New Roman"/>
          <w:sz w:val="28"/>
          <w:szCs w:val="28"/>
        </w:rPr>
        <w:t xml:space="preserve">контрольно-счетного органа муниципального образования - </w:t>
      </w:r>
      <w:r w:rsidRPr="00F95629">
        <w:rPr>
          <w:rFonts w:ascii="Times New Roman" w:hAnsi="Times New Roman" w:cs="Times New Roman"/>
          <w:sz w:val="28"/>
          <w:szCs w:val="28"/>
        </w:rPr>
        <w:t>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статье 10 приложения к решению Думы города Нижневартовска №154 от 22.12.2011 года «О контрольно-счетном органе муниципального образования - счетной палате города Нижневартовска».</w:t>
      </w:r>
      <w:r w:rsidR="00F95629" w:rsidRPr="00F9562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C50A7" w:rsidRPr="00F95629" w:rsidRDefault="00F95629" w:rsidP="00F956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5629">
        <w:rPr>
          <w:rFonts w:ascii="Times New Roman" w:hAnsi="Times New Roman" w:cs="Times New Roman"/>
          <w:bCs/>
          <w:sz w:val="28"/>
          <w:szCs w:val="28"/>
        </w:rPr>
        <w:t>Оценкой предоставленных на экспертизу материалов на предмет соответствия требованиям действующего законодательства и иным актам органов местного самоуправления было установлено:</w:t>
      </w:r>
    </w:p>
    <w:p w:rsidR="00A011B7" w:rsidRPr="00A011B7" w:rsidRDefault="00A011B7" w:rsidP="00A011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Согласно пункту 1 статьи 179 Бюджетного кодекса Российской Федерации</w:t>
      </w:r>
      <w:r w:rsidR="002A5A76">
        <w:rPr>
          <w:rFonts w:eastAsiaTheme="minorHAnsi"/>
          <w:sz w:val="28"/>
          <w:szCs w:val="28"/>
          <w:lang w:eastAsia="en-US"/>
        </w:rPr>
        <w:t>:</w:t>
      </w:r>
    </w:p>
    <w:p w:rsidR="00A011B7" w:rsidRPr="00A011B7" w:rsidRDefault="00A011B7" w:rsidP="00191FC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муниципальные программы утверждаются местной администрацией муниципального образования.</w:t>
      </w:r>
    </w:p>
    <w:p w:rsidR="00A011B7" w:rsidRPr="00A011B7" w:rsidRDefault="00A011B7" w:rsidP="00191FC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порядок формирования и реализации муниципальных программ устанавливается муниципальным правовым актом местной администрации муниципального образования.</w:t>
      </w:r>
    </w:p>
    <w:p w:rsidR="00A011B7" w:rsidRDefault="00A011B7" w:rsidP="00A011B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В соответствии с пункт</w:t>
      </w:r>
      <w:r w:rsidR="0043129C">
        <w:rPr>
          <w:rFonts w:eastAsiaTheme="minorHAnsi"/>
          <w:sz w:val="28"/>
          <w:szCs w:val="28"/>
          <w:lang w:eastAsia="en-US"/>
        </w:rPr>
        <w:t xml:space="preserve">ами </w:t>
      </w:r>
      <w:r w:rsidR="00F23A87">
        <w:rPr>
          <w:rFonts w:eastAsiaTheme="minorHAnsi"/>
          <w:sz w:val="28"/>
          <w:szCs w:val="28"/>
          <w:lang w:eastAsia="en-US"/>
        </w:rPr>
        <w:t xml:space="preserve">5.1, </w:t>
      </w:r>
      <w:r w:rsidR="00191FC9" w:rsidRPr="00191FC9">
        <w:rPr>
          <w:rFonts w:eastAsiaTheme="minorHAnsi"/>
          <w:sz w:val="28"/>
          <w:szCs w:val="28"/>
          <w:lang w:eastAsia="en-US"/>
        </w:rPr>
        <w:t>5</w:t>
      </w:r>
      <w:r w:rsidR="0043129C" w:rsidRPr="00191FC9">
        <w:rPr>
          <w:rFonts w:eastAsiaTheme="minorHAnsi"/>
          <w:sz w:val="28"/>
          <w:szCs w:val="28"/>
          <w:lang w:eastAsia="en-US"/>
        </w:rPr>
        <w:t>.</w:t>
      </w:r>
      <w:r w:rsidR="009D6E0F">
        <w:rPr>
          <w:rFonts w:eastAsiaTheme="minorHAnsi"/>
          <w:sz w:val="28"/>
          <w:szCs w:val="28"/>
          <w:lang w:eastAsia="en-US"/>
        </w:rPr>
        <w:t>3</w:t>
      </w:r>
      <w:r w:rsidR="0043129C" w:rsidRPr="00191FC9">
        <w:rPr>
          <w:rFonts w:eastAsiaTheme="minorHAnsi"/>
          <w:sz w:val="28"/>
          <w:szCs w:val="28"/>
          <w:lang w:eastAsia="en-US"/>
        </w:rPr>
        <w:t xml:space="preserve">, </w:t>
      </w:r>
      <w:r w:rsidR="00191FC9" w:rsidRPr="00191FC9">
        <w:rPr>
          <w:rFonts w:eastAsiaTheme="minorHAnsi"/>
          <w:sz w:val="28"/>
          <w:szCs w:val="28"/>
          <w:lang w:eastAsia="en-US"/>
        </w:rPr>
        <w:t>5</w:t>
      </w:r>
      <w:r w:rsidRPr="00191FC9">
        <w:rPr>
          <w:rFonts w:eastAsiaTheme="minorHAnsi"/>
          <w:sz w:val="28"/>
          <w:szCs w:val="28"/>
          <w:lang w:eastAsia="en-US"/>
        </w:rPr>
        <w:t>.</w:t>
      </w:r>
      <w:r w:rsidR="009D6E0F">
        <w:rPr>
          <w:rFonts w:eastAsiaTheme="minorHAnsi"/>
          <w:sz w:val="28"/>
          <w:szCs w:val="28"/>
          <w:lang w:eastAsia="en-US"/>
        </w:rPr>
        <w:t>4</w:t>
      </w:r>
      <w:r w:rsidRPr="00A011B7">
        <w:rPr>
          <w:rFonts w:eastAsiaTheme="minorHAnsi"/>
          <w:sz w:val="28"/>
          <w:szCs w:val="28"/>
          <w:lang w:eastAsia="en-US"/>
        </w:rPr>
        <w:t xml:space="preserve"> </w:t>
      </w:r>
      <w:r w:rsidR="00750E74" w:rsidRPr="00EB71B7">
        <w:rPr>
          <w:sz w:val="28"/>
          <w:szCs w:val="28"/>
        </w:rPr>
        <w:t>Порядк</w:t>
      </w:r>
      <w:r w:rsidR="00750E74">
        <w:rPr>
          <w:sz w:val="28"/>
          <w:szCs w:val="28"/>
        </w:rPr>
        <w:t>а</w:t>
      </w:r>
      <w:r w:rsidR="00750E74" w:rsidRPr="00EB71B7">
        <w:rPr>
          <w:sz w:val="28"/>
          <w:szCs w:val="28"/>
        </w:rPr>
        <w:t xml:space="preserve"> разработки и реализации муниципальных программ города Нижневартовска</w:t>
      </w:r>
      <w:r w:rsidRPr="00A011B7">
        <w:rPr>
          <w:rFonts w:eastAsiaTheme="minorHAnsi"/>
          <w:sz w:val="28"/>
          <w:szCs w:val="28"/>
          <w:lang w:eastAsia="en-US"/>
        </w:rPr>
        <w:t xml:space="preserve">, утвержденного постановлением Администрации города Нижневартовска от </w:t>
      </w:r>
      <w:r w:rsidR="006D4B2D">
        <w:rPr>
          <w:rFonts w:eastAsiaTheme="minorHAnsi"/>
          <w:sz w:val="28"/>
          <w:szCs w:val="28"/>
          <w:lang w:eastAsia="en-US"/>
        </w:rPr>
        <w:t>1</w:t>
      </w:r>
      <w:r w:rsidR="00191FC9">
        <w:rPr>
          <w:rFonts w:eastAsiaTheme="minorHAnsi"/>
          <w:sz w:val="28"/>
          <w:szCs w:val="28"/>
          <w:lang w:eastAsia="en-US"/>
        </w:rPr>
        <w:t>1</w:t>
      </w:r>
      <w:r w:rsidRPr="00A011B7">
        <w:rPr>
          <w:rFonts w:eastAsiaTheme="minorHAnsi"/>
          <w:sz w:val="28"/>
          <w:szCs w:val="28"/>
          <w:lang w:eastAsia="en-US"/>
        </w:rPr>
        <w:t>.0</w:t>
      </w:r>
      <w:r w:rsidR="00191FC9">
        <w:rPr>
          <w:rFonts w:eastAsiaTheme="minorHAnsi"/>
          <w:sz w:val="28"/>
          <w:szCs w:val="28"/>
          <w:lang w:eastAsia="en-US"/>
        </w:rPr>
        <w:t>1</w:t>
      </w:r>
      <w:r w:rsidRPr="00A011B7">
        <w:rPr>
          <w:rFonts w:eastAsiaTheme="minorHAnsi"/>
          <w:sz w:val="28"/>
          <w:szCs w:val="28"/>
          <w:lang w:eastAsia="en-US"/>
        </w:rPr>
        <w:t>.201</w:t>
      </w:r>
      <w:r w:rsidR="00191FC9">
        <w:rPr>
          <w:rFonts w:eastAsiaTheme="minorHAnsi"/>
          <w:sz w:val="28"/>
          <w:szCs w:val="28"/>
          <w:lang w:eastAsia="en-US"/>
        </w:rPr>
        <w:t>6</w:t>
      </w:r>
      <w:r w:rsidRPr="00A011B7">
        <w:rPr>
          <w:rFonts w:eastAsiaTheme="minorHAnsi"/>
          <w:sz w:val="28"/>
          <w:szCs w:val="28"/>
          <w:lang w:eastAsia="en-US"/>
        </w:rPr>
        <w:t xml:space="preserve"> №</w:t>
      </w:r>
      <w:r w:rsidR="00191FC9">
        <w:rPr>
          <w:rFonts w:eastAsiaTheme="minorHAnsi"/>
          <w:sz w:val="28"/>
          <w:szCs w:val="28"/>
          <w:lang w:eastAsia="en-US"/>
        </w:rPr>
        <w:t>2</w:t>
      </w:r>
      <w:r w:rsidR="00750E74">
        <w:rPr>
          <w:rFonts w:eastAsiaTheme="minorHAnsi"/>
          <w:sz w:val="28"/>
          <w:szCs w:val="28"/>
          <w:lang w:eastAsia="en-US"/>
        </w:rPr>
        <w:t xml:space="preserve"> (далее - Порядок </w:t>
      </w:r>
      <w:r w:rsidR="00750E74" w:rsidRPr="00A011B7">
        <w:rPr>
          <w:rFonts w:eastAsiaTheme="minorHAnsi"/>
          <w:sz w:val="28"/>
          <w:szCs w:val="28"/>
          <w:lang w:eastAsia="en-US"/>
        </w:rPr>
        <w:t>формирования и реализации программ</w:t>
      </w:r>
      <w:r w:rsidR="00750E74">
        <w:rPr>
          <w:rFonts w:eastAsiaTheme="minorHAnsi"/>
          <w:sz w:val="28"/>
          <w:szCs w:val="28"/>
          <w:lang w:eastAsia="en-US"/>
        </w:rPr>
        <w:t xml:space="preserve"> города)</w:t>
      </w:r>
      <w:r w:rsidR="006D4B2D">
        <w:rPr>
          <w:rFonts w:eastAsiaTheme="minorHAnsi"/>
          <w:sz w:val="28"/>
          <w:szCs w:val="28"/>
          <w:lang w:eastAsia="en-US"/>
        </w:rPr>
        <w:t>:</w:t>
      </w:r>
    </w:p>
    <w:p w:rsidR="00F23A87" w:rsidRDefault="00F23A87" w:rsidP="00F23A87">
      <w:pPr>
        <w:pStyle w:val="ConsPlusNormal"/>
        <w:numPr>
          <w:ilvl w:val="0"/>
          <w:numId w:val="14"/>
        </w:numPr>
        <w:tabs>
          <w:tab w:val="left" w:pos="851"/>
        </w:tabs>
        <w:ind w:left="0" w:firstLine="567"/>
        <w:jc w:val="both"/>
      </w:pPr>
      <w:r w:rsidRPr="00F23A87">
        <w:rPr>
          <w:rFonts w:ascii="Times New Roman" w:hAnsi="Times New Roman" w:cs="Times New Roman"/>
          <w:sz w:val="28"/>
          <w:szCs w:val="28"/>
        </w:rPr>
        <w:lastRenderedPageBreak/>
        <w:t>муниципальные программы подлежат приведению в соответствие с решением Думы города о бюджете города (корректировке) не позднее трех месяцев со дня вступления его в силу</w:t>
      </w:r>
      <w:r>
        <w:t>;</w:t>
      </w:r>
    </w:p>
    <w:p w:rsidR="00191FC9" w:rsidRPr="00191FC9" w:rsidRDefault="009D6E0F" w:rsidP="00F23A87">
      <w:pPr>
        <w:pStyle w:val="a6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в</w:t>
      </w:r>
      <w:r w:rsidRPr="009D6E0F">
        <w:rPr>
          <w:sz w:val="28"/>
          <w:szCs w:val="28"/>
        </w:rPr>
        <w:t xml:space="preserve"> случае доведения департаментом финансов администрации города до ответственных исполнителей (соисполнителей муниципальных программ) дополнительных объемов бюджетных ассигнований из бюджетов других уровней в конце финансового года позднее даты последнего в текущем году заседания Думы города по вопросу внесения изменений в бюджет города изменения в муниципальные программы утверждаются муниципальным правовым актом города Нижневартовска не позднее 1 марта следующего года</w:t>
      </w:r>
      <w:r w:rsidR="00191FC9"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191FC9" w:rsidRPr="00191FC9" w:rsidRDefault="00191FC9" w:rsidP="00B53CF2">
      <w:pPr>
        <w:pStyle w:val="a6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before="120" w:after="12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</w:t>
      </w:r>
      <w:r w:rsidRPr="00191FC9">
        <w:rPr>
          <w:rFonts w:eastAsiaTheme="minorHAnsi"/>
          <w:sz w:val="28"/>
          <w:szCs w:val="28"/>
          <w:lang w:eastAsia="en-US"/>
        </w:rPr>
        <w:t>зменения в муниципальные программы, а также решения о прекращении реализации муниципальных программ утверждаются муниципальным правовым актом города Нижневартовска без одобрения Думой города.</w:t>
      </w:r>
    </w:p>
    <w:p w:rsidR="00B53CF2" w:rsidRDefault="00191FC9" w:rsidP="00B53CF2">
      <w:pPr>
        <w:tabs>
          <w:tab w:val="left" w:pos="567"/>
        </w:tabs>
        <w:spacing w:before="120" w:after="120"/>
        <w:ind w:firstLine="567"/>
        <w:jc w:val="both"/>
        <w:rPr>
          <w:sz w:val="28"/>
          <w:szCs w:val="28"/>
        </w:rPr>
      </w:pPr>
      <w:bookmarkStart w:id="0" w:name="sub_36"/>
      <w:r>
        <w:rPr>
          <w:sz w:val="28"/>
          <w:szCs w:val="28"/>
        </w:rPr>
        <w:t>В</w:t>
      </w:r>
      <w:r w:rsidR="00AB3AAB" w:rsidRPr="00AB3AAB">
        <w:rPr>
          <w:sz w:val="28"/>
          <w:szCs w:val="28"/>
        </w:rPr>
        <w:t xml:space="preserve"> результате финансово-экономической оценки установлено</w:t>
      </w:r>
      <w:r w:rsidR="00B53CF2">
        <w:rPr>
          <w:sz w:val="28"/>
          <w:szCs w:val="28"/>
        </w:rPr>
        <w:t xml:space="preserve"> следующее.</w:t>
      </w:r>
    </w:p>
    <w:p w:rsidR="00994501" w:rsidRDefault="009D6E0F" w:rsidP="00994501">
      <w:pPr>
        <w:ind w:firstLine="567"/>
        <w:jc w:val="both"/>
        <w:rPr>
          <w:sz w:val="24"/>
          <w:szCs w:val="24"/>
        </w:rPr>
      </w:pPr>
      <w:r>
        <w:rPr>
          <w:sz w:val="28"/>
          <w:szCs w:val="28"/>
        </w:rPr>
        <w:t>Отделом координации строительного комплекса администрации города</w:t>
      </w:r>
      <w:r w:rsidR="00994501" w:rsidRPr="001B0153">
        <w:rPr>
          <w:sz w:val="28"/>
          <w:szCs w:val="28"/>
        </w:rPr>
        <w:t xml:space="preserve"> Нижневартовска</w:t>
      </w:r>
      <w:r w:rsidR="00994501">
        <w:rPr>
          <w:sz w:val="28"/>
          <w:szCs w:val="28"/>
        </w:rPr>
        <w:t xml:space="preserve"> </w:t>
      </w:r>
      <w:r w:rsidR="00994501" w:rsidRPr="001B0153">
        <w:rPr>
          <w:sz w:val="28"/>
          <w:szCs w:val="28"/>
        </w:rPr>
        <w:t>представлено финансово-экономическ</w:t>
      </w:r>
      <w:r w:rsidR="00994501">
        <w:rPr>
          <w:sz w:val="28"/>
          <w:szCs w:val="28"/>
        </w:rPr>
        <w:t>ое</w:t>
      </w:r>
      <w:r w:rsidR="00994501" w:rsidRPr="001B0153">
        <w:rPr>
          <w:sz w:val="28"/>
          <w:szCs w:val="28"/>
        </w:rPr>
        <w:t xml:space="preserve"> обоснование </w:t>
      </w:r>
      <w:r w:rsidR="00994501">
        <w:rPr>
          <w:sz w:val="28"/>
          <w:szCs w:val="28"/>
        </w:rPr>
        <w:t xml:space="preserve">принимаемых </w:t>
      </w:r>
      <w:r w:rsidR="00994501" w:rsidRPr="001B0153">
        <w:rPr>
          <w:sz w:val="28"/>
          <w:szCs w:val="28"/>
        </w:rPr>
        <w:t>решений</w:t>
      </w:r>
      <w:r w:rsidR="00DB4AC6">
        <w:rPr>
          <w:sz w:val="28"/>
          <w:szCs w:val="28"/>
        </w:rPr>
        <w:t xml:space="preserve"> в составе пояснительной записки</w:t>
      </w:r>
      <w:r w:rsidR="00994501">
        <w:rPr>
          <w:sz w:val="28"/>
          <w:szCs w:val="28"/>
        </w:rPr>
        <w:t>.</w:t>
      </w:r>
    </w:p>
    <w:p w:rsidR="00191FC9" w:rsidRDefault="00F95629" w:rsidP="00F9562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</w:t>
      </w:r>
      <w:r w:rsidRPr="00F95629">
        <w:rPr>
          <w:bCs/>
          <w:sz w:val="28"/>
          <w:szCs w:val="28"/>
        </w:rPr>
        <w:t xml:space="preserve">зменения </w:t>
      </w:r>
      <w:r w:rsidRPr="00F95629">
        <w:rPr>
          <w:sz w:val="28"/>
          <w:szCs w:val="28"/>
        </w:rPr>
        <w:t xml:space="preserve">в муниципальную </w:t>
      </w:r>
      <w:r w:rsidRPr="00A60FB2">
        <w:rPr>
          <w:sz w:val="28"/>
          <w:szCs w:val="28"/>
        </w:rPr>
        <w:t xml:space="preserve">программу </w:t>
      </w:r>
      <w:r w:rsidR="00F76D5B" w:rsidRPr="002A5A76">
        <w:rPr>
          <w:sz w:val="28"/>
          <w:szCs w:val="28"/>
        </w:rPr>
        <w:t>«</w:t>
      </w:r>
      <w:r w:rsidR="00191FC9">
        <w:rPr>
          <w:sz w:val="28"/>
          <w:szCs w:val="28"/>
        </w:rPr>
        <w:t>Об утверждении муниципальной программы «</w:t>
      </w:r>
      <w:r w:rsidR="009D6E0F">
        <w:rPr>
          <w:sz w:val="28"/>
          <w:szCs w:val="28"/>
        </w:rPr>
        <w:t>Об утверждении муниципальной программы «Капитальное строительство и реконструкции объектов города Нижневартовска на 2014 – 2020 годы</w:t>
      </w:r>
      <w:r w:rsidR="002A5A76" w:rsidRPr="002A5A76">
        <w:rPr>
          <w:sz w:val="28"/>
          <w:szCs w:val="28"/>
        </w:rPr>
        <w:t>»</w:t>
      </w:r>
      <w:r w:rsidRPr="002A5A76">
        <w:rPr>
          <w:sz w:val="28"/>
          <w:szCs w:val="28"/>
        </w:rPr>
        <w:t xml:space="preserve"> </w:t>
      </w:r>
      <w:r w:rsidRPr="00F95629">
        <w:rPr>
          <w:sz w:val="28"/>
          <w:szCs w:val="28"/>
        </w:rPr>
        <w:t xml:space="preserve">(далее по тексту - Программа) </w:t>
      </w:r>
      <w:r w:rsidRPr="00F95629">
        <w:rPr>
          <w:bCs/>
          <w:sz w:val="28"/>
          <w:szCs w:val="28"/>
        </w:rPr>
        <w:t>и представленных одновременно с ним</w:t>
      </w:r>
      <w:r w:rsidR="007F5402">
        <w:rPr>
          <w:bCs/>
          <w:sz w:val="28"/>
          <w:szCs w:val="28"/>
        </w:rPr>
        <w:t>и</w:t>
      </w:r>
      <w:r w:rsidRPr="00F95629">
        <w:rPr>
          <w:bCs/>
          <w:sz w:val="28"/>
          <w:szCs w:val="28"/>
        </w:rPr>
        <w:t xml:space="preserve"> материалов </w:t>
      </w:r>
      <w:r w:rsidR="00D51822">
        <w:rPr>
          <w:bCs/>
          <w:sz w:val="28"/>
          <w:szCs w:val="28"/>
        </w:rPr>
        <w:t>вносятся</w:t>
      </w:r>
      <w:r w:rsidR="00191FC9">
        <w:rPr>
          <w:bCs/>
          <w:sz w:val="28"/>
          <w:szCs w:val="28"/>
        </w:rPr>
        <w:t>:</w:t>
      </w:r>
    </w:p>
    <w:p w:rsidR="00EB71B7" w:rsidRPr="00EB71B7" w:rsidRDefault="00191FC9" w:rsidP="00616B79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1)</w:t>
      </w:r>
      <w:r w:rsidR="007F5402">
        <w:rPr>
          <w:bCs/>
          <w:sz w:val="28"/>
          <w:szCs w:val="28"/>
        </w:rPr>
        <w:t xml:space="preserve"> </w:t>
      </w:r>
      <w:r w:rsidR="006353B0">
        <w:rPr>
          <w:bCs/>
          <w:sz w:val="28"/>
          <w:szCs w:val="28"/>
        </w:rPr>
        <w:t>в связи</w:t>
      </w:r>
      <w:r w:rsidR="006353B0" w:rsidRPr="00EB71B7">
        <w:rPr>
          <w:sz w:val="28"/>
          <w:szCs w:val="28"/>
        </w:rPr>
        <w:t xml:space="preserve"> </w:t>
      </w:r>
      <w:r w:rsidR="00EB71B7" w:rsidRPr="00EB71B7">
        <w:rPr>
          <w:sz w:val="28"/>
          <w:szCs w:val="28"/>
        </w:rPr>
        <w:t xml:space="preserve">с новыми требованиями </w:t>
      </w:r>
      <w:r w:rsidR="00750E74">
        <w:rPr>
          <w:rFonts w:eastAsiaTheme="minorHAnsi"/>
          <w:sz w:val="28"/>
          <w:szCs w:val="28"/>
          <w:lang w:eastAsia="en-US"/>
        </w:rPr>
        <w:t xml:space="preserve">Порядка </w:t>
      </w:r>
      <w:r w:rsidR="00750E74" w:rsidRPr="00A011B7">
        <w:rPr>
          <w:rFonts w:eastAsiaTheme="minorHAnsi"/>
          <w:sz w:val="28"/>
          <w:szCs w:val="28"/>
          <w:lang w:eastAsia="en-US"/>
        </w:rPr>
        <w:t>формирования и реализации программ</w:t>
      </w:r>
      <w:r w:rsidR="00750E74">
        <w:rPr>
          <w:rFonts w:eastAsiaTheme="minorHAnsi"/>
          <w:sz w:val="28"/>
          <w:szCs w:val="28"/>
          <w:lang w:eastAsia="en-US"/>
        </w:rPr>
        <w:t xml:space="preserve"> города</w:t>
      </w:r>
      <w:r w:rsidR="00750E74">
        <w:rPr>
          <w:sz w:val="28"/>
          <w:szCs w:val="28"/>
        </w:rPr>
        <w:t xml:space="preserve">, </w:t>
      </w:r>
      <w:r w:rsidR="00750E74" w:rsidRPr="00750E74">
        <w:rPr>
          <w:sz w:val="28"/>
          <w:szCs w:val="28"/>
        </w:rPr>
        <w:t>в соответствии с которыми</w:t>
      </w:r>
      <w:r w:rsidR="00750E74">
        <w:rPr>
          <w:sz w:val="28"/>
          <w:szCs w:val="28"/>
        </w:rPr>
        <w:t>:</w:t>
      </w:r>
      <w:r w:rsidR="00EB71B7" w:rsidRPr="00EB71B7">
        <w:rPr>
          <w:sz w:val="28"/>
          <w:szCs w:val="28"/>
        </w:rPr>
        <w:t xml:space="preserve"> </w:t>
      </w:r>
    </w:p>
    <w:p w:rsidR="00750E74" w:rsidRPr="00D410D0" w:rsidRDefault="00750E74" w:rsidP="00750E74">
      <w:pPr>
        <w:pStyle w:val="a6"/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D410D0">
        <w:rPr>
          <w:sz w:val="28"/>
          <w:szCs w:val="28"/>
        </w:rPr>
        <w:t xml:space="preserve">скорректированы задачи, основные программные мероприятия и </w:t>
      </w:r>
      <w:r w:rsidR="00317964">
        <w:rPr>
          <w:sz w:val="28"/>
          <w:szCs w:val="28"/>
        </w:rPr>
        <w:t>показатели эффективности программы</w:t>
      </w:r>
      <w:r w:rsidR="00350068" w:rsidRPr="00D410D0">
        <w:rPr>
          <w:sz w:val="28"/>
          <w:szCs w:val="28"/>
        </w:rPr>
        <w:t>;</w:t>
      </w:r>
    </w:p>
    <w:p w:rsidR="00F35009" w:rsidRDefault="00616B79" w:rsidP="00B53CF2">
      <w:pPr>
        <w:spacing w:before="120" w:after="120" w:line="276" w:lineRule="auto"/>
        <w:ind w:right="-143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750E74">
        <w:rPr>
          <w:sz w:val="28"/>
          <w:szCs w:val="28"/>
        </w:rPr>
        <w:t xml:space="preserve">) </w:t>
      </w:r>
      <w:r w:rsidR="009D6E0F">
        <w:rPr>
          <w:sz w:val="28"/>
          <w:szCs w:val="28"/>
        </w:rPr>
        <w:t xml:space="preserve">в целях приведения объема финансирования муниципальной программы на 2016 год в соответствие с </w:t>
      </w:r>
      <w:r w:rsidR="009D6E0F">
        <w:rPr>
          <w:bCs/>
          <w:sz w:val="28"/>
          <w:szCs w:val="28"/>
        </w:rPr>
        <w:t>решением Думы города от 27.11.2015 №908 «О бюджете города Нижневартовска на 2016 год»</w:t>
      </w:r>
      <w:r w:rsidR="006353B0">
        <w:rPr>
          <w:bCs/>
          <w:sz w:val="28"/>
          <w:szCs w:val="28"/>
        </w:rPr>
        <w:t>;</w:t>
      </w:r>
    </w:p>
    <w:p w:rsidR="001E1932" w:rsidRDefault="00F35009" w:rsidP="001E1932">
      <w:pPr>
        <w:ind w:firstLine="708"/>
        <w:jc w:val="both"/>
        <w:rPr>
          <w:sz w:val="28"/>
          <w:szCs w:val="26"/>
        </w:rPr>
      </w:pPr>
      <w:r>
        <w:rPr>
          <w:bCs/>
          <w:sz w:val="28"/>
          <w:szCs w:val="28"/>
        </w:rPr>
        <w:t xml:space="preserve">3) </w:t>
      </w:r>
      <w:r w:rsidR="006353B0">
        <w:rPr>
          <w:sz w:val="28"/>
          <w:szCs w:val="28"/>
        </w:rPr>
        <w:t>в целях приведения объема финансирования муниципальной программы на 2015 год в соответствие с изменением сводной бюджетной росписи (</w:t>
      </w:r>
      <w:r w:rsidR="006353B0">
        <w:rPr>
          <w:sz w:val="28"/>
          <w:szCs w:val="26"/>
        </w:rPr>
        <w:t>уведомление</w:t>
      </w:r>
      <w:r w:rsidR="001E1932" w:rsidRPr="00906D2E">
        <w:rPr>
          <w:sz w:val="28"/>
          <w:szCs w:val="26"/>
        </w:rPr>
        <w:t xml:space="preserve"> департамента финансов администрации города от 21.12.2015</w:t>
      </w:r>
      <w:r w:rsidR="006353B0">
        <w:rPr>
          <w:sz w:val="28"/>
          <w:szCs w:val="26"/>
        </w:rPr>
        <w:t xml:space="preserve">) по причине уменьшения </w:t>
      </w:r>
      <w:r w:rsidR="001E1932" w:rsidRPr="00906D2E">
        <w:rPr>
          <w:sz w:val="28"/>
          <w:szCs w:val="26"/>
        </w:rPr>
        <w:t>субсидии автономного округа на 70</w:t>
      </w:r>
      <w:r w:rsidR="001E1932">
        <w:rPr>
          <w:sz w:val="28"/>
          <w:szCs w:val="26"/>
        </w:rPr>
        <w:t>3</w:t>
      </w:r>
      <w:r w:rsidR="001E1932" w:rsidRPr="00906D2E">
        <w:rPr>
          <w:sz w:val="28"/>
          <w:szCs w:val="26"/>
        </w:rPr>
        <w:t>2,00 тыс. рублей</w:t>
      </w:r>
      <w:r w:rsidR="006353B0">
        <w:rPr>
          <w:sz w:val="28"/>
          <w:szCs w:val="26"/>
        </w:rPr>
        <w:t>;</w:t>
      </w:r>
    </w:p>
    <w:p w:rsidR="006353B0" w:rsidRDefault="006353B0" w:rsidP="001E1932">
      <w:pPr>
        <w:ind w:firstLine="708"/>
        <w:jc w:val="both"/>
        <w:rPr>
          <w:sz w:val="28"/>
          <w:szCs w:val="26"/>
        </w:rPr>
      </w:pPr>
      <w:r>
        <w:rPr>
          <w:sz w:val="28"/>
          <w:szCs w:val="26"/>
        </w:rPr>
        <w:t>4)</w:t>
      </w:r>
      <w:r w:rsidRPr="00C83F67">
        <w:rPr>
          <w:sz w:val="28"/>
          <w:szCs w:val="26"/>
        </w:rPr>
        <w:t xml:space="preserve"> изменения </w:t>
      </w:r>
      <w:r w:rsidR="00F11657">
        <w:rPr>
          <w:sz w:val="28"/>
          <w:szCs w:val="26"/>
        </w:rPr>
        <w:t>запланированного объема средств на 2017-2020</w:t>
      </w:r>
      <w:r w:rsidRPr="00C83F67">
        <w:rPr>
          <w:sz w:val="28"/>
          <w:szCs w:val="26"/>
        </w:rPr>
        <w:t xml:space="preserve"> годы </w:t>
      </w:r>
      <w:r w:rsidR="00F11657">
        <w:rPr>
          <w:sz w:val="28"/>
          <w:szCs w:val="26"/>
        </w:rPr>
        <w:t>в соответствии с</w:t>
      </w:r>
      <w:r w:rsidR="00F11657" w:rsidRPr="00C83F67">
        <w:rPr>
          <w:sz w:val="28"/>
          <w:szCs w:val="26"/>
        </w:rPr>
        <w:t xml:space="preserve"> </w:t>
      </w:r>
      <w:r w:rsidR="00F11657">
        <w:rPr>
          <w:sz w:val="28"/>
          <w:szCs w:val="26"/>
        </w:rPr>
        <w:t>корректировкой</w:t>
      </w:r>
      <w:r w:rsidR="00F11657" w:rsidRPr="00C83F67">
        <w:rPr>
          <w:sz w:val="28"/>
          <w:szCs w:val="26"/>
        </w:rPr>
        <w:t xml:space="preserve"> бюджетных инвестиций на 2016 год</w:t>
      </w:r>
      <w:r w:rsidR="00F11657">
        <w:rPr>
          <w:sz w:val="28"/>
          <w:szCs w:val="26"/>
        </w:rPr>
        <w:t xml:space="preserve"> и </w:t>
      </w:r>
      <w:r>
        <w:rPr>
          <w:sz w:val="28"/>
          <w:szCs w:val="26"/>
        </w:rPr>
        <w:t>с учетом</w:t>
      </w:r>
      <w:r w:rsidRPr="00C83F67">
        <w:rPr>
          <w:sz w:val="28"/>
          <w:szCs w:val="26"/>
        </w:rPr>
        <w:t xml:space="preserve"> </w:t>
      </w:r>
      <w:r>
        <w:rPr>
          <w:sz w:val="28"/>
          <w:szCs w:val="26"/>
        </w:rPr>
        <w:t xml:space="preserve">вновь утвержденных </w:t>
      </w:r>
      <w:r w:rsidRPr="00C83F67">
        <w:rPr>
          <w:sz w:val="28"/>
          <w:szCs w:val="26"/>
        </w:rPr>
        <w:t>сроков строительства объектов, предусмотренных государственными программами</w:t>
      </w:r>
      <w:r w:rsidR="00BA71E3">
        <w:rPr>
          <w:sz w:val="28"/>
          <w:szCs w:val="26"/>
        </w:rPr>
        <w:t>, в том числе:</w:t>
      </w:r>
    </w:p>
    <w:p w:rsidR="00BA71E3" w:rsidRDefault="00BA71E3" w:rsidP="00BA71E3">
      <w:pPr>
        <w:pStyle w:val="ConsPlusNormal"/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71E3">
        <w:rPr>
          <w:rFonts w:ascii="Times New Roman" w:hAnsi="Times New Roman" w:cs="Times New Roman"/>
          <w:sz w:val="28"/>
          <w:szCs w:val="26"/>
        </w:rPr>
        <w:t xml:space="preserve">исключен </w:t>
      </w:r>
      <w:r>
        <w:rPr>
          <w:rFonts w:ascii="Times New Roman" w:hAnsi="Times New Roman" w:cs="Times New Roman"/>
          <w:sz w:val="28"/>
          <w:szCs w:val="26"/>
        </w:rPr>
        <w:t xml:space="preserve">из задачи 2 </w:t>
      </w:r>
      <w:r w:rsidRPr="00BA71E3">
        <w:rPr>
          <w:rFonts w:ascii="Times New Roman" w:hAnsi="Times New Roman" w:cs="Times New Roman"/>
          <w:sz w:val="28"/>
          <w:szCs w:val="28"/>
        </w:rPr>
        <w:t xml:space="preserve">«Проектирование, строительство и реконструкция объектов коммунального хозяйства для обеспечения </w:t>
      </w:r>
      <w:r w:rsidRPr="00BA71E3">
        <w:rPr>
          <w:rFonts w:ascii="Times New Roman" w:hAnsi="Times New Roman" w:cs="Times New Roman"/>
          <w:sz w:val="28"/>
          <w:szCs w:val="28"/>
        </w:rPr>
        <w:lastRenderedPageBreak/>
        <w:t>надежной и эффективной работы коммунальной инфраструктуры»</w:t>
      </w:r>
      <w:r>
        <w:rPr>
          <w:sz w:val="24"/>
          <w:szCs w:val="24"/>
        </w:rPr>
        <w:t xml:space="preserve"> </w:t>
      </w:r>
      <w:r w:rsidRPr="00BA71E3">
        <w:rPr>
          <w:rFonts w:ascii="Times New Roman" w:hAnsi="Times New Roman" w:cs="Times New Roman"/>
          <w:sz w:val="28"/>
          <w:szCs w:val="26"/>
        </w:rPr>
        <w:t>объект строительства «</w:t>
      </w:r>
      <w:r w:rsidRPr="00BA71E3">
        <w:rPr>
          <w:rFonts w:ascii="Times New Roman" w:hAnsi="Times New Roman" w:cs="Times New Roman"/>
          <w:sz w:val="28"/>
          <w:szCs w:val="28"/>
        </w:rPr>
        <w:t>Газоснабжение города Нижневартовска на развитие города до 2010 года.</w:t>
      </w:r>
      <w:proofErr w:type="gramEnd"/>
      <w:r w:rsidRPr="00BA71E3">
        <w:rPr>
          <w:rFonts w:ascii="Times New Roman" w:hAnsi="Times New Roman" w:cs="Times New Roman"/>
          <w:sz w:val="28"/>
          <w:szCs w:val="28"/>
        </w:rPr>
        <w:t xml:space="preserve"> Второй источник газоснабжения и кольцевой газопровод для газораспределительной системы города. Пусковой комплекс 1</w:t>
      </w:r>
      <w:r>
        <w:rPr>
          <w:rFonts w:ascii="Times New Roman" w:hAnsi="Times New Roman" w:cs="Times New Roman"/>
          <w:sz w:val="28"/>
          <w:szCs w:val="28"/>
        </w:rPr>
        <w:t>» с объемом средств 148</w:t>
      </w:r>
      <w:r w:rsidR="00503D8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900</w:t>
      </w:r>
      <w:r w:rsidR="00503D80">
        <w:rPr>
          <w:rFonts w:ascii="Times New Roman" w:hAnsi="Times New Roman" w:cs="Times New Roman"/>
          <w:sz w:val="28"/>
          <w:szCs w:val="28"/>
        </w:rPr>
        <w:t>,00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BA71E3" w:rsidRPr="00784C5E" w:rsidRDefault="00BA71E3" w:rsidP="00784C5E">
      <w:pPr>
        <w:pStyle w:val="ConsPlusNormal"/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4C5E">
        <w:rPr>
          <w:rFonts w:ascii="Times New Roman" w:hAnsi="Times New Roman" w:cs="Times New Roman"/>
          <w:sz w:val="28"/>
          <w:szCs w:val="28"/>
        </w:rPr>
        <w:t xml:space="preserve">исключен из задачи 3 </w:t>
      </w:r>
      <w:r w:rsidR="00784C5E" w:rsidRPr="00784C5E">
        <w:rPr>
          <w:rFonts w:ascii="Times New Roman" w:hAnsi="Times New Roman" w:cs="Times New Roman"/>
          <w:sz w:val="28"/>
          <w:szCs w:val="28"/>
        </w:rPr>
        <w:t xml:space="preserve">«Проектирование, строительство и реконструкция объектов для организации предоставления основного, общего, дошкольного и дополнительного образования» </w:t>
      </w:r>
      <w:r w:rsidRPr="00784C5E">
        <w:rPr>
          <w:rFonts w:ascii="Times New Roman" w:hAnsi="Times New Roman" w:cs="Times New Roman"/>
          <w:sz w:val="28"/>
          <w:szCs w:val="28"/>
        </w:rPr>
        <w:t xml:space="preserve">объект </w:t>
      </w:r>
      <w:r w:rsidR="00784C5E" w:rsidRPr="00784C5E">
        <w:rPr>
          <w:rFonts w:ascii="Times New Roman" w:hAnsi="Times New Roman" w:cs="Times New Roman"/>
          <w:sz w:val="28"/>
          <w:szCs w:val="28"/>
        </w:rPr>
        <w:t>«</w:t>
      </w:r>
      <w:r w:rsidRPr="00784C5E">
        <w:rPr>
          <w:rFonts w:ascii="Times New Roman" w:hAnsi="Times New Roman" w:cs="Times New Roman"/>
          <w:sz w:val="28"/>
          <w:szCs w:val="28"/>
        </w:rPr>
        <w:t xml:space="preserve">Средняя общеобразовательная школа в микрорайоне 17П. </w:t>
      </w:r>
      <w:proofErr w:type="gramStart"/>
      <w:r w:rsidRPr="00784C5E">
        <w:rPr>
          <w:rFonts w:ascii="Times New Roman" w:hAnsi="Times New Roman" w:cs="Times New Roman"/>
          <w:sz w:val="28"/>
          <w:szCs w:val="28"/>
        </w:rPr>
        <w:t>Старый</w:t>
      </w:r>
      <w:proofErr w:type="gramEnd"/>
      <w:r w:rsidRPr="00784C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C5E">
        <w:rPr>
          <w:rFonts w:ascii="Times New Roman" w:hAnsi="Times New Roman" w:cs="Times New Roman"/>
          <w:sz w:val="28"/>
          <w:szCs w:val="28"/>
        </w:rPr>
        <w:t>Вартовск</w:t>
      </w:r>
      <w:proofErr w:type="spellEnd"/>
      <w:r w:rsidRPr="00784C5E">
        <w:rPr>
          <w:rFonts w:ascii="Times New Roman" w:hAnsi="Times New Roman" w:cs="Times New Roman"/>
          <w:sz w:val="28"/>
          <w:szCs w:val="28"/>
        </w:rPr>
        <w:t>, 3 очередь строительства</w:t>
      </w:r>
      <w:r w:rsidR="00784C5E" w:rsidRPr="00784C5E">
        <w:rPr>
          <w:rFonts w:ascii="Times New Roman" w:hAnsi="Times New Roman" w:cs="Times New Roman"/>
          <w:sz w:val="28"/>
          <w:szCs w:val="28"/>
        </w:rPr>
        <w:t xml:space="preserve">» с объемом средств </w:t>
      </w:r>
      <w:r w:rsidR="00784C5E">
        <w:rPr>
          <w:rFonts w:ascii="Times New Roman" w:hAnsi="Times New Roman" w:cs="Times New Roman"/>
          <w:sz w:val="28"/>
          <w:szCs w:val="28"/>
        </w:rPr>
        <w:t>12</w:t>
      </w:r>
      <w:r w:rsidR="00503D80">
        <w:rPr>
          <w:rFonts w:ascii="Times New Roman" w:hAnsi="Times New Roman" w:cs="Times New Roman"/>
          <w:sz w:val="28"/>
          <w:szCs w:val="28"/>
        </w:rPr>
        <w:t> </w:t>
      </w:r>
      <w:r w:rsidR="00784C5E">
        <w:rPr>
          <w:rFonts w:ascii="Times New Roman" w:hAnsi="Times New Roman" w:cs="Times New Roman"/>
          <w:sz w:val="28"/>
          <w:szCs w:val="28"/>
        </w:rPr>
        <w:t>000</w:t>
      </w:r>
      <w:r w:rsidR="00503D80">
        <w:rPr>
          <w:rFonts w:ascii="Times New Roman" w:hAnsi="Times New Roman" w:cs="Times New Roman"/>
          <w:sz w:val="28"/>
          <w:szCs w:val="28"/>
        </w:rPr>
        <w:t>,00</w:t>
      </w:r>
      <w:r w:rsidR="00784C5E" w:rsidRPr="00784C5E">
        <w:rPr>
          <w:rFonts w:ascii="Times New Roman" w:hAnsi="Times New Roman" w:cs="Times New Roman"/>
          <w:sz w:val="28"/>
          <w:szCs w:val="28"/>
        </w:rPr>
        <w:t xml:space="preserve"> тыс.</w:t>
      </w:r>
      <w:r w:rsidR="00784C5E">
        <w:rPr>
          <w:rFonts w:ascii="Times New Roman" w:hAnsi="Times New Roman" w:cs="Times New Roman"/>
          <w:sz w:val="28"/>
          <w:szCs w:val="28"/>
        </w:rPr>
        <w:t xml:space="preserve"> </w:t>
      </w:r>
      <w:r w:rsidR="00784C5E" w:rsidRPr="00784C5E">
        <w:rPr>
          <w:rFonts w:ascii="Times New Roman" w:hAnsi="Times New Roman" w:cs="Times New Roman"/>
          <w:sz w:val="28"/>
          <w:szCs w:val="28"/>
        </w:rPr>
        <w:t>рублей.</w:t>
      </w:r>
    </w:p>
    <w:p w:rsidR="0030788D" w:rsidRPr="0030788D" w:rsidRDefault="0030788D" w:rsidP="0030788D">
      <w:pPr>
        <w:pStyle w:val="ConsPlusNormal"/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6"/>
        </w:rPr>
        <w:t>д</w:t>
      </w:r>
      <w:r w:rsidRPr="0030788D">
        <w:rPr>
          <w:rFonts w:ascii="Times New Roman" w:hAnsi="Times New Roman" w:cs="Times New Roman"/>
          <w:sz w:val="28"/>
          <w:szCs w:val="26"/>
        </w:rPr>
        <w:t xml:space="preserve">ополнена задача 3 </w:t>
      </w:r>
      <w:r w:rsidRPr="0030788D">
        <w:rPr>
          <w:rFonts w:ascii="Times New Roman" w:hAnsi="Times New Roman" w:cs="Times New Roman"/>
          <w:sz w:val="28"/>
          <w:szCs w:val="28"/>
        </w:rPr>
        <w:t>«Проектирование, строительство и реконструкция объектов для организации предоставления основного, общего, дошкольного и дополнительного образования»</w:t>
      </w:r>
      <w:r w:rsidR="00EF4315">
        <w:rPr>
          <w:rFonts w:ascii="Times New Roman" w:hAnsi="Times New Roman" w:cs="Times New Roman"/>
          <w:sz w:val="28"/>
          <w:szCs w:val="28"/>
        </w:rPr>
        <w:t xml:space="preserve"> </w:t>
      </w:r>
      <w:r w:rsidRPr="0030788D">
        <w:rPr>
          <w:rFonts w:ascii="Times New Roman" w:hAnsi="Times New Roman" w:cs="Times New Roman"/>
          <w:sz w:val="28"/>
          <w:szCs w:val="26"/>
        </w:rPr>
        <w:t>объектом «</w:t>
      </w:r>
      <w:r w:rsidRPr="0030788D">
        <w:rPr>
          <w:rFonts w:ascii="Times New Roman" w:hAnsi="Times New Roman" w:cs="Times New Roman"/>
          <w:sz w:val="28"/>
          <w:szCs w:val="28"/>
        </w:rPr>
        <w:t>Средняя общеобразовательная школа на 825 ме</w:t>
      </w:r>
      <w:proofErr w:type="gramStart"/>
      <w:r w:rsidRPr="0030788D">
        <w:rPr>
          <w:rFonts w:ascii="Times New Roman" w:hAnsi="Times New Roman" w:cs="Times New Roman"/>
          <w:sz w:val="28"/>
          <w:szCs w:val="28"/>
        </w:rPr>
        <w:t>ст в кв</w:t>
      </w:r>
      <w:proofErr w:type="gramEnd"/>
      <w:r w:rsidRPr="0030788D">
        <w:rPr>
          <w:rFonts w:ascii="Times New Roman" w:hAnsi="Times New Roman" w:cs="Times New Roman"/>
          <w:sz w:val="28"/>
          <w:szCs w:val="28"/>
        </w:rPr>
        <w:t>артале N 18 г. Нижневартовска» с объемом средств 892 209,40 тыс. рублей;</w:t>
      </w:r>
    </w:p>
    <w:p w:rsidR="001D2100" w:rsidRPr="001D2100" w:rsidRDefault="00503D80" w:rsidP="00503D80">
      <w:pPr>
        <w:pStyle w:val="a6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исключены </w:t>
      </w:r>
      <w:r w:rsidR="00EF4315">
        <w:rPr>
          <w:rFonts w:eastAsiaTheme="minorHAnsi"/>
          <w:sz w:val="28"/>
          <w:szCs w:val="28"/>
          <w:lang w:eastAsia="en-US"/>
        </w:rPr>
        <w:t>два</w:t>
      </w:r>
      <w:r>
        <w:rPr>
          <w:rFonts w:eastAsiaTheme="minorHAnsi"/>
          <w:sz w:val="28"/>
          <w:szCs w:val="28"/>
          <w:lang w:eastAsia="en-US"/>
        </w:rPr>
        <w:t xml:space="preserve"> объекта: </w:t>
      </w:r>
      <w:r w:rsidR="001D2100" w:rsidRPr="001D2100">
        <w:rPr>
          <w:rFonts w:eastAsiaTheme="minorHAnsi"/>
          <w:sz w:val="28"/>
          <w:szCs w:val="28"/>
          <w:lang w:eastAsia="en-US"/>
        </w:rPr>
        <w:t xml:space="preserve">«Культурно-зрелищный центр в Старом </w:t>
      </w:r>
      <w:proofErr w:type="spellStart"/>
      <w:r w:rsidR="001D2100" w:rsidRPr="001D2100">
        <w:rPr>
          <w:rFonts w:eastAsiaTheme="minorHAnsi"/>
          <w:sz w:val="28"/>
          <w:szCs w:val="28"/>
          <w:lang w:eastAsia="en-US"/>
        </w:rPr>
        <w:t>Вартовске</w:t>
      </w:r>
      <w:proofErr w:type="spellEnd"/>
      <w:r w:rsidR="001D2100" w:rsidRPr="001D2100">
        <w:rPr>
          <w:rFonts w:eastAsiaTheme="minorHAnsi"/>
          <w:sz w:val="28"/>
          <w:szCs w:val="28"/>
          <w:lang w:eastAsia="en-US"/>
        </w:rPr>
        <w:t xml:space="preserve"> по улице Заводской»</w:t>
      </w:r>
      <w:r>
        <w:rPr>
          <w:rFonts w:eastAsiaTheme="minorHAnsi"/>
          <w:sz w:val="28"/>
          <w:szCs w:val="28"/>
          <w:lang w:eastAsia="en-US"/>
        </w:rPr>
        <w:t xml:space="preserve"> (9 000,00 тыс. рублей)</w:t>
      </w:r>
      <w:r w:rsidR="001D2100" w:rsidRPr="001D2100">
        <w:rPr>
          <w:rFonts w:eastAsiaTheme="minorHAnsi"/>
          <w:sz w:val="28"/>
          <w:szCs w:val="28"/>
          <w:lang w:eastAsia="en-US"/>
        </w:rPr>
        <w:t>, «МУ "Центр национальных культур" (ПК 3)»</w:t>
      </w:r>
      <w:r>
        <w:rPr>
          <w:rFonts w:eastAsiaTheme="minorHAnsi"/>
          <w:sz w:val="28"/>
          <w:szCs w:val="28"/>
          <w:lang w:eastAsia="en-US"/>
        </w:rPr>
        <w:t xml:space="preserve"> (8 600,00 тыс. рублей)</w:t>
      </w:r>
      <w:r w:rsidR="001D2100" w:rsidRPr="001D210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из задачи 3 Программы</w:t>
      </w:r>
      <w:r w:rsidR="00EF4315">
        <w:rPr>
          <w:rFonts w:eastAsiaTheme="minorHAnsi"/>
          <w:sz w:val="28"/>
          <w:szCs w:val="28"/>
          <w:lang w:eastAsia="en-US"/>
        </w:rPr>
        <w:t>.</w:t>
      </w:r>
    </w:p>
    <w:p w:rsidR="00BA71E3" w:rsidRPr="00BA71E3" w:rsidRDefault="00EF4315" w:rsidP="00EF4315">
      <w:pPr>
        <w:pStyle w:val="a6"/>
        <w:tabs>
          <w:tab w:val="left" w:pos="851"/>
        </w:tabs>
        <w:ind w:left="0" w:firstLine="567"/>
        <w:jc w:val="both"/>
        <w:rPr>
          <w:sz w:val="28"/>
          <w:szCs w:val="26"/>
        </w:rPr>
      </w:pPr>
      <w:r>
        <w:rPr>
          <w:sz w:val="28"/>
          <w:szCs w:val="26"/>
        </w:rPr>
        <w:t>В результате внесенных изменений общий объем бюджетных ассигнований, предусмотренный Программой</w:t>
      </w:r>
      <w:r w:rsidR="002047A9">
        <w:rPr>
          <w:sz w:val="28"/>
          <w:szCs w:val="26"/>
        </w:rPr>
        <w:t>,</w:t>
      </w:r>
      <w:r>
        <w:rPr>
          <w:sz w:val="28"/>
          <w:szCs w:val="26"/>
        </w:rPr>
        <w:t xml:space="preserve"> уменьшился на 219 474,52 тыс. рублей и составил 8 379 360,92 тыс. рублей.</w:t>
      </w:r>
    </w:p>
    <w:p w:rsidR="00A21B7D" w:rsidRDefault="006C77B4" w:rsidP="00A21B7D">
      <w:pPr>
        <w:spacing w:before="120" w:after="120"/>
        <w:ind w:right="-143" w:firstLine="567"/>
        <w:jc w:val="both"/>
        <w:rPr>
          <w:sz w:val="28"/>
          <w:szCs w:val="28"/>
        </w:rPr>
      </w:pPr>
      <w:r w:rsidRPr="005F1115">
        <w:rPr>
          <w:sz w:val="28"/>
          <w:szCs w:val="28"/>
        </w:rPr>
        <w:t>Таким образом,</w:t>
      </w:r>
      <w:r>
        <w:rPr>
          <w:sz w:val="28"/>
          <w:szCs w:val="28"/>
        </w:rPr>
        <w:t xml:space="preserve"> </w:t>
      </w:r>
      <w:r w:rsidR="00616B79">
        <w:rPr>
          <w:sz w:val="28"/>
          <w:szCs w:val="28"/>
        </w:rPr>
        <w:t>в</w:t>
      </w:r>
      <w:r w:rsidR="00616B79" w:rsidRPr="00AB3AAB">
        <w:rPr>
          <w:sz w:val="28"/>
          <w:szCs w:val="28"/>
        </w:rPr>
        <w:t xml:space="preserve">несение изменений в </w:t>
      </w:r>
      <w:r w:rsidR="00D410D0">
        <w:rPr>
          <w:sz w:val="28"/>
          <w:szCs w:val="28"/>
        </w:rPr>
        <w:t>Программу</w:t>
      </w:r>
      <w:r w:rsidR="00616B79" w:rsidRPr="00AB3AAB">
        <w:rPr>
          <w:sz w:val="28"/>
          <w:szCs w:val="28"/>
        </w:rPr>
        <w:t xml:space="preserve"> относится к п</w:t>
      </w:r>
      <w:r w:rsidR="00616B79">
        <w:rPr>
          <w:sz w:val="28"/>
          <w:szCs w:val="28"/>
        </w:rPr>
        <w:t>олномочиям Администрации города и осуществлено в соответствии с требованием законодательства</w:t>
      </w:r>
      <w:r w:rsidR="00A21B7D">
        <w:rPr>
          <w:sz w:val="28"/>
          <w:szCs w:val="28"/>
        </w:rPr>
        <w:t xml:space="preserve"> за исключением изменений, связанны</w:t>
      </w:r>
      <w:r w:rsidR="008A39AF">
        <w:rPr>
          <w:sz w:val="28"/>
          <w:szCs w:val="28"/>
        </w:rPr>
        <w:t>х</w:t>
      </w:r>
      <w:r w:rsidR="00A21B7D">
        <w:rPr>
          <w:sz w:val="28"/>
          <w:szCs w:val="28"/>
        </w:rPr>
        <w:t xml:space="preserve"> с уточнением объема бюджетных ассигнований 2015 года, которые вносятся с нарушением срока, установленного пунктом 5.4. </w:t>
      </w:r>
      <w:r w:rsidR="00A21B7D">
        <w:rPr>
          <w:rFonts w:eastAsiaTheme="minorHAnsi"/>
          <w:sz w:val="28"/>
          <w:szCs w:val="28"/>
          <w:lang w:eastAsia="en-US"/>
        </w:rPr>
        <w:t xml:space="preserve">Порядка </w:t>
      </w:r>
      <w:r w:rsidR="00A21B7D" w:rsidRPr="00A011B7">
        <w:rPr>
          <w:rFonts w:eastAsiaTheme="minorHAnsi"/>
          <w:sz w:val="28"/>
          <w:szCs w:val="28"/>
          <w:lang w:eastAsia="en-US"/>
        </w:rPr>
        <w:t>формирования и реализации программ</w:t>
      </w:r>
      <w:r w:rsidR="00A21B7D">
        <w:rPr>
          <w:rFonts w:eastAsiaTheme="minorHAnsi"/>
          <w:sz w:val="28"/>
          <w:szCs w:val="28"/>
          <w:lang w:eastAsia="en-US"/>
        </w:rPr>
        <w:t xml:space="preserve"> города, а именно позже 1 марта 2016 года.</w:t>
      </w:r>
    </w:p>
    <w:p w:rsidR="006C77B4" w:rsidRPr="001038B8" w:rsidRDefault="006C77B4" w:rsidP="00B53CF2">
      <w:pPr>
        <w:spacing w:before="120" w:after="120"/>
        <w:ind w:firstLine="567"/>
        <w:jc w:val="both"/>
        <w:rPr>
          <w:i/>
          <w:sz w:val="28"/>
          <w:szCs w:val="28"/>
        </w:rPr>
      </w:pPr>
    </w:p>
    <w:p w:rsidR="006C77B4" w:rsidRDefault="006C77B4" w:rsidP="00750E74">
      <w:pPr>
        <w:pStyle w:val="a6"/>
        <w:tabs>
          <w:tab w:val="left" w:pos="1134"/>
        </w:tabs>
        <w:ind w:left="0" w:firstLine="567"/>
        <w:jc w:val="both"/>
        <w:rPr>
          <w:color w:val="FF0000"/>
          <w:sz w:val="28"/>
          <w:szCs w:val="28"/>
        </w:rPr>
      </w:pPr>
    </w:p>
    <w:bookmarkEnd w:id="0"/>
    <w:p w:rsidR="003D0E8F" w:rsidRDefault="003D0E8F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0C50A7" w:rsidRPr="00E04621" w:rsidRDefault="003D0E8F" w:rsidP="000C50A7">
      <w:pPr>
        <w:tabs>
          <w:tab w:val="left" w:pos="-540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A011B7" w:rsidRPr="00E04621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>ь</w:t>
      </w:r>
    </w:p>
    <w:p w:rsidR="000C50A7" w:rsidRPr="00E04621" w:rsidRDefault="00E04621" w:rsidP="000C50A7">
      <w:pPr>
        <w:tabs>
          <w:tab w:val="left" w:pos="-540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Счетной палаты</w:t>
      </w:r>
      <w:r>
        <w:rPr>
          <w:b/>
          <w:sz w:val="28"/>
          <w:szCs w:val="28"/>
        </w:rPr>
        <w:tab/>
      </w:r>
      <w:r w:rsidR="003D0E8F">
        <w:rPr>
          <w:b/>
          <w:sz w:val="28"/>
          <w:szCs w:val="28"/>
        </w:rPr>
        <w:t xml:space="preserve"> города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</w:t>
      </w:r>
      <w:r w:rsidR="00350068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</w:t>
      </w:r>
      <w:r w:rsidR="003D0E8F">
        <w:rPr>
          <w:b/>
          <w:sz w:val="28"/>
          <w:szCs w:val="28"/>
        </w:rPr>
        <w:t>С.П.Суханова</w:t>
      </w: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B53CF2" w:rsidRDefault="00B53CF2" w:rsidP="00AB3AAB">
      <w:pPr>
        <w:tabs>
          <w:tab w:val="left" w:pos="-540"/>
        </w:tabs>
        <w:jc w:val="both"/>
        <w:rPr>
          <w:b/>
          <w:sz w:val="24"/>
          <w:szCs w:val="24"/>
        </w:rPr>
      </w:pPr>
    </w:p>
    <w:p w:rsidR="003E581B" w:rsidRDefault="00990F40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bookmarkStart w:id="1" w:name="_GoBack"/>
      <w:bookmarkEnd w:id="1"/>
      <w:r>
        <w:rPr>
          <w:sz w:val="20"/>
        </w:rPr>
        <w:t>Мансурова С</w:t>
      </w:r>
      <w:r w:rsidR="003E581B">
        <w:rPr>
          <w:sz w:val="20"/>
        </w:rPr>
        <w:t xml:space="preserve">ветлана </w:t>
      </w:r>
      <w:r>
        <w:rPr>
          <w:sz w:val="20"/>
        </w:rPr>
        <w:t>И</w:t>
      </w:r>
      <w:r w:rsidR="003E581B">
        <w:rPr>
          <w:sz w:val="20"/>
        </w:rPr>
        <w:t>вановна</w:t>
      </w:r>
    </w:p>
    <w:p w:rsidR="00F477B4" w:rsidRPr="00D51822" w:rsidRDefault="00350068" w:rsidP="00D51822">
      <w:pPr>
        <w:tabs>
          <w:tab w:val="left" w:pos="-540"/>
        </w:tabs>
        <w:spacing w:line="276" w:lineRule="auto"/>
        <w:jc w:val="both"/>
        <w:rPr>
          <w:sz w:val="20"/>
        </w:rPr>
      </w:pPr>
      <w:r>
        <w:rPr>
          <w:sz w:val="20"/>
        </w:rPr>
        <w:t>41-04-12</w:t>
      </w:r>
      <w:r w:rsidR="000C50A7" w:rsidRPr="00FA4E72">
        <w:rPr>
          <w:sz w:val="20"/>
        </w:rPr>
        <w:t xml:space="preserve"> </w:t>
      </w:r>
    </w:p>
    <w:sectPr w:rsidR="00F477B4" w:rsidRPr="00D51822" w:rsidSect="00B53CF2">
      <w:footerReference w:type="default" r:id="rId10"/>
      <w:pgSz w:w="11906" w:h="16838"/>
      <w:pgMar w:top="1134" w:right="850" w:bottom="1134" w:left="1701" w:header="720" w:footer="238" w:gutter="0"/>
      <w:cols w:space="720"/>
      <w:noEndnote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2100" w:rsidRDefault="001D2100" w:rsidP="00B53CF2">
      <w:r>
        <w:separator/>
      </w:r>
    </w:p>
  </w:endnote>
  <w:endnote w:type="continuationSeparator" w:id="0">
    <w:p w:rsidR="001D2100" w:rsidRDefault="001D2100" w:rsidP="00B53C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6125975"/>
      <w:docPartObj>
        <w:docPartGallery w:val="Page Numbers (Bottom of Page)"/>
        <w:docPartUnique/>
      </w:docPartObj>
    </w:sdtPr>
    <w:sdtContent>
      <w:p w:rsidR="001D2100" w:rsidRDefault="001E3EC5">
        <w:pPr>
          <w:pStyle w:val="ac"/>
          <w:jc w:val="center"/>
        </w:pPr>
        <w:fldSimple w:instr=" PAGE   \* MERGEFORMAT ">
          <w:r w:rsidR="009402F6">
            <w:rPr>
              <w:noProof/>
            </w:rPr>
            <w:t>2</w:t>
          </w:r>
        </w:fldSimple>
      </w:p>
    </w:sdtContent>
  </w:sdt>
  <w:p w:rsidR="001D2100" w:rsidRDefault="001D2100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2100" w:rsidRDefault="001D2100" w:rsidP="00B53CF2">
      <w:r>
        <w:separator/>
      </w:r>
    </w:p>
  </w:footnote>
  <w:footnote w:type="continuationSeparator" w:id="0">
    <w:p w:rsidR="001D2100" w:rsidRDefault="001D2100" w:rsidP="00B53C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55A4"/>
    <w:multiLevelType w:val="hybridMultilevel"/>
    <w:tmpl w:val="92A40F38"/>
    <w:lvl w:ilvl="0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17F41ACB"/>
    <w:multiLevelType w:val="hybridMultilevel"/>
    <w:tmpl w:val="69041A10"/>
    <w:lvl w:ilvl="0" w:tplc="0419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2">
    <w:nsid w:val="1B40126E"/>
    <w:multiLevelType w:val="hybridMultilevel"/>
    <w:tmpl w:val="8F46DE2E"/>
    <w:lvl w:ilvl="0" w:tplc="0419000D">
      <w:start w:val="1"/>
      <w:numFmt w:val="bullet"/>
      <w:lvlText w:val=""/>
      <w:lvlJc w:val="left"/>
      <w:pPr>
        <w:ind w:left="24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>
    <w:nsid w:val="1D143F2A"/>
    <w:multiLevelType w:val="hybridMultilevel"/>
    <w:tmpl w:val="E8A818F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39F51E4"/>
    <w:multiLevelType w:val="hybridMultilevel"/>
    <w:tmpl w:val="55DEA4B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</w:abstractNum>
  <w:abstractNum w:abstractNumId="5">
    <w:nsid w:val="25153D68"/>
    <w:multiLevelType w:val="hybridMultilevel"/>
    <w:tmpl w:val="635C348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AEF3AE3"/>
    <w:multiLevelType w:val="hybridMultilevel"/>
    <w:tmpl w:val="A0EAA4E2"/>
    <w:lvl w:ilvl="0" w:tplc="0419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7">
    <w:nsid w:val="2EA65646"/>
    <w:multiLevelType w:val="hybridMultilevel"/>
    <w:tmpl w:val="316ECD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31F25901"/>
    <w:multiLevelType w:val="hybridMultilevel"/>
    <w:tmpl w:val="9CF4C8D0"/>
    <w:lvl w:ilvl="0" w:tplc="79AAEC0A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350D66CF"/>
    <w:multiLevelType w:val="hybridMultilevel"/>
    <w:tmpl w:val="42A40AAE"/>
    <w:lvl w:ilvl="0" w:tplc="0419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>
    <w:nsid w:val="4C2D182B"/>
    <w:multiLevelType w:val="hybridMultilevel"/>
    <w:tmpl w:val="B508AA2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4E0B3AF6"/>
    <w:multiLevelType w:val="hybridMultilevel"/>
    <w:tmpl w:val="1E7023C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576931B1"/>
    <w:multiLevelType w:val="hybridMultilevel"/>
    <w:tmpl w:val="DE24CDCC"/>
    <w:lvl w:ilvl="0" w:tplc="041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3">
    <w:nsid w:val="67BB3869"/>
    <w:multiLevelType w:val="hybridMultilevel"/>
    <w:tmpl w:val="550869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2"/>
  </w:num>
  <w:num w:numId="4">
    <w:abstractNumId w:val="0"/>
  </w:num>
  <w:num w:numId="5">
    <w:abstractNumId w:val="7"/>
  </w:num>
  <w:num w:numId="6">
    <w:abstractNumId w:val="4"/>
  </w:num>
  <w:num w:numId="7">
    <w:abstractNumId w:val="3"/>
  </w:num>
  <w:num w:numId="8">
    <w:abstractNumId w:val="11"/>
  </w:num>
  <w:num w:numId="9">
    <w:abstractNumId w:val="6"/>
  </w:num>
  <w:num w:numId="10">
    <w:abstractNumId w:val="10"/>
  </w:num>
  <w:num w:numId="11">
    <w:abstractNumId w:val="9"/>
  </w:num>
  <w:num w:numId="12">
    <w:abstractNumId w:val="1"/>
  </w:num>
  <w:num w:numId="13">
    <w:abstractNumId w:val="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50A7"/>
    <w:rsid w:val="00006712"/>
    <w:rsid w:val="00022CB1"/>
    <w:rsid w:val="000626F1"/>
    <w:rsid w:val="00075102"/>
    <w:rsid w:val="000C015A"/>
    <w:rsid w:val="000C50A7"/>
    <w:rsid w:val="0012435E"/>
    <w:rsid w:val="00191FC9"/>
    <w:rsid w:val="00195C29"/>
    <w:rsid w:val="001D2100"/>
    <w:rsid w:val="001E1932"/>
    <w:rsid w:val="001E3EC5"/>
    <w:rsid w:val="002047A9"/>
    <w:rsid w:val="002A09B9"/>
    <w:rsid w:val="002A5A76"/>
    <w:rsid w:val="002D0FDF"/>
    <w:rsid w:val="002E6846"/>
    <w:rsid w:val="0030788D"/>
    <w:rsid w:val="00317964"/>
    <w:rsid w:val="00335F00"/>
    <w:rsid w:val="00350068"/>
    <w:rsid w:val="00392800"/>
    <w:rsid w:val="003A073B"/>
    <w:rsid w:val="003A3593"/>
    <w:rsid w:val="003D0E8F"/>
    <w:rsid w:val="003E581B"/>
    <w:rsid w:val="0043129C"/>
    <w:rsid w:val="00472897"/>
    <w:rsid w:val="004B138F"/>
    <w:rsid w:val="004E441E"/>
    <w:rsid w:val="00503D80"/>
    <w:rsid w:val="00576D31"/>
    <w:rsid w:val="00594BE1"/>
    <w:rsid w:val="005A7ED3"/>
    <w:rsid w:val="005B0CE0"/>
    <w:rsid w:val="00616B79"/>
    <w:rsid w:val="00623F20"/>
    <w:rsid w:val="00626680"/>
    <w:rsid w:val="006353B0"/>
    <w:rsid w:val="0066514C"/>
    <w:rsid w:val="006A2F61"/>
    <w:rsid w:val="006C77B4"/>
    <w:rsid w:val="006D4B2D"/>
    <w:rsid w:val="006D656E"/>
    <w:rsid w:val="006E3FD6"/>
    <w:rsid w:val="00750E74"/>
    <w:rsid w:val="00762987"/>
    <w:rsid w:val="00784C5E"/>
    <w:rsid w:val="007B0E9A"/>
    <w:rsid w:val="007F5402"/>
    <w:rsid w:val="00826F04"/>
    <w:rsid w:val="00880AB2"/>
    <w:rsid w:val="008A39AF"/>
    <w:rsid w:val="008A4CE6"/>
    <w:rsid w:val="008A762A"/>
    <w:rsid w:val="008D4FF8"/>
    <w:rsid w:val="009060E2"/>
    <w:rsid w:val="0091032C"/>
    <w:rsid w:val="00931D34"/>
    <w:rsid w:val="009402F6"/>
    <w:rsid w:val="00951A11"/>
    <w:rsid w:val="00953D6D"/>
    <w:rsid w:val="00965245"/>
    <w:rsid w:val="00990F40"/>
    <w:rsid w:val="00994501"/>
    <w:rsid w:val="009A2AE7"/>
    <w:rsid w:val="009A2F9B"/>
    <w:rsid w:val="009B05A2"/>
    <w:rsid w:val="009C702E"/>
    <w:rsid w:val="009D6E0F"/>
    <w:rsid w:val="00A011B7"/>
    <w:rsid w:val="00A17532"/>
    <w:rsid w:val="00A21B7D"/>
    <w:rsid w:val="00A32B15"/>
    <w:rsid w:val="00A3473B"/>
    <w:rsid w:val="00A60FB2"/>
    <w:rsid w:val="00A80793"/>
    <w:rsid w:val="00AA4936"/>
    <w:rsid w:val="00AB3AAB"/>
    <w:rsid w:val="00B21752"/>
    <w:rsid w:val="00B3140E"/>
    <w:rsid w:val="00B53CF2"/>
    <w:rsid w:val="00B61A41"/>
    <w:rsid w:val="00B711AF"/>
    <w:rsid w:val="00B92DE5"/>
    <w:rsid w:val="00BA71E3"/>
    <w:rsid w:val="00BF0944"/>
    <w:rsid w:val="00BF2F2A"/>
    <w:rsid w:val="00CA2427"/>
    <w:rsid w:val="00CE5A26"/>
    <w:rsid w:val="00CE67AB"/>
    <w:rsid w:val="00CF3AD8"/>
    <w:rsid w:val="00D410D0"/>
    <w:rsid w:val="00D51822"/>
    <w:rsid w:val="00D5313C"/>
    <w:rsid w:val="00D72AF9"/>
    <w:rsid w:val="00D855E2"/>
    <w:rsid w:val="00DA1914"/>
    <w:rsid w:val="00DA47D2"/>
    <w:rsid w:val="00DB4AC6"/>
    <w:rsid w:val="00DD6503"/>
    <w:rsid w:val="00DE17A7"/>
    <w:rsid w:val="00E04621"/>
    <w:rsid w:val="00E34101"/>
    <w:rsid w:val="00E82658"/>
    <w:rsid w:val="00EA4C1A"/>
    <w:rsid w:val="00EB71B7"/>
    <w:rsid w:val="00EF4315"/>
    <w:rsid w:val="00F030EB"/>
    <w:rsid w:val="00F11657"/>
    <w:rsid w:val="00F23A87"/>
    <w:rsid w:val="00F27DA1"/>
    <w:rsid w:val="00F35009"/>
    <w:rsid w:val="00F44632"/>
    <w:rsid w:val="00F477B4"/>
    <w:rsid w:val="00F76D5B"/>
    <w:rsid w:val="00F95629"/>
    <w:rsid w:val="00FA6E56"/>
    <w:rsid w:val="00FD325A"/>
    <w:rsid w:val="00FE0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B53CF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53CF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B53CF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53CF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Page">
    <w:name w:val="ConsPlusTitlePage"/>
    <w:uiPriority w:val="99"/>
    <w:rsid w:val="00F23A87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B3EB6-332D-4C3A-995D-B42F06AE0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1481</TotalTime>
  <Pages>3</Pages>
  <Words>930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51</cp:revision>
  <cp:lastPrinted>2016-03-02T10:38:00Z</cp:lastPrinted>
  <dcterms:created xsi:type="dcterms:W3CDTF">2014-12-05T10:14:00Z</dcterms:created>
  <dcterms:modified xsi:type="dcterms:W3CDTF">2016-04-01T07:41:00Z</dcterms:modified>
</cp:coreProperties>
</file>