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>ЭКСПЕРТНЫЙ ЛИСТ</w:t>
      </w:r>
    </w:p>
    <w:p w:rsid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 xml:space="preserve">по оценке </w:t>
      </w:r>
      <w:r w:rsidR="00702F55">
        <w:rPr>
          <w:rFonts w:ascii="Times New Roman" w:hAnsi="Times New Roman"/>
          <w:sz w:val="28"/>
          <w:szCs w:val="28"/>
          <w:u w:val="single"/>
        </w:rPr>
        <w:t xml:space="preserve">                        ООО "</w:t>
      </w:r>
      <w:r w:rsidR="00CB1DBD">
        <w:rPr>
          <w:rFonts w:ascii="Times New Roman" w:hAnsi="Times New Roman"/>
          <w:sz w:val="28"/>
          <w:szCs w:val="28"/>
          <w:u w:val="single"/>
        </w:rPr>
        <w:t>Феникс</w:t>
      </w:r>
      <w:r w:rsidR="00702F55">
        <w:rPr>
          <w:rFonts w:ascii="Times New Roman" w:hAnsi="Times New Roman"/>
          <w:sz w:val="28"/>
          <w:szCs w:val="28"/>
          <w:u w:val="single"/>
        </w:rPr>
        <w:t xml:space="preserve">"                                        </w:t>
      </w:r>
      <w:proofErr w:type="gramStart"/>
      <w:r w:rsidR="00702F55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147FAA">
        <w:rPr>
          <w:rFonts w:ascii="Times New Roman" w:hAnsi="Times New Roman"/>
          <w:sz w:val="28"/>
          <w:szCs w:val="28"/>
        </w:rPr>
        <w:t>,</w:t>
      </w:r>
      <w:proofErr w:type="gramEnd"/>
    </w:p>
    <w:p w:rsidR="00514E8E" w:rsidRP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  <w:r w:rsidRPr="00514E8E">
        <w:rPr>
          <w:rFonts w:ascii="Times New Roman" w:hAnsi="Times New Roman"/>
          <w:sz w:val="16"/>
          <w:szCs w:val="28"/>
        </w:rPr>
        <w:t xml:space="preserve">являющегося участником открытого конкурсного отбора юридических лиц и индивидуальных предпринимателей, </w:t>
      </w:r>
    </w:p>
    <w:p w:rsidR="00514E8E" w:rsidRP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  <w:r w:rsidRPr="00514E8E">
        <w:rPr>
          <w:rFonts w:ascii="Times New Roman" w:hAnsi="Times New Roman"/>
          <w:sz w:val="16"/>
          <w:szCs w:val="28"/>
        </w:rPr>
        <w:t xml:space="preserve">обеспечивающих перемещение и хранение задержанных транспортных средств на специализированных стоянках </w:t>
      </w:r>
    </w:p>
    <w:p w:rsidR="00514E8E" w:rsidRP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16"/>
          <w:szCs w:val="28"/>
        </w:rPr>
      </w:pPr>
      <w:r w:rsidRPr="00514E8E">
        <w:rPr>
          <w:rFonts w:ascii="Times New Roman" w:hAnsi="Times New Roman"/>
          <w:sz w:val="16"/>
          <w:szCs w:val="28"/>
        </w:rPr>
        <w:t>на территории города Нижневартовска</w:t>
      </w:r>
    </w:p>
    <w:p w:rsidR="00514E8E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E8E" w:rsidRPr="00147FAA" w:rsidRDefault="00514E8E" w:rsidP="00514E8E">
      <w:pPr>
        <w:tabs>
          <w:tab w:val="left" w:pos="60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>Член конкурсной комиссии:</w:t>
      </w:r>
      <w:r w:rsidR="007B0E4B">
        <w:rPr>
          <w:rFonts w:ascii="Times New Roman" w:hAnsi="Times New Roman"/>
          <w:sz w:val="28"/>
          <w:szCs w:val="28"/>
        </w:rPr>
        <w:t xml:space="preserve"> </w:t>
      </w:r>
      <w:r w:rsidR="00223882">
        <w:rPr>
          <w:rFonts w:ascii="Times New Roman" w:hAnsi="Times New Roman"/>
          <w:sz w:val="28"/>
          <w:szCs w:val="28"/>
        </w:rPr>
        <w:t>Лях С.А.</w:t>
      </w:r>
    </w:p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8E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>Критерии оценки участников конкурсного отбора:</w:t>
      </w:r>
    </w:p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528"/>
        <w:gridCol w:w="1985"/>
        <w:gridCol w:w="1417"/>
      </w:tblGrid>
      <w:tr w:rsidR="00514E8E" w:rsidRPr="00147FAA" w:rsidTr="002D4439"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52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</w:t>
            </w:r>
          </w:p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баллов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Оценка </w:t>
            </w:r>
          </w:p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члена </w:t>
            </w:r>
          </w:p>
          <w:p w:rsidR="00514E8E" w:rsidRPr="00B94289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9428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комиссии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Техническое состояние специализированной стоянки и ее соответствие нормативам по размещению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 оборудованию плоскостных автомобильных стоянок: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rPr>
          <w:trHeight w:val="1643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Твердое покрытие территории стоянки (асфальтобетонное покрытие, цементобетонное покрытие, щебеночное покрытие, железобетонные плиты, песчано-гравийное покрытие):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702F5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514E8E" w:rsidRPr="00147FAA" w:rsidTr="00702F55">
        <w:trPr>
          <w:trHeight w:val="1131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искусственного освещения территории стоянки: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Соответствие специализированной стоянки требованиям противопожарной и санитарной безопасности: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25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rPr>
          <w:trHeight w:val="1414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Пожарный щит: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наличии с полным набором инвентаря (</w:t>
            </w:r>
            <w:proofErr w:type="gramStart"/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лом,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багор</w:t>
            </w:r>
            <w:proofErr w:type="gramEnd"/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штыковая или совковая лопата, ведро,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топор);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в наличии с не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полным набором инвентаря (отсутствует один или несколько средств первичного пожаротушения);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отсутствие пожарного щита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  <w:p w:rsidR="00514E8E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</w:t>
            </w:r>
          </w:p>
        </w:tc>
      </w:tr>
      <w:tr w:rsidR="00514E8E" w:rsidRPr="00147FAA" w:rsidTr="00702F55">
        <w:trPr>
          <w:trHeight w:val="1022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исправных огнетушителей: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- 4 и более;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 1 до 3;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CB1DBD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</w:tr>
      <w:tr w:rsidR="00514E8E" w:rsidRPr="00147FAA" w:rsidTr="00702F55">
        <w:trPr>
          <w:trHeight w:val="769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Пожарный ящик с песком: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14E8E" w:rsidRPr="00147FAA" w:rsidTr="00702F55">
        <w:trPr>
          <w:trHeight w:val="1064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Туалет, расположенный на территории специализированной стоянки: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514E8E" w:rsidRPr="00147FAA" w:rsidTr="00702F55">
        <w:trPr>
          <w:trHeight w:val="1080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Сбор мусора. Наличие контейнеров (мусорных баков) на территории специализированной стоянки: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 w:rsidR="00514E8E" w:rsidRPr="00147FAA" w:rsidTr="00702F55">
        <w:trPr>
          <w:trHeight w:val="1663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Вывоз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твердых бытовых отходов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Наличие заключенного договора со специализированной организацией, оказывающей услуги по вывозу твердых бытовых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отходов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Количество специальных транспортных средств, предназначенных для перемещения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задержанных транспортных средств, и их техническое состояние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собственных (арендованных) специальных транспортных средств (эвакуаторов), предназначенных для погрузки, разгрузки и перемещения легковых автотранспортных средств на специализированную стоянку: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- 4 и более;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 1 до 3;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ни одного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Возможность размещения на специализированной стоянке не менее 40 транспортных средств категории "В":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20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мест для размещения транспортных средств: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 40 и более;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менее 40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20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контрольно-пропускного пункта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   </w:t>
            </w: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 ограждений, обеспечивающих ограничение доступа на территорию специализированной стоянки посторонних лиц: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rPr>
          <w:trHeight w:val="839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Контрольно-пропускной пункт: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CB1DBD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514E8E" w:rsidRPr="00147FAA" w:rsidTr="00702F55">
        <w:trPr>
          <w:trHeight w:val="1131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Ограждение, обеспечивающее ограничение доступа посторонних лиц: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514E8E" w:rsidRPr="00147FAA" w:rsidTr="00702F55">
        <w:trPr>
          <w:trHeight w:val="1395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Наличие на территории специализированной стоянки помещения для осуществления приема оплаты за перемещение и хранение задержанных транспортных средств с использованием контрольно-кассовой машины: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rPr>
          <w:trHeight w:val="70"/>
        </w:trPr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Помещение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контрольно-кассовой машиной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Наличие круглосуточной квалифицированной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</w:t>
            </w: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храны: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15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Наличие круглосуточной квалифицированной охраны: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наличие;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отсутствие</w:t>
            </w:r>
          </w:p>
        </w:tc>
        <w:tc>
          <w:tcPr>
            <w:tcW w:w="1985" w:type="dxa"/>
            <w:shd w:val="clear" w:color="auto" w:fill="auto"/>
          </w:tcPr>
          <w:p w:rsidR="00514E8E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702F55" w:rsidP="00702F5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15</w:t>
            </w: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Опыт работы Претендента в данном направлении деятельности: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до 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514E8E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14E8E" w:rsidRPr="00147FAA" w:rsidTr="00702F55">
        <w:tc>
          <w:tcPr>
            <w:tcW w:w="709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5528" w:type="dxa"/>
            <w:shd w:val="clear" w:color="auto" w:fill="auto"/>
          </w:tcPr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Осуществление деятельности по перемещению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хранению задержанных транспортных средств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 специализированных стоянках по ранее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заключенным договорам с органами, </w:t>
            </w: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уполномоченными осуществлять задержание транспортного средства: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9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8 лет до 9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7 лет до 8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6 лет до 7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5 лет до 6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4 лет до 5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3 лет до 4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свыше 2 лет до 3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от 1 года до 2 лет;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менее 1 года;</w:t>
            </w:r>
          </w:p>
          <w:p w:rsidR="00514E8E" w:rsidRPr="00147FAA" w:rsidRDefault="00514E8E" w:rsidP="002D443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без опыта</w:t>
            </w:r>
          </w:p>
        </w:tc>
        <w:tc>
          <w:tcPr>
            <w:tcW w:w="1985" w:type="dxa"/>
            <w:shd w:val="clear" w:color="auto" w:fill="auto"/>
          </w:tcPr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  <w:p w:rsidR="00514E8E" w:rsidRPr="00147FAA" w:rsidRDefault="00514E8E" w:rsidP="002D443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  <w:p w:rsidR="00514E8E" w:rsidRPr="00147FAA" w:rsidRDefault="00514E8E" w:rsidP="002D4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47F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14E8E" w:rsidRPr="00702F55" w:rsidRDefault="00CB1DBD" w:rsidP="00702F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0</w:t>
            </w:r>
          </w:p>
        </w:tc>
      </w:tr>
    </w:tbl>
    <w:p w:rsidR="00514E8E" w:rsidRPr="00147FAA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8E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147FAA">
        <w:rPr>
          <w:rFonts w:ascii="Times New Roman" w:hAnsi="Times New Roman"/>
          <w:sz w:val="28"/>
          <w:szCs w:val="28"/>
        </w:rPr>
        <w:t xml:space="preserve">Подпись члена конкурсной комиссии: </w:t>
      </w:r>
      <w:r w:rsidR="00223882">
        <w:rPr>
          <w:rFonts w:ascii="Times New Roman" w:hAnsi="Times New Roman"/>
          <w:sz w:val="28"/>
          <w:szCs w:val="28"/>
        </w:rPr>
        <w:t>С.А. Лях</w:t>
      </w:r>
      <w:bookmarkStart w:id="0" w:name="_GoBack"/>
      <w:bookmarkEnd w:id="0"/>
    </w:p>
    <w:p w:rsidR="0099437B" w:rsidRPr="00147FAA" w:rsidRDefault="0099437B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E8E" w:rsidRDefault="00514E8E" w:rsidP="00514E8E">
      <w:pPr>
        <w:tabs>
          <w:tab w:val="left" w:pos="606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147FAA">
        <w:rPr>
          <w:rFonts w:ascii="Times New Roman" w:hAnsi="Times New Roman"/>
          <w:sz w:val="28"/>
          <w:szCs w:val="28"/>
        </w:rPr>
        <w:t>ата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702F55">
        <w:rPr>
          <w:rFonts w:ascii="Times New Roman" w:hAnsi="Times New Roman"/>
          <w:sz w:val="28"/>
          <w:szCs w:val="28"/>
        </w:rPr>
        <w:t>15.12.2020</w:t>
      </w:r>
    </w:p>
    <w:p w:rsidR="00C50CA3" w:rsidRDefault="00C50CA3"/>
    <w:sectPr w:rsidR="00C50CA3" w:rsidSect="00CB1918">
      <w:pgSz w:w="11906" w:h="16838" w:code="9"/>
      <w:pgMar w:top="426" w:right="567" w:bottom="567" w:left="1701" w:header="0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E8E"/>
    <w:rsid w:val="000F3142"/>
    <w:rsid w:val="001D108D"/>
    <w:rsid w:val="00223882"/>
    <w:rsid w:val="002D1EAB"/>
    <w:rsid w:val="002D2A51"/>
    <w:rsid w:val="002E1536"/>
    <w:rsid w:val="003620BE"/>
    <w:rsid w:val="00514E8E"/>
    <w:rsid w:val="005845FB"/>
    <w:rsid w:val="00590F8C"/>
    <w:rsid w:val="005E300D"/>
    <w:rsid w:val="00601FA7"/>
    <w:rsid w:val="00702F55"/>
    <w:rsid w:val="007B0E4B"/>
    <w:rsid w:val="00892317"/>
    <w:rsid w:val="0099437B"/>
    <w:rsid w:val="00B877C5"/>
    <w:rsid w:val="00BD0BDE"/>
    <w:rsid w:val="00C50CA3"/>
    <w:rsid w:val="00CB1918"/>
    <w:rsid w:val="00CB1DBD"/>
    <w:rsid w:val="00D74F03"/>
    <w:rsid w:val="00E020C9"/>
    <w:rsid w:val="00E41709"/>
    <w:rsid w:val="00E55682"/>
    <w:rsid w:val="00E65554"/>
    <w:rsid w:val="00F62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F68D"/>
  <w15:chartTrackingRefBased/>
  <w15:docId w15:val="{EF13FE01-3E7A-45C3-9245-B69B7B8D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E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E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4E8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590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Гнедаш Василий Алексеевич</dc:creator>
  <cp:keywords/>
  <dc:description/>
  <cp:lastModifiedBy>Гнедаш Василий Алексеевич</cp:lastModifiedBy>
  <cp:revision>3</cp:revision>
  <cp:lastPrinted>2020-12-15T05:29:00Z</cp:lastPrinted>
  <dcterms:created xsi:type="dcterms:W3CDTF">2020-12-16T09:55:00Z</dcterms:created>
  <dcterms:modified xsi:type="dcterms:W3CDTF">2020-12-16T09:56:00Z</dcterms:modified>
</cp:coreProperties>
</file>