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06" w:rsidRPr="00970D36" w:rsidRDefault="00214106" w:rsidP="00214106">
      <w:pPr>
        <w:jc w:val="center"/>
        <w:rPr>
          <w:sz w:val="20"/>
        </w:rPr>
      </w:pPr>
      <w:r w:rsidRPr="00970D36"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106" w:rsidRPr="00970D36" w:rsidRDefault="00214106" w:rsidP="00214106">
      <w:pPr>
        <w:jc w:val="center"/>
        <w:rPr>
          <w:rFonts w:ascii="Bookman Old Style" w:hAnsi="Bookman Old Style"/>
          <w:b/>
          <w:sz w:val="22"/>
        </w:rPr>
      </w:pPr>
    </w:p>
    <w:p w:rsidR="00214106" w:rsidRPr="00970D36" w:rsidRDefault="00214106" w:rsidP="00214106">
      <w:pPr>
        <w:jc w:val="center"/>
        <w:outlineLvl w:val="0"/>
        <w:rPr>
          <w:b/>
          <w:szCs w:val="26"/>
        </w:rPr>
      </w:pPr>
      <w:r w:rsidRPr="00970D36">
        <w:rPr>
          <w:b/>
          <w:szCs w:val="26"/>
        </w:rPr>
        <w:t>КОНТРОЛЬНО-СЧЕТНЫЙ ОРГАН МУНИЦИПАЛЬНОГО ОБРАЗОВАНИЯ</w:t>
      </w:r>
    </w:p>
    <w:p w:rsidR="00214106" w:rsidRPr="00970D36" w:rsidRDefault="00214106" w:rsidP="00214106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970D36">
          <w:rPr>
            <w:b/>
            <w:sz w:val="36"/>
            <w:szCs w:val="36"/>
          </w:rPr>
          <w:t>СЧЕТНАЯ ПАЛАТА ГОРОДА</w:t>
        </w:r>
      </w:smartTag>
      <w:r w:rsidRPr="00970D36">
        <w:rPr>
          <w:b/>
          <w:sz w:val="36"/>
          <w:szCs w:val="36"/>
        </w:rPr>
        <w:t xml:space="preserve"> НИЖНЕВАРТОВСКА</w:t>
      </w:r>
    </w:p>
    <w:p w:rsidR="00214106" w:rsidRPr="00970D36" w:rsidRDefault="00214106" w:rsidP="00214106">
      <w:pPr>
        <w:jc w:val="center"/>
        <w:rPr>
          <w:b/>
          <w:sz w:val="24"/>
        </w:rPr>
      </w:pPr>
      <w:r w:rsidRPr="00970D36">
        <w:rPr>
          <w:b/>
          <w:sz w:val="24"/>
        </w:rPr>
        <w:t>Ханты-Мансийский автономный округ – Югра</w:t>
      </w:r>
    </w:p>
    <w:p w:rsidR="00214106" w:rsidRPr="00970D36" w:rsidRDefault="00214106" w:rsidP="00214106">
      <w:pPr>
        <w:jc w:val="center"/>
        <w:rPr>
          <w:rFonts w:ascii="Bookman Old Style" w:hAnsi="Bookman Old Style"/>
          <w:b/>
        </w:rPr>
      </w:pPr>
    </w:p>
    <w:p w:rsidR="00214106" w:rsidRPr="00970D36" w:rsidRDefault="00214106" w:rsidP="00214106">
      <w:pPr>
        <w:jc w:val="center"/>
        <w:rPr>
          <w:sz w:val="18"/>
        </w:rPr>
      </w:pPr>
      <w:r w:rsidRPr="00970D36">
        <w:rPr>
          <w:sz w:val="18"/>
        </w:rPr>
        <w:t>ул.  Нефтяников 13-а, г. Нижневартовск, Ханты-Мансийский автономный округ-Югр</w:t>
      </w:r>
      <w:proofErr w:type="gramStart"/>
      <w:r w:rsidRPr="00970D36">
        <w:rPr>
          <w:sz w:val="18"/>
        </w:rPr>
        <w:t>а(</w:t>
      </w:r>
      <w:proofErr w:type="gramEnd"/>
      <w:r w:rsidRPr="00970D36">
        <w:rPr>
          <w:sz w:val="18"/>
        </w:rPr>
        <w:t>Тюменская область), 628602</w:t>
      </w:r>
    </w:p>
    <w:p w:rsidR="00214106" w:rsidRPr="00970D36" w:rsidRDefault="00214106" w:rsidP="00214106">
      <w:pPr>
        <w:jc w:val="center"/>
        <w:rPr>
          <w:sz w:val="18"/>
        </w:rPr>
      </w:pPr>
      <w:r w:rsidRPr="00970D36">
        <w:rPr>
          <w:sz w:val="18"/>
        </w:rPr>
        <w:t xml:space="preserve">Телефон:  (3466) 24-51-59, 24-48-92 Телефакс: (3466) 24-28-75, электронная почта: </w:t>
      </w:r>
      <w:hyperlink r:id="rId6" w:history="1">
        <w:r w:rsidRPr="00970D36">
          <w:rPr>
            <w:color w:val="0000FF"/>
            <w:sz w:val="18"/>
            <w:u w:val="single"/>
            <w:lang w:val="en-US"/>
          </w:rPr>
          <w:t>Sp</w:t>
        </w:r>
        <w:r w:rsidRPr="00970D36">
          <w:rPr>
            <w:color w:val="0000FF"/>
            <w:sz w:val="18"/>
            <w:u w:val="single"/>
          </w:rPr>
          <w:t>@</w:t>
        </w:r>
        <w:r w:rsidRPr="00970D36">
          <w:rPr>
            <w:color w:val="0000FF"/>
            <w:sz w:val="18"/>
            <w:u w:val="single"/>
            <w:lang w:val="en-US"/>
          </w:rPr>
          <w:t>n</w:t>
        </w:r>
        <w:r w:rsidRPr="00970D36">
          <w:rPr>
            <w:color w:val="0000FF"/>
            <w:sz w:val="18"/>
            <w:u w:val="single"/>
          </w:rPr>
          <w:t>-</w:t>
        </w:r>
        <w:r w:rsidRPr="00970D36">
          <w:rPr>
            <w:color w:val="0000FF"/>
            <w:sz w:val="18"/>
            <w:u w:val="single"/>
            <w:lang w:val="en-US"/>
          </w:rPr>
          <w:t>vartovsk</w:t>
        </w:r>
        <w:r w:rsidRPr="00970D36">
          <w:rPr>
            <w:color w:val="0000FF"/>
            <w:sz w:val="18"/>
            <w:u w:val="single"/>
          </w:rPr>
          <w:t>.</w:t>
        </w:r>
        <w:r w:rsidRPr="00970D36">
          <w:rPr>
            <w:color w:val="0000FF"/>
            <w:sz w:val="18"/>
            <w:u w:val="single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214106" w:rsidRPr="00970D36" w:rsidTr="00302DC5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214106" w:rsidRPr="00970D36" w:rsidRDefault="00214106" w:rsidP="00302DC5">
            <w:pPr>
              <w:rPr>
                <w:b/>
                <w:iCs/>
                <w:sz w:val="28"/>
                <w:szCs w:val="28"/>
                <w:u w:val="single"/>
              </w:rPr>
            </w:pPr>
          </w:p>
          <w:p w:rsidR="00214106" w:rsidRPr="004556C3" w:rsidRDefault="00214106" w:rsidP="00302DC5">
            <w:pPr>
              <w:rPr>
                <w:b/>
                <w:sz w:val="28"/>
                <w:szCs w:val="28"/>
              </w:rPr>
            </w:pPr>
            <w:r w:rsidRPr="004556C3">
              <w:rPr>
                <w:b/>
                <w:sz w:val="28"/>
                <w:szCs w:val="28"/>
              </w:rPr>
              <w:t>25 апреля 2016 №</w:t>
            </w:r>
            <w:r w:rsidR="00362DE7" w:rsidRPr="004556C3">
              <w:rPr>
                <w:b/>
                <w:sz w:val="28"/>
                <w:szCs w:val="28"/>
              </w:rPr>
              <w:t>35</w:t>
            </w:r>
            <w:r w:rsidR="004556C3" w:rsidRPr="004556C3">
              <w:rPr>
                <w:b/>
                <w:sz w:val="28"/>
                <w:szCs w:val="28"/>
              </w:rPr>
              <w:t>/02</w:t>
            </w:r>
          </w:p>
          <w:p w:rsidR="00214106" w:rsidRPr="00970D36" w:rsidRDefault="00214106" w:rsidP="00302DC5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214106" w:rsidRPr="00970D36" w:rsidRDefault="00214106" w:rsidP="00214106">
      <w:pPr>
        <w:jc w:val="right"/>
        <w:rPr>
          <w:b/>
          <w:sz w:val="28"/>
          <w:szCs w:val="28"/>
        </w:rPr>
      </w:pP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</w:p>
    <w:p w:rsidR="00214106" w:rsidRPr="00970D36" w:rsidRDefault="00214106" w:rsidP="0021410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>Заключение на проект решения Думы города Нижневартовска «</w:t>
      </w: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решения Думы города Нижневартовска от 18.12.2009 № 686 «О поддержке субъектов малого и среднего предпринимательства в 2010 году»</w:t>
      </w:r>
      <w:r w:rsidRPr="00970D36">
        <w:rPr>
          <w:b/>
          <w:sz w:val="28"/>
          <w:szCs w:val="28"/>
        </w:rPr>
        <w:t>»</w:t>
      </w:r>
    </w:p>
    <w:p w:rsidR="00214106" w:rsidRPr="00970D36" w:rsidRDefault="00214106" w:rsidP="00214106">
      <w:pPr>
        <w:jc w:val="center"/>
        <w:rPr>
          <w:b/>
          <w:sz w:val="28"/>
          <w:szCs w:val="28"/>
        </w:rPr>
      </w:pPr>
    </w:p>
    <w:p w:rsidR="00214106" w:rsidRPr="00445DFF" w:rsidRDefault="00214106" w:rsidP="00214106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Pr="00445DFF">
        <w:rPr>
          <w:rFonts w:eastAsiaTheme="minorHAnsi"/>
          <w:bCs/>
          <w:sz w:val="28"/>
          <w:szCs w:val="28"/>
          <w:lang w:eastAsia="en-US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214106" w:rsidRPr="00970D36" w:rsidRDefault="00214106" w:rsidP="002141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0D36">
        <w:rPr>
          <w:rFonts w:eastAsiaTheme="minorHAnsi"/>
          <w:sz w:val="28"/>
          <w:szCs w:val="28"/>
          <w:lang w:eastAsia="en-US"/>
        </w:rPr>
        <w:t>Предметом настоящей финансово-экономической экспертизы является проект решения Думы города Нижневартовска «</w:t>
      </w:r>
      <w:r w:rsidRPr="00214106">
        <w:rPr>
          <w:sz w:val="28"/>
          <w:szCs w:val="28"/>
        </w:rPr>
        <w:t>О признании утратившим силу решения Думы города Нижневартовска от 18.12.2009 № 686 «О поддержке субъектов малого и среднего предпринимательства в 2010 году</w:t>
      </w:r>
      <w:r w:rsidRPr="00445DFF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445DFF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- п</w:t>
      </w:r>
      <w:r w:rsidRPr="00445DFF">
        <w:rPr>
          <w:sz w:val="28"/>
          <w:szCs w:val="28"/>
        </w:rPr>
        <w:t>роект решения)</w:t>
      </w:r>
      <w:r w:rsidRPr="00970D36">
        <w:rPr>
          <w:rFonts w:eastAsiaTheme="minorHAnsi"/>
          <w:sz w:val="28"/>
          <w:szCs w:val="28"/>
          <w:lang w:eastAsia="en-US"/>
        </w:rPr>
        <w:t xml:space="preserve">. </w:t>
      </w:r>
      <w:r w:rsidRPr="00970D36">
        <w:rPr>
          <w:bCs/>
          <w:sz w:val="28"/>
          <w:szCs w:val="28"/>
        </w:rPr>
        <w:t>В результате анализа представленного проекта и представляемых одновременно с ним материалов было установлено</w:t>
      </w:r>
      <w:r w:rsidRPr="00445DFF">
        <w:rPr>
          <w:bCs/>
          <w:sz w:val="28"/>
          <w:szCs w:val="28"/>
        </w:rPr>
        <w:t xml:space="preserve"> нижеследующее.</w:t>
      </w:r>
    </w:p>
    <w:p w:rsidR="00214106" w:rsidRDefault="00214106" w:rsidP="0021410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445DF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</w:t>
      </w:r>
      <w:r w:rsidRPr="00970D36">
        <w:rPr>
          <w:rFonts w:eastAsiaTheme="minorHAnsi"/>
          <w:sz w:val="28"/>
          <w:szCs w:val="28"/>
          <w:lang w:eastAsia="en-US"/>
        </w:rPr>
        <w:t>роект</w:t>
      </w:r>
      <w:r>
        <w:rPr>
          <w:rFonts w:eastAsiaTheme="minorHAnsi"/>
          <w:sz w:val="28"/>
          <w:szCs w:val="28"/>
          <w:lang w:eastAsia="en-US"/>
        </w:rPr>
        <w:t>е</w:t>
      </w:r>
      <w:r w:rsidRPr="00970D36">
        <w:rPr>
          <w:rFonts w:eastAsiaTheme="minorHAnsi"/>
          <w:sz w:val="28"/>
          <w:szCs w:val="28"/>
          <w:lang w:eastAsia="en-US"/>
        </w:rPr>
        <w:t xml:space="preserve"> решения </w:t>
      </w:r>
      <w:r>
        <w:rPr>
          <w:rFonts w:eastAsiaTheme="minorHAnsi"/>
          <w:sz w:val="28"/>
          <w:szCs w:val="28"/>
          <w:lang w:eastAsia="en-US"/>
        </w:rPr>
        <w:t>предлагается признать утратившим силу решение</w:t>
      </w:r>
      <w:r w:rsidRPr="00214106">
        <w:rPr>
          <w:rFonts w:eastAsiaTheme="minorHAnsi"/>
          <w:sz w:val="28"/>
          <w:szCs w:val="28"/>
          <w:lang w:eastAsia="en-US"/>
        </w:rPr>
        <w:t xml:space="preserve"> Думы города Нижневартовска от 18.12.2009 № 686 «О поддержке субъектов малого и среднего предпринимательства в 2010 году»</w:t>
      </w:r>
      <w:r>
        <w:rPr>
          <w:rFonts w:eastAsiaTheme="minorHAnsi"/>
          <w:sz w:val="28"/>
          <w:szCs w:val="28"/>
          <w:lang w:eastAsia="en-US"/>
        </w:rPr>
        <w:t>, который распространял свое действие на 2010 год и прекратил его с истечением указанного периода.</w:t>
      </w:r>
    </w:p>
    <w:p w:rsidR="00214106" w:rsidRPr="00445DFF" w:rsidRDefault="00214106" w:rsidP="0021410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этим полагаем, что принятие проекта решения не является необходимым в связи с тем, что указанное решение Думы города в настоящее время уже не действует.</w:t>
      </w:r>
    </w:p>
    <w:p w:rsidR="00214106" w:rsidRPr="00970D36" w:rsidRDefault="00214106" w:rsidP="00214106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214106" w:rsidRPr="00970D36" w:rsidRDefault="00214106" w:rsidP="0021410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Председатель Счетной палаты </w:t>
      </w:r>
    </w:p>
    <w:p w:rsidR="00214106" w:rsidRPr="00970D36" w:rsidRDefault="00214106" w:rsidP="0021410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города Нижневартовска     </w:t>
      </w:r>
      <w:r>
        <w:rPr>
          <w:b/>
          <w:sz w:val="28"/>
          <w:szCs w:val="28"/>
        </w:rPr>
        <w:t xml:space="preserve">       </w:t>
      </w:r>
      <w:r w:rsidRPr="00970D36">
        <w:rPr>
          <w:b/>
          <w:sz w:val="28"/>
          <w:szCs w:val="28"/>
        </w:rPr>
        <w:t xml:space="preserve">                                                   С.П.Суханова</w:t>
      </w:r>
    </w:p>
    <w:p w:rsidR="00214106" w:rsidRPr="00970D36" w:rsidRDefault="00214106" w:rsidP="0021410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14106" w:rsidRPr="00970D36" w:rsidRDefault="00214106" w:rsidP="00214106">
      <w:pPr>
        <w:autoSpaceDE w:val="0"/>
        <w:autoSpaceDN w:val="0"/>
        <w:adjustRightInd w:val="0"/>
        <w:jc w:val="both"/>
        <w:rPr>
          <w:sz w:val="20"/>
        </w:rPr>
      </w:pPr>
      <w:r w:rsidRPr="00970D36">
        <w:rPr>
          <w:sz w:val="20"/>
        </w:rPr>
        <w:t>Лукаш И</w:t>
      </w:r>
      <w:r w:rsidR="00362DE7">
        <w:rPr>
          <w:sz w:val="20"/>
        </w:rPr>
        <w:t xml:space="preserve">рина </w:t>
      </w:r>
      <w:r w:rsidRPr="00970D36">
        <w:rPr>
          <w:sz w:val="20"/>
        </w:rPr>
        <w:t>Л</w:t>
      </w:r>
      <w:r w:rsidR="00362DE7">
        <w:rPr>
          <w:sz w:val="20"/>
        </w:rPr>
        <w:t>еонтьевна</w:t>
      </w:r>
    </w:p>
    <w:p w:rsidR="00214106" w:rsidRPr="00970D36" w:rsidRDefault="00362DE7" w:rsidP="00214106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 xml:space="preserve">8(3466) </w:t>
      </w:r>
      <w:r w:rsidR="00214106">
        <w:rPr>
          <w:sz w:val="20"/>
        </w:rPr>
        <w:t>410414</w:t>
      </w:r>
      <w:bookmarkStart w:id="0" w:name="_GoBack"/>
      <w:bookmarkEnd w:id="0"/>
    </w:p>
    <w:sectPr w:rsidR="00214106" w:rsidRPr="00970D36" w:rsidSect="00E27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875"/>
    <w:multiLevelType w:val="hybridMultilevel"/>
    <w:tmpl w:val="7B2A771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1014CA3"/>
    <w:multiLevelType w:val="hybridMultilevel"/>
    <w:tmpl w:val="A760A44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14106"/>
    <w:rsid w:val="00214106"/>
    <w:rsid w:val="00362DE7"/>
    <w:rsid w:val="004556C3"/>
    <w:rsid w:val="005A367B"/>
    <w:rsid w:val="00B048E1"/>
    <w:rsid w:val="00E27117"/>
    <w:rsid w:val="00FA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1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4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1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1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41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1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</cp:revision>
  <cp:lastPrinted>2016-04-25T04:53:00Z</cp:lastPrinted>
  <dcterms:created xsi:type="dcterms:W3CDTF">2016-04-25T04:43:00Z</dcterms:created>
  <dcterms:modified xsi:type="dcterms:W3CDTF">2016-05-11T12:38:00Z</dcterms:modified>
</cp:coreProperties>
</file>