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8"/>
        <w:numPr>
          <w:ilvl w:val="0"/>
          <w:numId w:val="0"/>
        </w:numPr>
        <w:ind w:left="0" w:righ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  <w:r/>
    </w:p>
    <w:p>
      <w:pPr>
        <w:sectPr>
          <w:footnotePr/>
          <w:endnotePr/>
          <w:type w:val="nextPage"/>
          <w:pgSz w:w="11906" w:h="16838" w:orient="portrait"/>
          <w:pgMar w:top="1134" w:right="1134" w:bottom="1134" w:left="1134" w:header="0" w:footer="0" w:gutter="0"/>
          <w:cols w:num="1" w:sep="0" w:space="1701" w:equalWidth="1"/>
          <w:docGrid w:linePitch="360"/>
        </w:sectPr>
      </w:pPr>
      <w:r/>
      <w:r/>
    </w:p>
    <w:p>
      <w:pPr>
        <w:pStyle w:val="798"/>
        <w:numPr>
          <w:ilvl w:val="0"/>
          <w:numId w:val="0"/>
        </w:numPr>
        <w:ind w:left="0" w:right="0" w:firstLine="0"/>
        <w:jc w:val="center"/>
        <w:spacing w:before="0" w:after="140" w:line="276" w:lineRule="auto"/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</w:pPr>
      <w:r/>
      <w:r/>
      <w:r/>
    </w:p>
    <w:p>
      <w:pPr>
        <w:jc w:val="both"/>
        <w:spacing w:before="0" w:after="140" w:line="276" w:lineRule="auto"/>
      </w:pPr>
      <w:r>
        <w:rPr>
          <w:rFonts w:ascii="Times New Roman" w:hAnsi="Times New Roman"/>
          <w:b w:val="0"/>
          <w:color w:val="000000"/>
          <w:sz w:val="28"/>
        </w:rPr>
        <w:t xml:space="preserve">1. Наименование инициативного проекта:</w:t>
      </w:r>
      <w:r>
        <w:rPr>
          <w:rFonts w:ascii="Times New Roman" w:hAnsi="Times New Roman" w:eastAsia="Droid Sans Fallback" w:cs="Droid Sans Devanagari"/>
          <w:b/>
          <w:bCs/>
          <w:color w:val="000000"/>
          <w:spacing w:val="0"/>
          <w:sz w:val="28"/>
          <w:szCs w:val="28"/>
          <w:lang w:val="ru-RU" w:eastAsia="zh-CN" w:bidi="hi-IN"/>
        </w:rPr>
        <w:t xml:space="preserve"> </w:t>
      </w:r>
      <w:r>
        <w:rPr>
          <w:rFonts w:ascii="Times New Roman" w:hAnsi="Times New Roman" w:eastAsia="Droid Sans Fallback" w:cs="Droid Sans Devanagari"/>
          <w:b/>
          <w:bCs/>
          <w:color w:val="000000"/>
          <w:spacing w:val="0"/>
          <w:sz w:val="28"/>
          <w:szCs w:val="28"/>
          <w:lang w:val="ru-RU" w:eastAsia="zh-CN" w:bidi="hi-IN"/>
        </w:rPr>
        <w:t xml:space="preserve">«</w:t>
      </w:r>
      <w:r>
        <w:rPr>
          <w:rFonts w:ascii="Times New Roman" w:hAnsi="Times New Roman" w:eastAsia="Droid Sans Fallback" w:cs="Droid Sans Devanagari"/>
          <w:b/>
          <w:bCs/>
          <w:color w:val="000000"/>
          <w:spacing w:val="0"/>
          <w:sz w:val="28"/>
          <w:szCs w:val="28"/>
          <w:lang w:val="ru-RU" w:eastAsia="zh-CN" w:bidi="hi-IN"/>
        </w:rPr>
        <w:t xml:space="preserve">Формула безопасности» Организация учебно-тренировочного пространства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»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(далее — Проект).</w:t>
      </w:r>
      <w:r>
        <w:rPr>
          <w:rFonts w:ascii="Times New Roman" w:hAnsi="Times New Roman" w:eastAsia="Droid Sans Fallback" w:cs="Droid Sans Devanagari"/>
          <w:b/>
          <w:bCs/>
          <w:color w:val="000000"/>
          <w:spacing w:val="0"/>
          <w:sz w:val="28"/>
          <w:szCs w:val="28"/>
          <w:lang w:val="ru-RU" w:eastAsia="zh-CN" w:bidi="hi-IN"/>
          <w14:ligatures w14:val="none"/>
        </w:rPr>
      </w:r>
      <w:r/>
    </w:p>
    <w:p>
      <w:pPr>
        <w:pStyle w:val="798"/>
        <w:numPr>
          <w:ilvl w:val="0"/>
          <w:numId w:val="0"/>
        </w:numPr>
        <w:ind w:left="0" w:right="0" w:firstLine="0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 xml:space="preserve">Реализа</w:t>
      </w:r>
      <w:r>
        <w:rPr>
          <w:rFonts w:ascii="Times New Roman" w:hAnsi="Times New Roman"/>
          <w:b w:val="0"/>
          <w:sz w:val="28"/>
        </w:rPr>
        <w:t xml:space="preserve">ция </w:t>
      </w:r>
      <w:r>
        <w:rPr>
          <w:rFonts w:ascii="Times New Roman" w:hAnsi="Times New Roman"/>
          <w:b w:val="0"/>
          <w:color w:val="000000"/>
          <w:sz w:val="28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b w:val="0"/>
          <w:sz w:val="28"/>
        </w:rPr>
        <w:t xml:space="preserve">2.</w:t>
        <w:tab/>
        <w:t xml:space="preserve">Дата начала и окончания реализации инициативного</w:t>
      </w:r>
      <w:r>
        <w:rPr>
          <w:rFonts w:ascii="Times New Roman" w:hAnsi="Times New Roman"/>
          <w:b w:val="0"/>
          <w:color w:val="000000"/>
          <w:sz w:val="28"/>
        </w:rPr>
        <w:t xml:space="preserve"> проекта: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09.07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.2024 по 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04.12.2024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(окончательный расчет по проекту).</w:t>
      </w:r>
      <w:r>
        <w:rPr>
          <w:rFonts w:ascii="Times New Roman" w:hAnsi="Times New Roman"/>
          <w:b w:val="0"/>
          <w:sz w:val="28"/>
        </w:rPr>
      </w:r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b w:val="0"/>
          <w:sz w:val="28"/>
        </w:rPr>
        <w:t xml:space="preserve">3.</w:t>
        <w:tab/>
        <w:t xml:space="preserve">Сведения о выполненных работах, оказанных услугах в рамках реализации инициативного проекта:</w:t>
      </w:r>
      <w:r>
        <w:rPr>
          <w:rFonts w:ascii="Times New Roman" w:hAnsi="Times New Roman"/>
          <w:b w:val="0"/>
          <w:sz w:val="28"/>
        </w:rPr>
      </w:r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Работы проводились подрядной организацией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индивидуальным предпринимателем Че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рыговым Александром Андреевичем.</w:t>
      </w:r>
      <w:r>
        <w:rPr>
          <w:rFonts w:ascii="Times New Roman" w:hAnsi="Times New Roman"/>
          <w:b w:val="0"/>
          <w:bCs w:val="0"/>
          <w:sz w:val="28"/>
          <w:szCs w:val="28"/>
        </w:rPr>
      </w:r>
      <w:r/>
    </w:p>
    <w:p>
      <w:pPr>
        <w:contextualSpacing/>
        <w:jc w:val="both"/>
        <w:spacing w:before="0" w:after="140" w:line="276" w:lineRule="auto"/>
      </w:pPr>
      <w:r>
        <w:rPr>
          <w:rFonts w:ascii="Times New Roman" w:hAnsi="Times New Roman"/>
          <w:b w:val="0"/>
          <w:sz w:val="28"/>
          <w:highlight w:val="none"/>
        </w:rPr>
        <w:t xml:space="preserve">В рамках проекта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none"/>
          <w:lang w:eastAsia="zh-CN"/>
        </w:rPr>
        <w:t xml:space="preserve">выполнен ремонт помещения с заменой полов, розеток, освещения, противопожарной системы и др. Установлено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none"/>
          <w:lang w:eastAsia="zh-CN"/>
        </w:rPr>
        <w:t xml:space="preserve">мультимедийное и интерактивное оборудование, осуществлена поставка инвентаря, мебели и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none"/>
          <w:lang w:eastAsia="zh-CN"/>
        </w:rPr>
        <w:t xml:space="preserve">настенного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none"/>
          <w:lang w:eastAsia="zh-CN"/>
        </w:rPr>
        <w:t xml:space="preserve">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none"/>
          <w:lang w:eastAsia="zh-CN"/>
        </w:rPr>
        <w:t xml:space="preserve">панно.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none"/>
          <w:lang w:eastAsia="zh-CN"/>
        </w:rPr>
      </w:r>
      <w:r/>
    </w:p>
    <w:p>
      <w:pPr>
        <w:contextualSpacing/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4. Сведения об имущественном и (или) трудовом участии физических и(или) юридических лиц, индивидуальных предпринимателей: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</w:r>
      <w:r/>
    </w:p>
    <w:p>
      <w:pPr>
        <w:pStyle w:val="845"/>
        <w:contextualSpacing/>
        <w:jc w:val="both"/>
      </w:pPr>
      <w:r>
        <w:rPr>
          <w:sz w:val="28"/>
        </w:rPr>
        <w:t xml:space="preserve">Количество граждан, принявших трудовое участие в реализации инициативного про</w:t>
      </w:r>
      <w:r>
        <w:rPr>
          <w:sz w:val="28"/>
          <w:highlight w:val="white"/>
        </w:rPr>
        <w:t xml:space="preserve">екта:</w:t>
      </w:r>
      <w:r>
        <w:rPr>
          <w:sz w:val="28"/>
          <w:highlight w:val="white"/>
        </w:rPr>
        <w:t xml:space="preserve"> 3 человека</w:t>
      </w:r>
      <w:r>
        <w:rPr>
          <w:sz w:val="28"/>
          <w:highlight w:val="white"/>
        </w:rPr>
        <w:t xml:space="preserve">. В рамках проекта произведена уборка помещения. </w:t>
      </w:r>
      <w:r>
        <w:rPr>
          <w:sz w:val="28"/>
          <w:highlight w:val="white"/>
        </w:rPr>
        <w:t xml:space="preserve">Осуществлено имущественное</w:t>
      </w:r>
      <w:r>
        <w:rPr>
          <w:sz w:val="28"/>
        </w:rPr>
        <w:t xml:space="preserve"> участие.</w:t>
      </w:r>
      <w:r>
        <w:rPr>
          <w:sz w:val="28"/>
          <w:szCs w:val="28"/>
          <w:highlight w:val="none"/>
        </w:rPr>
      </w:r>
      <w:r/>
    </w:p>
    <w:p>
      <w:pPr>
        <w:pStyle w:val="845"/>
        <w:contextualSpacing/>
        <w:jc w:val="both"/>
      </w:pPr>
      <w:r>
        <w:rPr>
          <w:sz w:val="28"/>
          <w:highlight w:val="none"/>
        </w:rPr>
      </w:r>
      <w:r/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5. Сведения о финансировании инициативного проекта:</w:t>
      </w:r>
      <w:r/>
      <w:r/>
    </w:p>
    <w:tbl>
      <w:tblPr>
        <w:tblStyle w:val="880"/>
        <w:tblW w:w="9694" w:type="dxa"/>
        <w:tblInd w:w="-34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573"/>
        <w:gridCol w:w="1603"/>
        <w:gridCol w:w="1652"/>
        <w:gridCol w:w="1529"/>
        <w:gridCol w:w="1390"/>
        <w:gridCol w:w="1946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имость проекта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3255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 том числе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Цена контракта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Экономия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4"/>
                <w:szCs w:val="24"/>
              </w:rPr>
              <w:t xml:space="preserve">Причины экономии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</w:r>
            <w:r/>
          </w:p>
        </w:tc>
      </w:tr>
      <w:tr>
        <w:trPr>
          <w:trHeight w:val="895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Бюджет МО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Соф-ние  (населения, юр.лиц, ИП)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2"/>
                <w:szCs w:val="22"/>
                <w:lang w:val="ru-RU" w:eastAsia="zh-CN" w:bidi="hi-IN"/>
              </w:rPr>
            </w:r>
            <w:r>
              <w:rPr>
                <w:rFonts w:ascii="Times New Roman" w:hAnsi="Times New Roman" w:eastAsia="Droid Sans Fallback" w:cs="Times New Roman"/>
                <w:color w:val="000000"/>
                <w:sz w:val="22"/>
                <w:szCs w:val="22"/>
                <w:lang w:val="ru-RU" w:eastAsia="zh-CN" w:bidi="hi-IN"/>
              </w:rPr>
              <w:t xml:space="preserve">3 114 381,83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2 640 995,79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473 386,04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2"/>
                <w:szCs w:val="22"/>
                <w:lang w:val="ru-RU" w:eastAsia="zh-CN" w:bidi="hi-IN"/>
              </w:rPr>
              <w:t xml:space="preserve">3 000 000,00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114 381,83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widowControl w:val="off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сложилась по результатам проведенных торгов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r>
            <w:r/>
          </w:p>
        </w:tc>
      </w:tr>
    </w:tbl>
    <w:p>
      <w:pPr>
        <w:pStyle w:val="845"/>
        <w:jc w:val="both"/>
        <w:spacing w:before="0" w:after="140" w:line="276" w:lineRule="auto"/>
        <w:rPr>
          <w:rFonts w:ascii="Times New Roman" w:hAnsi="Times New Roman" w:eastAsia="Calibri" w:cs="Times New Roman"/>
          <w:b w:val="0"/>
          <w:bCs w:val="0"/>
          <w:color w:val="000000" w:themeColor="text1"/>
          <w:spacing w:val="0"/>
          <w:highlight w:val="non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</w:r>
      <w:r/>
    </w:p>
    <w:p>
      <w:pPr>
        <w:pStyle w:val="845"/>
        <w:jc w:val="both"/>
        <w:spacing w:before="0" w:after="140" w:line="276" w:lineRule="auto"/>
      </w:pPr>
      <w:r/>
      <w:r/>
    </w:p>
    <w:sectPr>
      <w:footnotePr/>
      <w:endnotePr/>
      <w:type w:val="continuous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OpenSymbol">
    <w:panose1 w:val="05010000000000000000"/>
  </w:font>
  <w:font w:name="Liberation Sans">
    <w:panose1 w:val="020B0604020202020204"/>
  </w:font>
  <w:font w:name="XO Thames">
    <w:panose1 w:val="02020603050405020304"/>
  </w:font>
  <w:font w:name="Liberation Serif">
    <w:panose1 w:val="02020603050405020304"/>
  </w:font>
  <w:font w:name="Arial">
    <w:panose1 w:val="020B060402020202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00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5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8">
    <w:name w:val="Heading 1 Char"/>
    <w:basedOn w:val="861"/>
    <w:link w:val="819"/>
    <w:uiPriority w:val="9"/>
    <w:rPr>
      <w:rFonts w:ascii="Arial" w:hAnsi="Arial" w:eastAsia="Arial" w:cs="Arial"/>
      <w:sz w:val="40"/>
      <w:szCs w:val="40"/>
    </w:rPr>
  </w:style>
  <w:style w:type="character" w:styleId="639">
    <w:name w:val="Heading 2 Char"/>
    <w:basedOn w:val="861"/>
    <w:link w:val="843"/>
    <w:uiPriority w:val="9"/>
    <w:rPr>
      <w:rFonts w:ascii="Arial" w:hAnsi="Arial" w:eastAsia="Arial" w:cs="Arial"/>
      <w:sz w:val="34"/>
    </w:rPr>
  </w:style>
  <w:style w:type="character" w:styleId="640">
    <w:name w:val="Heading 3 Char"/>
    <w:basedOn w:val="861"/>
    <w:link w:val="808"/>
    <w:uiPriority w:val="9"/>
    <w:rPr>
      <w:rFonts w:ascii="Arial" w:hAnsi="Arial" w:eastAsia="Arial" w:cs="Arial"/>
      <w:sz w:val="30"/>
      <w:szCs w:val="30"/>
    </w:rPr>
  </w:style>
  <w:style w:type="character" w:styleId="641">
    <w:name w:val="Heading 4 Char"/>
    <w:basedOn w:val="861"/>
    <w:link w:val="841"/>
    <w:uiPriority w:val="9"/>
    <w:rPr>
      <w:rFonts w:ascii="Arial" w:hAnsi="Arial" w:eastAsia="Arial" w:cs="Arial"/>
      <w:b/>
      <w:bCs/>
      <w:sz w:val="26"/>
      <w:szCs w:val="26"/>
    </w:rPr>
  </w:style>
  <w:style w:type="character" w:styleId="642">
    <w:name w:val="Heading 5 Char"/>
    <w:basedOn w:val="861"/>
    <w:link w:val="818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798"/>
    <w:next w:val="798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6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798"/>
    <w:next w:val="798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6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798"/>
    <w:next w:val="798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6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798"/>
    <w:next w:val="798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6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List Paragraph"/>
    <w:basedOn w:val="798"/>
    <w:uiPriority w:val="34"/>
    <w:qFormat/>
    <w:pPr>
      <w:contextualSpacing/>
      <w:ind w:left="720"/>
    </w:pPr>
  </w:style>
  <w:style w:type="paragraph" w:styleId="652">
    <w:name w:val="No Spacing"/>
    <w:uiPriority w:val="1"/>
    <w:qFormat/>
    <w:pPr>
      <w:spacing w:before="0" w:after="0" w:line="240" w:lineRule="auto"/>
    </w:pPr>
  </w:style>
  <w:style w:type="character" w:styleId="653">
    <w:name w:val="Title Char"/>
    <w:basedOn w:val="861"/>
    <w:link w:val="879"/>
    <w:uiPriority w:val="10"/>
    <w:rPr>
      <w:sz w:val="48"/>
      <w:szCs w:val="48"/>
    </w:rPr>
  </w:style>
  <w:style w:type="character" w:styleId="654">
    <w:name w:val="Subtitle Char"/>
    <w:basedOn w:val="861"/>
    <w:link w:val="877"/>
    <w:uiPriority w:val="11"/>
    <w:rPr>
      <w:sz w:val="24"/>
      <w:szCs w:val="24"/>
    </w:rPr>
  </w:style>
  <w:style w:type="paragraph" w:styleId="655">
    <w:name w:val="Quote"/>
    <w:basedOn w:val="798"/>
    <w:next w:val="798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798"/>
    <w:next w:val="798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798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61"/>
    <w:link w:val="659"/>
    <w:uiPriority w:val="99"/>
  </w:style>
  <w:style w:type="paragraph" w:styleId="661">
    <w:name w:val="Footer"/>
    <w:basedOn w:val="798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61"/>
    <w:link w:val="661"/>
    <w:uiPriority w:val="99"/>
  </w:style>
  <w:style w:type="character" w:styleId="663">
    <w:name w:val="Caption Char"/>
    <w:basedOn w:val="860"/>
    <w:link w:val="661"/>
    <w:uiPriority w:val="99"/>
  </w:style>
  <w:style w:type="table" w:styleId="664">
    <w:name w:val="Table Grid"/>
    <w:basedOn w:val="8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5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7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9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1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4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5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6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7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8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9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0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1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6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7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8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9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0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1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2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8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9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0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1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2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3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4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9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6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7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9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1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2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3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4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5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6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7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8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69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0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1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2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3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4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5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6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8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9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0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1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2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3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4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5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6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7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8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9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0">
    <w:name w:val="footnote text"/>
    <w:basedOn w:val="798"/>
    <w:link w:val="791"/>
    <w:uiPriority w:val="99"/>
    <w:semiHidden/>
    <w:unhideWhenUsed/>
    <w:pPr>
      <w:spacing w:after="40" w:line="240" w:lineRule="auto"/>
    </w:pPr>
    <w:rPr>
      <w:sz w:val="18"/>
    </w:rPr>
  </w:style>
  <w:style w:type="character" w:styleId="791">
    <w:name w:val="Footnote Text Char"/>
    <w:link w:val="790"/>
    <w:uiPriority w:val="99"/>
    <w:rPr>
      <w:sz w:val="18"/>
    </w:rPr>
  </w:style>
  <w:style w:type="character" w:styleId="792">
    <w:name w:val="footnote reference"/>
    <w:basedOn w:val="861"/>
    <w:uiPriority w:val="99"/>
    <w:unhideWhenUsed/>
    <w:rPr>
      <w:vertAlign w:val="superscript"/>
    </w:rPr>
  </w:style>
  <w:style w:type="paragraph" w:styleId="793">
    <w:name w:val="endnote text"/>
    <w:basedOn w:val="798"/>
    <w:link w:val="794"/>
    <w:uiPriority w:val="99"/>
    <w:semiHidden/>
    <w:unhideWhenUsed/>
    <w:pPr>
      <w:spacing w:after="0" w:line="240" w:lineRule="auto"/>
    </w:pPr>
    <w:rPr>
      <w:sz w:val="20"/>
    </w:rPr>
  </w:style>
  <w:style w:type="character" w:styleId="794">
    <w:name w:val="Endnote Text Char"/>
    <w:link w:val="793"/>
    <w:uiPriority w:val="99"/>
    <w:rPr>
      <w:sz w:val="20"/>
    </w:rPr>
  </w:style>
  <w:style w:type="character" w:styleId="795">
    <w:name w:val="endnote reference"/>
    <w:basedOn w:val="861"/>
    <w:uiPriority w:val="99"/>
    <w:semiHidden/>
    <w:unhideWhenUsed/>
    <w:rPr>
      <w:vertAlign w:val="superscript"/>
    </w:rPr>
  </w:style>
  <w:style w:type="paragraph" w:styleId="796">
    <w:name w:val="TOC Heading"/>
    <w:uiPriority w:val="39"/>
    <w:unhideWhenUsed/>
  </w:style>
  <w:style w:type="paragraph" w:styleId="797">
    <w:name w:val="table of figures"/>
    <w:basedOn w:val="798"/>
    <w:next w:val="798"/>
    <w:uiPriority w:val="99"/>
    <w:unhideWhenUsed/>
    <w:pPr>
      <w:spacing w:after="0" w:afterAutospacing="0"/>
    </w:pPr>
  </w:style>
  <w:style w:type="paragraph" w:styleId="798" w:default="1">
    <w:name w:val="Normal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Liberation Serif" w:hAnsi="Liberation Serif" w:eastAsia="Droid Sans Fallback" w:cs="Droid Sans Devanagari"/>
      <w:color w:val="000000"/>
      <w:spacing w:val="0"/>
      <w:sz w:val="24"/>
      <w:szCs w:val="20"/>
      <w:lang w:val="ru-RU" w:eastAsia="zh-CN" w:bidi="hi-IN"/>
    </w:rPr>
  </w:style>
  <w:style w:type="paragraph" w:styleId="799">
    <w:name w:val="Heading 1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0"/>
    </w:pPr>
    <w:rPr>
      <w:rFonts w:ascii="XO Thames" w:hAnsi="XO Thames" w:eastAsia="Droid Sans Fallback" w:cs="Droid Sans Devanagari"/>
      <w:b/>
      <w:color w:val="000000"/>
      <w:spacing w:val="0"/>
      <w:sz w:val="32"/>
      <w:szCs w:val="20"/>
      <w:lang w:val="ru-RU" w:eastAsia="zh-CN" w:bidi="hi-IN"/>
    </w:rPr>
  </w:style>
  <w:style w:type="paragraph" w:styleId="800">
    <w:name w:val="Heading 2"/>
    <w:basedOn w:val="844"/>
    <w:next w:val="845"/>
    <w:uiPriority w:val="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/>
      <w:b/>
      <w:sz w:val="36"/>
    </w:rPr>
  </w:style>
  <w:style w:type="paragraph" w:styleId="801">
    <w:name w:val="Heading 3"/>
    <w:next w:val="798"/>
    <w:uiPriority w:val="9"/>
    <w:qFormat/>
    <w:pPr>
      <w:ind w:left="0" w:right="0" w:firstLine="0"/>
      <w:jc w:val="left"/>
      <w:spacing w:before="0" w:after="0" w:line="240" w:lineRule="auto"/>
      <w:widowControl/>
      <w:outlineLvl w:val="2"/>
    </w:pPr>
    <w:rPr>
      <w:rFonts w:ascii="XO Thames" w:hAnsi="XO Thames" w:eastAsia="Droid Sans Fallback" w:cs="Droid Sans Devanagari"/>
      <w:b/>
      <w:i/>
      <w:color w:val="000000"/>
      <w:spacing w:val="0"/>
      <w:sz w:val="20"/>
      <w:szCs w:val="20"/>
      <w:lang w:val="ru-RU" w:eastAsia="zh-CN" w:bidi="hi-IN"/>
    </w:rPr>
  </w:style>
  <w:style w:type="paragraph" w:styleId="802">
    <w:name w:val="Heading 4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3"/>
    </w:pPr>
    <w:rPr>
      <w:rFonts w:ascii="XO Thames" w:hAnsi="XO Thames" w:eastAsia="Droid Sans Fallback" w:cs="Droid Sans Devanagari"/>
      <w:b/>
      <w:color w:val="595959"/>
      <w:spacing w:val="0"/>
      <w:sz w:val="26"/>
      <w:szCs w:val="20"/>
      <w:lang w:val="ru-RU" w:eastAsia="zh-CN" w:bidi="hi-IN"/>
    </w:rPr>
  </w:style>
  <w:style w:type="paragraph" w:styleId="803">
    <w:name w:val="Heading 5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4"/>
    </w:pPr>
    <w:rPr>
      <w:rFonts w:ascii="XO Thames" w:hAnsi="XO Thames" w:eastAsia="Droid Sans Fallback" w:cs="Droid Sans Devanagari"/>
      <w:b/>
      <w:color w:val="000000"/>
      <w:spacing w:val="0"/>
      <w:sz w:val="22"/>
      <w:szCs w:val="20"/>
      <w:lang w:val="ru-RU" w:eastAsia="zh-CN" w:bidi="hi-IN"/>
    </w:rPr>
  </w:style>
  <w:style w:type="character" w:styleId="804">
    <w:name w:val="Contents 2"/>
    <w:qFormat/>
  </w:style>
  <w:style w:type="character" w:styleId="805">
    <w:name w:val="Contents 4"/>
    <w:qFormat/>
  </w:style>
  <w:style w:type="character" w:styleId="806">
    <w:name w:val="Contents 6"/>
    <w:qFormat/>
  </w:style>
  <w:style w:type="character" w:styleId="807">
    <w:name w:val="Contents 7"/>
    <w:qFormat/>
  </w:style>
  <w:style w:type="character" w:styleId="808">
    <w:name w:val="Heading 3"/>
    <w:qFormat/>
    <w:rPr>
      <w:rFonts w:ascii="XO Thames" w:hAnsi="XO Thames"/>
      <w:b/>
      <w:i/>
      <w:color w:val="000000"/>
    </w:rPr>
  </w:style>
  <w:style w:type="character" w:styleId="809">
    <w:name w:val="WW8Num1z7"/>
    <w:qFormat/>
  </w:style>
  <w:style w:type="character" w:styleId="810">
    <w:name w:val="Strong"/>
    <w:qFormat/>
    <w:rPr>
      <w:b/>
    </w:rPr>
  </w:style>
  <w:style w:type="character" w:styleId="811">
    <w:name w:val="WW8Num1z6"/>
    <w:qFormat/>
  </w:style>
  <w:style w:type="character" w:styleId="812">
    <w:name w:val="WW8Num1z4"/>
    <w:qFormat/>
  </w:style>
  <w:style w:type="character" w:styleId="813">
    <w:name w:val="Contents 3"/>
    <w:qFormat/>
  </w:style>
  <w:style w:type="character" w:styleId="814">
    <w:name w:val="WW8Num1z0"/>
    <w:qFormat/>
  </w:style>
  <w:style w:type="character" w:styleId="815">
    <w:name w:val="WW8Num1z2"/>
    <w:qFormat/>
  </w:style>
  <w:style w:type="character" w:styleId="816">
    <w:name w:val="Caption"/>
    <w:qFormat/>
    <w:rPr>
      <w:i/>
      <w:sz w:val="24"/>
    </w:rPr>
  </w:style>
  <w:style w:type="character" w:styleId="817">
    <w:name w:val="List"/>
    <w:basedOn w:val="837"/>
    <w:qFormat/>
  </w:style>
  <w:style w:type="character" w:styleId="818">
    <w:name w:val="Heading 5"/>
    <w:qFormat/>
    <w:rPr>
      <w:rFonts w:ascii="XO Thames" w:hAnsi="XO Thames"/>
      <w:b/>
      <w:color w:val="000000"/>
      <w:sz w:val="22"/>
    </w:rPr>
  </w:style>
  <w:style w:type="character" w:styleId="819">
    <w:name w:val="Heading 1"/>
    <w:qFormat/>
    <w:rPr>
      <w:rFonts w:ascii="XO Thames" w:hAnsi="XO Thames"/>
      <w:b/>
      <w:sz w:val="32"/>
    </w:rPr>
  </w:style>
  <w:style w:type="character" w:styleId="820">
    <w:name w:val="Default Paragraph Font"/>
    <w:qFormat/>
  </w:style>
  <w:style w:type="character" w:styleId="821">
    <w:name w:val="Интернет-ссылка"/>
    <w:rPr>
      <w:color w:val="000080"/>
      <w:u w:val="single"/>
    </w:rPr>
  </w:style>
  <w:style w:type="character" w:styleId="822">
    <w:name w:val="Footnote"/>
    <w:qFormat/>
    <w:rPr>
      <w:rFonts w:ascii="XO Thames" w:hAnsi="XO Thames"/>
      <w:sz w:val="22"/>
    </w:rPr>
  </w:style>
  <w:style w:type="character" w:styleId="823">
    <w:name w:val="WW8Num1z5"/>
    <w:qFormat/>
  </w:style>
  <w:style w:type="character" w:styleId="824">
    <w:name w:val="Contents 1"/>
    <w:qFormat/>
    <w:rPr>
      <w:rFonts w:ascii="XO Thames" w:hAnsi="XO Thames"/>
      <w:b/>
    </w:rPr>
  </w:style>
  <w:style w:type="character" w:styleId="825">
    <w:name w:val="Header and Footer"/>
    <w:qFormat/>
    <w:rPr>
      <w:rFonts w:ascii="XO Thames" w:hAnsi="XO Thames"/>
      <w:sz w:val="20"/>
    </w:rPr>
  </w:style>
  <w:style w:type="character" w:styleId="826">
    <w:name w:val="WW8Num1z1"/>
    <w:qFormat/>
  </w:style>
  <w:style w:type="character" w:styleId="827">
    <w:name w:val="Contents 9"/>
    <w:qFormat/>
  </w:style>
  <w:style w:type="character" w:styleId="828">
    <w:name w:val="WW8Num1z3"/>
    <w:qFormat/>
  </w:style>
  <w:style w:type="character" w:styleId="829">
    <w:name w:val="Содержимое таблицы"/>
    <w:qFormat/>
  </w:style>
  <w:style w:type="character" w:styleId="830">
    <w:name w:val="Заголовок"/>
    <w:qFormat/>
    <w:rPr>
      <w:rFonts w:ascii="Liberation Sans" w:hAnsi="Liberation Sans"/>
      <w:sz w:val="28"/>
    </w:rPr>
  </w:style>
  <w:style w:type="character" w:styleId="831">
    <w:name w:val="WW8Num1z8"/>
    <w:qFormat/>
  </w:style>
  <w:style w:type="character" w:styleId="832">
    <w:name w:val="Маркеры"/>
    <w:qFormat/>
    <w:rPr>
      <w:rFonts w:ascii="OpenSymbol" w:hAnsi="OpenSymbol"/>
    </w:rPr>
  </w:style>
  <w:style w:type="character" w:styleId="833">
    <w:name w:val="Contents 8"/>
    <w:qFormat/>
  </w:style>
  <w:style w:type="character" w:styleId="834">
    <w:name w:val="Заголовок таблицы"/>
    <w:basedOn w:val="829"/>
    <w:qFormat/>
    <w:rPr>
      <w:b/>
    </w:rPr>
  </w:style>
  <w:style w:type="character" w:styleId="835">
    <w:name w:val="Contents 5"/>
    <w:qFormat/>
  </w:style>
  <w:style w:type="character" w:styleId="836">
    <w:name w:val="Выделение"/>
    <w:qFormat/>
    <w:rPr>
      <w:i/>
    </w:rPr>
  </w:style>
  <w:style w:type="character" w:styleId="837">
    <w:name w:val="Text body"/>
    <w:qFormat/>
  </w:style>
  <w:style w:type="character" w:styleId="838">
    <w:name w:val="Subtitle"/>
    <w:qFormat/>
    <w:rPr>
      <w:rFonts w:ascii="XO Thames" w:hAnsi="XO Thames"/>
      <w:i/>
      <w:color w:val="616161"/>
      <w:sz w:val="24"/>
    </w:rPr>
  </w:style>
  <w:style w:type="character" w:styleId="839">
    <w:name w:val="toc 10"/>
    <w:qFormat/>
  </w:style>
  <w:style w:type="character" w:styleId="840">
    <w:name w:val="Title"/>
    <w:qFormat/>
    <w:rPr>
      <w:rFonts w:ascii="XO Thames" w:hAnsi="XO Thames"/>
      <w:b/>
      <w:sz w:val="52"/>
    </w:rPr>
  </w:style>
  <w:style w:type="character" w:styleId="841">
    <w:name w:val="Heading 4"/>
    <w:qFormat/>
    <w:rPr>
      <w:rFonts w:ascii="XO Thames" w:hAnsi="XO Thames"/>
      <w:b/>
      <w:color w:val="595959"/>
      <w:sz w:val="26"/>
    </w:rPr>
  </w:style>
  <w:style w:type="character" w:styleId="842">
    <w:name w:val="Указатель"/>
    <w:qFormat/>
  </w:style>
  <w:style w:type="character" w:styleId="843">
    <w:name w:val="Heading 2"/>
    <w:basedOn w:val="830"/>
    <w:qFormat/>
    <w:rPr>
      <w:rFonts w:ascii="Liberation Serif" w:hAnsi="Liberation Serif"/>
      <w:b/>
      <w:sz w:val="36"/>
    </w:rPr>
  </w:style>
  <w:style w:type="paragraph" w:styleId="844">
    <w:name w:val="Заголовок"/>
    <w:basedOn w:val="798"/>
    <w:next w:val="84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845">
    <w:name w:val="Body Text"/>
    <w:basedOn w:val="798"/>
    <w:pPr>
      <w:spacing w:before="0" w:after="140" w:line="276" w:lineRule="auto"/>
    </w:pPr>
  </w:style>
  <w:style w:type="paragraph" w:styleId="846">
    <w:name w:val="List"/>
    <w:basedOn w:val="845"/>
  </w:style>
  <w:style w:type="paragraph" w:styleId="847">
    <w:name w:val="Caption"/>
    <w:basedOn w:val="798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48">
    <w:name w:val="Указатель"/>
    <w:basedOn w:val="798"/>
    <w:qFormat/>
  </w:style>
  <w:style w:type="paragraph" w:styleId="849">
    <w:name w:val="toc 2"/>
    <w:next w:val="798"/>
    <w:uiPriority w:val="39"/>
    <w:pPr>
      <w:ind w:left="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0">
    <w:name w:val="toc 4"/>
    <w:next w:val="798"/>
    <w:uiPriority w:val="39"/>
    <w:pPr>
      <w:ind w:left="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1">
    <w:name w:val="toc 6"/>
    <w:next w:val="798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2">
    <w:name w:val="toc 7"/>
    <w:next w:val="798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3">
    <w:name w:val="WW8Num1z7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4">
    <w:name w:val="Strong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55">
    <w:name w:val="WW8Num1z6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6">
    <w:name w:val="WW8Num1z4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7">
    <w:name w:val="toc 3"/>
    <w:next w:val="798"/>
    <w:uiPriority w:val="39"/>
    <w:pPr>
      <w:ind w:left="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8">
    <w:name w:val="WW8Num1z0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9">
    <w:name w:val="WW8Num1z2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0">
    <w:name w:val="Caption"/>
    <w:basedOn w:val="798"/>
    <w:qFormat/>
    <w:pPr>
      <w:spacing w:before="120" w:after="120"/>
    </w:pPr>
    <w:rPr>
      <w:i/>
      <w:sz w:val="24"/>
    </w:rPr>
  </w:style>
  <w:style w:type="paragraph" w:styleId="861">
    <w:name w:val="Default Paragraph Font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2">
    <w:name w:val="Hyperlink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80"/>
      <w:spacing w:val="0"/>
      <w:sz w:val="20"/>
      <w:szCs w:val="20"/>
      <w:u w:val="single"/>
      <w:lang w:val="ru-RU" w:eastAsia="zh-CN" w:bidi="hi-IN"/>
    </w:rPr>
  </w:style>
  <w:style w:type="paragraph" w:styleId="863">
    <w:name w:val="Footnote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color w:val="000000"/>
      <w:spacing w:val="0"/>
      <w:sz w:val="22"/>
      <w:szCs w:val="20"/>
      <w:lang w:val="ru-RU" w:eastAsia="zh-CN" w:bidi="hi-IN"/>
    </w:rPr>
  </w:style>
  <w:style w:type="paragraph" w:styleId="864">
    <w:name w:val="WW8Num1z5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5">
    <w:name w:val="toc 1"/>
    <w:next w:val="798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66">
    <w:name w:val="Верхний и нижний колонтитулы"/>
    <w:qFormat/>
    <w:pPr>
      <w:ind w:left="0" w:right="0" w:firstLine="0"/>
      <w:jc w:val="left"/>
      <w:spacing w:before="0" w:after="0" w:line="360" w:lineRule="auto"/>
      <w:widowControl/>
    </w:pPr>
    <w:rPr>
      <w:rFonts w:ascii="XO Thames" w:hAnsi="XO Thames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7">
    <w:name w:val="WW8Num1z1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8">
    <w:name w:val="toc 9"/>
    <w:next w:val="798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9">
    <w:name w:val="WW8Num1z3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0">
    <w:name w:val="Содержимое таблицы"/>
    <w:basedOn w:val="798"/>
    <w:qFormat/>
    <w:pPr>
      <w:widowControl w:val="off"/>
    </w:pPr>
  </w:style>
  <w:style w:type="paragraph" w:styleId="871">
    <w:name w:val="WW8Num1z8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2">
    <w:name w:val="Маркеры"/>
    <w:qFormat/>
    <w:pPr>
      <w:ind w:left="0" w:right="0" w:firstLine="0"/>
      <w:jc w:val="left"/>
      <w:spacing w:before="0" w:after="0" w:line="240" w:lineRule="auto"/>
      <w:widowControl/>
    </w:pPr>
    <w:rPr>
      <w:rFonts w:ascii="OpenSymbol" w:hAnsi="OpenSymbol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3">
    <w:name w:val="toc 8"/>
    <w:next w:val="798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4">
    <w:name w:val="Заголовок таблицы"/>
    <w:basedOn w:val="870"/>
    <w:qFormat/>
    <w:pPr>
      <w:jc w:val="center"/>
    </w:pPr>
    <w:rPr>
      <w:b/>
    </w:rPr>
  </w:style>
  <w:style w:type="paragraph" w:styleId="875">
    <w:name w:val="toc 5"/>
    <w:next w:val="798"/>
    <w:uiPriority w:val="39"/>
    <w:pPr>
      <w:ind w:left="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6">
    <w:name w:val="Emphasis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i/>
      <w:color w:val="000000"/>
      <w:spacing w:val="0"/>
      <w:sz w:val="20"/>
      <w:szCs w:val="20"/>
      <w:lang w:val="ru-RU" w:eastAsia="zh-CN" w:bidi="hi-IN"/>
    </w:rPr>
  </w:style>
  <w:style w:type="paragraph" w:styleId="877">
    <w:name w:val="Subtitle"/>
    <w:next w:val="798"/>
    <w:uiPriority w:val="1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i/>
      <w:color w:val="616161"/>
      <w:spacing w:val="0"/>
      <w:sz w:val="24"/>
      <w:szCs w:val="20"/>
      <w:lang w:val="ru-RU" w:eastAsia="zh-CN" w:bidi="hi-IN"/>
    </w:rPr>
  </w:style>
  <w:style w:type="paragraph" w:styleId="878">
    <w:name w:val="toc 10"/>
    <w:next w:val="798"/>
    <w:uiPriority w:val="39"/>
    <w:qFormat/>
    <w:pPr>
      <w:ind w:left="1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9">
    <w:name w:val="Title"/>
    <w:next w:val="798"/>
    <w:uiPriority w:val="1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52"/>
      <w:szCs w:val="20"/>
      <w:lang w:val="ru-RU" w:eastAsia="zh-CN" w:bidi="hi-IN"/>
    </w:rPr>
  </w:style>
  <w:style w:type="table" w:styleId="88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17</cp:revision>
  <dcterms:modified xsi:type="dcterms:W3CDTF">2024-12-12T10:04:21Z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