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36" w:rsidRPr="00970D36" w:rsidRDefault="00970D36" w:rsidP="00970D36">
      <w:pPr>
        <w:jc w:val="center"/>
        <w:rPr>
          <w:sz w:val="20"/>
        </w:rPr>
      </w:pPr>
      <w:r w:rsidRPr="00970D36"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  <w:sz w:val="22"/>
        </w:rPr>
      </w:pPr>
    </w:p>
    <w:p w:rsidR="00970D36" w:rsidRPr="00970D36" w:rsidRDefault="00970D36" w:rsidP="00970D36">
      <w:pPr>
        <w:jc w:val="center"/>
        <w:outlineLvl w:val="0"/>
        <w:rPr>
          <w:b/>
          <w:szCs w:val="26"/>
        </w:rPr>
      </w:pPr>
      <w:r w:rsidRPr="00970D36">
        <w:rPr>
          <w:b/>
          <w:szCs w:val="26"/>
        </w:rPr>
        <w:t>КОНТРОЛЬНО-СЧЕТНЫЙ ОРГАН МУНИЦИПАЛЬНОГО ОБРАЗОВАНИЯ</w:t>
      </w:r>
    </w:p>
    <w:p w:rsidR="00970D36" w:rsidRPr="00970D36" w:rsidRDefault="00970D36" w:rsidP="00970D36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970D36">
          <w:rPr>
            <w:b/>
            <w:sz w:val="36"/>
            <w:szCs w:val="36"/>
          </w:rPr>
          <w:t>СЧЕТНАЯ ПАЛАТА ГОРОДА</w:t>
        </w:r>
      </w:smartTag>
      <w:r w:rsidRPr="00970D36">
        <w:rPr>
          <w:b/>
          <w:sz w:val="36"/>
          <w:szCs w:val="36"/>
        </w:rPr>
        <w:t xml:space="preserve"> НИЖНЕВАРТОВСКА</w:t>
      </w:r>
    </w:p>
    <w:p w:rsidR="00970D36" w:rsidRPr="00970D36" w:rsidRDefault="00970D36" w:rsidP="00970D36">
      <w:pPr>
        <w:jc w:val="center"/>
        <w:rPr>
          <w:b/>
          <w:sz w:val="24"/>
        </w:rPr>
      </w:pPr>
      <w:r w:rsidRPr="00970D36">
        <w:rPr>
          <w:b/>
          <w:sz w:val="24"/>
        </w:rPr>
        <w:t>Ханты-Мансийский автономный округ – Югра</w:t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</w:rPr>
      </w:pP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>ул.  Нефтяников 13-а, г. Нижневартовск, Ханты-Мансийский автономный округ-Югр</w:t>
      </w:r>
      <w:proofErr w:type="gramStart"/>
      <w:r w:rsidRPr="00970D36">
        <w:rPr>
          <w:sz w:val="18"/>
        </w:rPr>
        <w:t>а(</w:t>
      </w:r>
      <w:proofErr w:type="gramEnd"/>
      <w:r w:rsidRPr="00970D36">
        <w:rPr>
          <w:sz w:val="18"/>
        </w:rPr>
        <w:t>Тюменская область), 628602</w:t>
      </w: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 xml:space="preserve">Телефон:  (3466) 24-51-59, 24-48-92 Телефакс: (3466) 24-28-75, электронная почта: </w:t>
      </w:r>
      <w:hyperlink r:id="rId8" w:history="1">
        <w:r w:rsidRPr="00970D36">
          <w:rPr>
            <w:color w:val="0000FF"/>
            <w:sz w:val="18"/>
            <w:u w:val="single"/>
            <w:lang w:val="en-US"/>
          </w:rPr>
          <w:t>Sp</w:t>
        </w:r>
        <w:r w:rsidRPr="00970D36">
          <w:rPr>
            <w:color w:val="0000FF"/>
            <w:sz w:val="18"/>
            <w:u w:val="single"/>
          </w:rPr>
          <w:t>@</w:t>
        </w:r>
        <w:r w:rsidRPr="00970D36">
          <w:rPr>
            <w:color w:val="0000FF"/>
            <w:sz w:val="18"/>
            <w:u w:val="single"/>
            <w:lang w:val="en-US"/>
          </w:rPr>
          <w:t>n</w:t>
        </w:r>
        <w:r w:rsidRPr="00970D36">
          <w:rPr>
            <w:color w:val="0000FF"/>
            <w:sz w:val="18"/>
            <w:u w:val="single"/>
          </w:rPr>
          <w:t>-</w:t>
        </w:r>
        <w:r w:rsidRPr="00970D36">
          <w:rPr>
            <w:color w:val="0000FF"/>
            <w:sz w:val="18"/>
            <w:u w:val="single"/>
            <w:lang w:val="en-US"/>
          </w:rPr>
          <w:t>vartovsk</w:t>
        </w:r>
        <w:r w:rsidRPr="00970D36">
          <w:rPr>
            <w:color w:val="0000FF"/>
            <w:sz w:val="18"/>
            <w:u w:val="single"/>
          </w:rPr>
          <w:t>.</w:t>
        </w:r>
        <w:r w:rsidRPr="00970D36">
          <w:rPr>
            <w:color w:val="0000FF"/>
            <w:sz w:val="18"/>
            <w:u w:val="single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970D36" w:rsidRPr="00970D36" w:rsidTr="00E761B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970D36" w:rsidRPr="00AE07D1" w:rsidRDefault="00AF52B0" w:rsidP="00970D36">
            <w:pPr>
              <w:rPr>
                <w:b/>
                <w:sz w:val="28"/>
                <w:szCs w:val="28"/>
              </w:rPr>
            </w:pPr>
            <w:r w:rsidRPr="00AE07D1">
              <w:rPr>
                <w:b/>
                <w:sz w:val="28"/>
                <w:szCs w:val="28"/>
              </w:rPr>
              <w:t>2</w:t>
            </w:r>
            <w:r w:rsidR="005D136D" w:rsidRPr="00AE07D1">
              <w:rPr>
                <w:b/>
                <w:sz w:val="28"/>
                <w:szCs w:val="28"/>
              </w:rPr>
              <w:t>5</w:t>
            </w:r>
            <w:r w:rsidR="00E761B6" w:rsidRPr="00AE07D1">
              <w:rPr>
                <w:b/>
                <w:sz w:val="28"/>
                <w:szCs w:val="28"/>
              </w:rPr>
              <w:t xml:space="preserve"> мая</w:t>
            </w:r>
            <w:r w:rsidR="00970D36" w:rsidRPr="00AE07D1">
              <w:rPr>
                <w:b/>
                <w:sz w:val="28"/>
                <w:szCs w:val="28"/>
              </w:rPr>
              <w:t xml:space="preserve"> 201</w:t>
            </w:r>
            <w:r w:rsidR="00F36189" w:rsidRPr="00AE07D1">
              <w:rPr>
                <w:b/>
                <w:sz w:val="28"/>
                <w:szCs w:val="28"/>
              </w:rPr>
              <w:t>6</w:t>
            </w:r>
            <w:r w:rsidR="00970D36" w:rsidRPr="00AE07D1">
              <w:rPr>
                <w:b/>
                <w:sz w:val="28"/>
                <w:szCs w:val="28"/>
              </w:rPr>
              <w:t xml:space="preserve"> № </w:t>
            </w:r>
            <w:r w:rsidR="00AE07D1">
              <w:rPr>
                <w:b/>
                <w:sz w:val="28"/>
                <w:szCs w:val="28"/>
              </w:rPr>
              <w:t>48</w:t>
            </w:r>
            <w:r w:rsidR="00191144" w:rsidRPr="00AE07D1">
              <w:rPr>
                <w:b/>
                <w:sz w:val="28"/>
                <w:szCs w:val="28"/>
              </w:rPr>
              <w:t>/02</w:t>
            </w:r>
          </w:p>
          <w:p w:rsidR="00970D36" w:rsidRPr="00AE07D1" w:rsidRDefault="00970D36" w:rsidP="00970D36">
            <w:pPr>
              <w:rPr>
                <w:b/>
                <w:sz w:val="28"/>
                <w:szCs w:val="28"/>
              </w:rPr>
            </w:pPr>
          </w:p>
        </w:tc>
      </w:tr>
    </w:tbl>
    <w:p w:rsidR="00AD15ED" w:rsidRDefault="00AD15ED" w:rsidP="00970D36">
      <w:pPr>
        <w:jc w:val="center"/>
        <w:rPr>
          <w:b/>
          <w:sz w:val="28"/>
          <w:szCs w:val="28"/>
        </w:rPr>
      </w:pPr>
    </w:p>
    <w:p w:rsidR="00AD15ED" w:rsidRDefault="00AD15ED" w:rsidP="00970D36">
      <w:pPr>
        <w:jc w:val="center"/>
        <w:rPr>
          <w:b/>
          <w:sz w:val="28"/>
          <w:szCs w:val="28"/>
        </w:rPr>
      </w:pPr>
    </w:p>
    <w:p w:rsidR="00756A69" w:rsidRDefault="00756A69" w:rsidP="00970D36">
      <w:pPr>
        <w:jc w:val="center"/>
        <w:rPr>
          <w:b/>
          <w:sz w:val="28"/>
          <w:szCs w:val="28"/>
        </w:rPr>
      </w:pPr>
    </w:p>
    <w:p w:rsidR="00191144" w:rsidRDefault="00970D36" w:rsidP="00970D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Заключение </w:t>
      </w: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на проект </w:t>
      </w:r>
      <w:r w:rsidR="005D136D">
        <w:rPr>
          <w:b/>
          <w:sz w:val="28"/>
          <w:szCs w:val="28"/>
        </w:rPr>
        <w:t>постановления</w:t>
      </w:r>
      <w:r w:rsidRPr="00970D36">
        <w:rPr>
          <w:b/>
          <w:sz w:val="28"/>
          <w:szCs w:val="28"/>
        </w:rPr>
        <w:t xml:space="preserve"> </w:t>
      </w:r>
      <w:r w:rsidR="005D136D">
        <w:rPr>
          <w:b/>
          <w:sz w:val="28"/>
          <w:szCs w:val="28"/>
        </w:rPr>
        <w:t xml:space="preserve">администрации </w:t>
      </w:r>
      <w:r w:rsidRPr="00970D36">
        <w:rPr>
          <w:b/>
          <w:sz w:val="28"/>
          <w:szCs w:val="28"/>
        </w:rPr>
        <w:t>города Нижневартовска «</w:t>
      </w:r>
      <w:r w:rsidR="00A5528D">
        <w:rPr>
          <w:b/>
          <w:sz w:val="28"/>
          <w:szCs w:val="28"/>
        </w:rPr>
        <w:t xml:space="preserve">Об </w:t>
      </w:r>
      <w:r w:rsidR="005D136D">
        <w:rPr>
          <w:b/>
          <w:sz w:val="28"/>
          <w:szCs w:val="28"/>
        </w:rPr>
        <w:t>утверждении</w:t>
      </w:r>
      <w:r w:rsidR="00A5528D">
        <w:rPr>
          <w:b/>
          <w:sz w:val="28"/>
          <w:szCs w:val="28"/>
        </w:rPr>
        <w:t xml:space="preserve"> муниципальной программы «Обеспечение доступным и комфортным жильем жителей города Нижневартовска в 2017 – 2020 годах»</w:t>
      </w: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</w:p>
    <w:p w:rsidR="001F7314" w:rsidRPr="00445DFF" w:rsidRDefault="00970D36" w:rsidP="00445DFF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="001F7314" w:rsidRPr="00445DFF">
        <w:rPr>
          <w:rFonts w:eastAsiaTheme="minorHAnsi"/>
          <w:bCs/>
          <w:sz w:val="28"/>
          <w:szCs w:val="28"/>
          <w:lang w:eastAsia="en-US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970D36" w:rsidRPr="00970D36" w:rsidRDefault="00970D36" w:rsidP="00A54E0A">
      <w:pPr>
        <w:ind w:firstLine="567"/>
        <w:jc w:val="both"/>
        <w:rPr>
          <w:sz w:val="28"/>
          <w:szCs w:val="28"/>
        </w:rPr>
      </w:pPr>
      <w:r w:rsidRPr="00970D36">
        <w:rPr>
          <w:rFonts w:eastAsiaTheme="minorHAnsi"/>
          <w:sz w:val="28"/>
          <w:szCs w:val="28"/>
          <w:lang w:eastAsia="en-US"/>
        </w:rPr>
        <w:t xml:space="preserve">Предметом настоящей финансово-экономической экспертизы является проект </w:t>
      </w:r>
      <w:r w:rsidR="005D136D" w:rsidRPr="005D136D">
        <w:rPr>
          <w:sz w:val="28"/>
          <w:szCs w:val="28"/>
        </w:rPr>
        <w:t>постановления администрации города</w:t>
      </w:r>
      <w:r w:rsidR="005D136D" w:rsidRPr="00970D36">
        <w:rPr>
          <w:b/>
          <w:sz w:val="28"/>
          <w:szCs w:val="28"/>
        </w:rPr>
        <w:t xml:space="preserve"> </w:t>
      </w:r>
      <w:r w:rsidR="00A5528D" w:rsidRPr="00970D36">
        <w:rPr>
          <w:b/>
          <w:sz w:val="28"/>
          <w:szCs w:val="28"/>
        </w:rPr>
        <w:t>«</w:t>
      </w:r>
      <w:r w:rsidR="00A5528D" w:rsidRPr="00A5528D">
        <w:rPr>
          <w:sz w:val="28"/>
          <w:szCs w:val="28"/>
        </w:rPr>
        <w:t xml:space="preserve">Об </w:t>
      </w:r>
      <w:r w:rsidR="005D136D">
        <w:rPr>
          <w:sz w:val="28"/>
          <w:szCs w:val="28"/>
        </w:rPr>
        <w:t>утверждении</w:t>
      </w:r>
      <w:r w:rsidR="00A5528D" w:rsidRPr="00A5528D">
        <w:rPr>
          <w:sz w:val="28"/>
          <w:szCs w:val="28"/>
        </w:rPr>
        <w:t xml:space="preserve"> муниципальной программы «Обеспечение доступным и комфортным жильем жителей города Нижневартовска в 2017 – 2020 годах»</w:t>
      </w:r>
      <w:r w:rsidR="00A5528D">
        <w:rPr>
          <w:b/>
          <w:sz w:val="28"/>
          <w:szCs w:val="28"/>
        </w:rPr>
        <w:t xml:space="preserve"> </w:t>
      </w:r>
      <w:r w:rsidR="001F7314" w:rsidRPr="00445DFF">
        <w:rPr>
          <w:sz w:val="28"/>
          <w:szCs w:val="28"/>
        </w:rPr>
        <w:t xml:space="preserve">(далее Проект </w:t>
      </w:r>
      <w:r w:rsidR="005D136D">
        <w:rPr>
          <w:sz w:val="28"/>
          <w:szCs w:val="28"/>
        </w:rPr>
        <w:t>постановления</w:t>
      </w:r>
      <w:r w:rsidR="001F7314" w:rsidRPr="00445DFF">
        <w:rPr>
          <w:sz w:val="28"/>
          <w:szCs w:val="28"/>
        </w:rPr>
        <w:t>)</w:t>
      </w:r>
      <w:r w:rsidRPr="00970D36">
        <w:rPr>
          <w:rFonts w:eastAsiaTheme="minorHAnsi"/>
          <w:sz w:val="28"/>
          <w:szCs w:val="28"/>
          <w:lang w:eastAsia="en-US"/>
        </w:rPr>
        <w:t xml:space="preserve">. </w:t>
      </w:r>
      <w:r w:rsidRPr="00970D36">
        <w:rPr>
          <w:bCs/>
          <w:sz w:val="28"/>
          <w:szCs w:val="28"/>
        </w:rPr>
        <w:t>В результате анализа представленного проекта и представляемых одновременно с ним материалов было установлено</w:t>
      </w:r>
      <w:r w:rsidR="00445DFF" w:rsidRPr="00445DFF">
        <w:rPr>
          <w:bCs/>
          <w:sz w:val="28"/>
          <w:szCs w:val="28"/>
        </w:rPr>
        <w:t xml:space="preserve"> нижеследующее.</w:t>
      </w:r>
    </w:p>
    <w:p w:rsidR="00E85E47" w:rsidRDefault="001F7314" w:rsidP="00E761B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5DFF">
        <w:rPr>
          <w:rFonts w:eastAsiaTheme="minorHAnsi"/>
          <w:sz w:val="28"/>
          <w:szCs w:val="28"/>
          <w:lang w:eastAsia="en-US"/>
        </w:rPr>
        <w:t xml:space="preserve">Согласно пояснительной записке </w:t>
      </w:r>
      <w:r w:rsidR="00970D36" w:rsidRPr="00970D36">
        <w:rPr>
          <w:rFonts w:eastAsiaTheme="minorHAnsi"/>
          <w:sz w:val="28"/>
          <w:szCs w:val="28"/>
          <w:lang w:eastAsia="en-US"/>
        </w:rPr>
        <w:t xml:space="preserve">Проект </w:t>
      </w:r>
      <w:r w:rsidR="005D136D">
        <w:rPr>
          <w:rFonts w:eastAsiaTheme="minorHAnsi"/>
          <w:sz w:val="28"/>
          <w:szCs w:val="28"/>
          <w:lang w:eastAsia="en-US"/>
        </w:rPr>
        <w:t>постановления</w:t>
      </w:r>
      <w:r w:rsidR="00970D36" w:rsidRPr="00970D36">
        <w:rPr>
          <w:rFonts w:eastAsiaTheme="minorHAnsi"/>
          <w:sz w:val="28"/>
          <w:szCs w:val="28"/>
          <w:lang w:eastAsia="en-US"/>
        </w:rPr>
        <w:t xml:space="preserve"> </w:t>
      </w:r>
      <w:r w:rsidR="005D136D">
        <w:rPr>
          <w:rFonts w:eastAsiaTheme="minorHAnsi"/>
          <w:sz w:val="28"/>
          <w:szCs w:val="28"/>
          <w:lang w:eastAsia="en-US"/>
        </w:rPr>
        <w:t>предусматривает</w:t>
      </w:r>
      <w:r w:rsidR="00A54E0A">
        <w:rPr>
          <w:rFonts w:eastAsiaTheme="minorHAnsi"/>
          <w:sz w:val="28"/>
          <w:szCs w:val="28"/>
          <w:lang w:eastAsia="en-US"/>
        </w:rPr>
        <w:t xml:space="preserve"> </w:t>
      </w:r>
      <w:r w:rsidR="005D136D">
        <w:rPr>
          <w:rFonts w:eastAsiaTheme="minorHAnsi"/>
          <w:sz w:val="28"/>
          <w:szCs w:val="28"/>
          <w:lang w:eastAsia="en-US"/>
        </w:rPr>
        <w:t>утверждение</w:t>
      </w:r>
      <w:r w:rsidR="00A54E0A">
        <w:rPr>
          <w:rFonts w:eastAsiaTheme="minorHAnsi"/>
          <w:sz w:val="28"/>
          <w:szCs w:val="28"/>
          <w:lang w:eastAsia="en-US"/>
        </w:rPr>
        <w:t xml:space="preserve"> новой муниципальной программы, которая разработана в соответствии с </w:t>
      </w:r>
      <w:r w:rsidR="006E70BA">
        <w:rPr>
          <w:rFonts w:eastAsiaTheme="minorHAnsi"/>
          <w:sz w:val="28"/>
          <w:szCs w:val="28"/>
          <w:lang w:eastAsia="en-US"/>
        </w:rPr>
        <w:t xml:space="preserve">порядком 5 </w:t>
      </w:r>
      <w:r w:rsidR="006E70BA" w:rsidRPr="006E70BA">
        <w:rPr>
          <w:rFonts w:eastAsiaTheme="minorHAnsi"/>
          <w:sz w:val="28"/>
          <w:szCs w:val="28"/>
          <w:lang w:eastAsia="en-US"/>
        </w:rPr>
        <w:t>Постановлени</w:t>
      </w:r>
      <w:r w:rsidR="006E70BA">
        <w:rPr>
          <w:rFonts w:eastAsiaTheme="minorHAnsi"/>
          <w:sz w:val="28"/>
          <w:szCs w:val="28"/>
          <w:lang w:eastAsia="en-US"/>
        </w:rPr>
        <w:t>я</w:t>
      </w:r>
      <w:r w:rsidR="006E70BA" w:rsidRPr="006E70BA">
        <w:rPr>
          <w:rFonts w:eastAsiaTheme="minorHAnsi"/>
          <w:sz w:val="28"/>
          <w:szCs w:val="28"/>
          <w:lang w:eastAsia="en-US"/>
        </w:rPr>
        <w:t xml:space="preserve"> Правительства ХМАО - </w:t>
      </w:r>
      <w:proofErr w:type="spellStart"/>
      <w:r w:rsidR="006E70BA" w:rsidRPr="006E70BA">
        <w:rPr>
          <w:rFonts w:eastAsiaTheme="minorHAnsi"/>
          <w:sz w:val="28"/>
          <w:szCs w:val="28"/>
          <w:lang w:eastAsia="en-US"/>
        </w:rPr>
        <w:t>Югры</w:t>
      </w:r>
      <w:proofErr w:type="spellEnd"/>
      <w:r w:rsidR="006E70BA" w:rsidRPr="006E70BA">
        <w:rPr>
          <w:rFonts w:eastAsiaTheme="minorHAnsi"/>
          <w:sz w:val="28"/>
          <w:szCs w:val="28"/>
          <w:lang w:eastAsia="en-US"/>
        </w:rPr>
        <w:t xml:space="preserve"> от 09.10.2013 N 408-п "О государственной программе Ханты-Мансийского автономного округа - </w:t>
      </w:r>
      <w:proofErr w:type="spellStart"/>
      <w:r w:rsidR="006E70BA" w:rsidRPr="006E70BA">
        <w:rPr>
          <w:rFonts w:eastAsiaTheme="minorHAnsi"/>
          <w:sz w:val="28"/>
          <w:szCs w:val="28"/>
          <w:lang w:eastAsia="en-US"/>
        </w:rPr>
        <w:t>Югры</w:t>
      </w:r>
      <w:proofErr w:type="spellEnd"/>
      <w:r w:rsidR="006E70BA" w:rsidRPr="006E70BA">
        <w:rPr>
          <w:rFonts w:eastAsiaTheme="minorHAnsi"/>
          <w:sz w:val="28"/>
          <w:szCs w:val="28"/>
          <w:lang w:eastAsia="en-US"/>
        </w:rPr>
        <w:t xml:space="preserve"> "Обеспечение доступным и комфортным жильем жителей Ханты-Мансийского автономного округа - </w:t>
      </w:r>
      <w:proofErr w:type="spellStart"/>
      <w:r w:rsidR="006E70BA" w:rsidRPr="006E70BA">
        <w:rPr>
          <w:rFonts w:eastAsiaTheme="minorHAnsi"/>
          <w:sz w:val="28"/>
          <w:szCs w:val="28"/>
          <w:lang w:eastAsia="en-US"/>
        </w:rPr>
        <w:t>Югры</w:t>
      </w:r>
      <w:proofErr w:type="spellEnd"/>
      <w:r w:rsidR="006E70BA" w:rsidRPr="006E70BA">
        <w:rPr>
          <w:rFonts w:eastAsiaTheme="minorHAnsi"/>
          <w:sz w:val="28"/>
          <w:szCs w:val="28"/>
          <w:lang w:eastAsia="en-US"/>
        </w:rPr>
        <w:t xml:space="preserve"> в 2016 - 2020 годах"</w:t>
      </w:r>
      <w:r w:rsidR="00CD0ED8">
        <w:rPr>
          <w:rFonts w:eastAsiaTheme="minorHAnsi"/>
          <w:sz w:val="28"/>
          <w:szCs w:val="28"/>
          <w:lang w:eastAsia="en-US"/>
        </w:rPr>
        <w:t xml:space="preserve"> (далее </w:t>
      </w:r>
      <w:r w:rsidR="00D57269">
        <w:rPr>
          <w:rFonts w:eastAsiaTheme="minorHAnsi"/>
          <w:sz w:val="28"/>
          <w:szCs w:val="28"/>
          <w:lang w:eastAsia="en-US"/>
        </w:rPr>
        <w:t xml:space="preserve">также </w:t>
      </w:r>
      <w:r w:rsidR="00CD0ED8">
        <w:rPr>
          <w:rFonts w:eastAsiaTheme="minorHAnsi"/>
          <w:sz w:val="28"/>
          <w:szCs w:val="28"/>
          <w:lang w:eastAsia="en-US"/>
        </w:rPr>
        <w:t>– Порядок №5). Порядок №5</w:t>
      </w:r>
      <w:r w:rsidR="00786E70">
        <w:rPr>
          <w:rFonts w:eastAsiaTheme="minorHAnsi"/>
          <w:sz w:val="28"/>
          <w:szCs w:val="28"/>
          <w:lang w:eastAsia="en-US"/>
        </w:rPr>
        <w:t xml:space="preserve"> </w:t>
      </w:r>
      <w:r w:rsidR="00CD0ED8">
        <w:rPr>
          <w:rFonts w:eastAsiaTheme="minorHAnsi"/>
          <w:sz w:val="28"/>
          <w:szCs w:val="28"/>
          <w:lang w:eastAsia="en-US"/>
        </w:rPr>
        <w:t>предусматривает</w:t>
      </w:r>
      <w:r w:rsidR="00786E70">
        <w:rPr>
          <w:rFonts w:eastAsiaTheme="minorHAnsi"/>
          <w:sz w:val="28"/>
          <w:szCs w:val="28"/>
          <w:lang w:eastAsia="en-US"/>
        </w:rPr>
        <w:t>:</w:t>
      </w:r>
    </w:p>
    <w:p w:rsidR="006E70BA" w:rsidRDefault="006E70BA" w:rsidP="00CD0ED8">
      <w:pPr>
        <w:pStyle w:val="a3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D0ED8">
        <w:rPr>
          <w:rFonts w:eastAsiaTheme="minorHAnsi"/>
          <w:sz w:val="28"/>
          <w:szCs w:val="28"/>
          <w:lang w:eastAsia="en-US"/>
        </w:rPr>
        <w:t xml:space="preserve">правила и условия обеспечения мерой государственной поддержки автономного округа в виде субсидий бюджетам муниципальных образований автономного округа (городских округов и муниципальных районов) на </w:t>
      </w:r>
      <w:proofErr w:type="spellStart"/>
      <w:r w:rsidRPr="00CD0ED8">
        <w:rPr>
          <w:rFonts w:eastAsiaTheme="minorHAnsi"/>
          <w:sz w:val="28"/>
          <w:szCs w:val="28"/>
          <w:lang w:eastAsia="en-US"/>
        </w:rPr>
        <w:lastRenderedPageBreak/>
        <w:t>софинансирование</w:t>
      </w:r>
      <w:proofErr w:type="spellEnd"/>
      <w:r w:rsidRPr="00CD0ED8">
        <w:rPr>
          <w:rFonts w:eastAsiaTheme="minorHAnsi"/>
          <w:sz w:val="28"/>
          <w:szCs w:val="28"/>
          <w:lang w:eastAsia="en-US"/>
        </w:rPr>
        <w:t xml:space="preserve"> реализации программ муниципальных образований автономного округа</w:t>
      </w:r>
      <w:r w:rsidR="00CD0ED8">
        <w:rPr>
          <w:rFonts w:eastAsiaTheme="minorHAnsi"/>
          <w:sz w:val="28"/>
          <w:szCs w:val="28"/>
          <w:lang w:eastAsia="en-US"/>
        </w:rPr>
        <w:t xml:space="preserve">, которая направлена </w:t>
      </w:r>
      <w:proofErr w:type="gramStart"/>
      <w:r w:rsidR="00CD0ED8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CD0ED8">
        <w:rPr>
          <w:rFonts w:eastAsiaTheme="minorHAnsi"/>
          <w:sz w:val="28"/>
          <w:szCs w:val="28"/>
          <w:lang w:eastAsia="en-US"/>
        </w:rPr>
        <w:t>:</w:t>
      </w:r>
    </w:p>
    <w:p w:rsidR="00CD0ED8" w:rsidRPr="00CD0ED8" w:rsidRDefault="00CD0ED8" w:rsidP="00AD15E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/>
        <w:ind w:left="567" w:firstLine="284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CD0ED8">
        <w:rPr>
          <w:rFonts w:eastAsiaTheme="minorHAnsi"/>
          <w:sz w:val="28"/>
          <w:szCs w:val="28"/>
          <w:lang w:eastAsia="en-US"/>
        </w:rPr>
        <w:t xml:space="preserve">стимулирование строительства жилья и реализацию муниципальными образованиями автономного округа (городскими округами и муниципальными районами) полномочий в области градостроительной деятельности и жилищных отношений, установленных законодательством Российской Федерации, Ханты-Мансийского автономного округа - </w:t>
      </w:r>
      <w:proofErr w:type="spellStart"/>
      <w:r w:rsidRPr="00CD0ED8">
        <w:rPr>
          <w:rFonts w:eastAsiaTheme="minorHAnsi"/>
          <w:sz w:val="28"/>
          <w:szCs w:val="28"/>
          <w:lang w:eastAsia="en-US"/>
        </w:rPr>
        <w:t>Югры</w:t>
      </w:r>
      <w:proofErr w:type="spellEnd"/>
      <w:r w:rsidRPr="00CD0ED8">
        <w:rPr>
          <w:rFonts w:eastAsiaTheme="minorHAnsi"/>
          <w:sz w:val="28"/>
          <w:szCs w:val="28"/>
          <w:lang w:eastAsia="en-US"/>
        </w:rPr>
        <w:t xml:space="preserve"> и программами муниципальных образований автономного округа.</w:t>
      </w:r>
    </w:p>
    <w:p w:rsidR="00970D36" w:rsidRPr="00C76436" w:rsidRDefault="00970D36" w:rsidP="00756A6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120"/>
        <w:ind w:left="0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C76436">
        <w:rPr>
          <w:rFonts w:eastAsiaTheme="minorHAnsi"/>
          <w:sz w:val="28"/>
          <w:szCs w:val="28"/>
          <w:lang w:eastAsia="en-US"/>
        </w:rPr>
        <w:t xml:space="preserve">В результате оценки представленного </w:t>
      </w:r>
      <w:r w:rsidR="00E761B6" w:rsidRPr="00C76436">
        <w:rPr>
          <w:rFonts w:eastAsiaTheme="minorHAnsi"/>
          <w:sz w:val="28"/>
          <w:szCs w:val="28"/>
          <w:lang w:eastAsia="en-US"/>
        </w:rPr>
        <w:t>П</w:t>
      </w:r>
      <w:r w:rsidRPr="00C76436">
        <w:rPr>
          <w:rFonts w:eastAsiaTheme="minorHAnsi"/>
          <w:sz w:val="28"/>
          <w:szCs w:val="28"/>
          <w:lang w:eastAsia="en-US"/>
        </w:rPr>
        <w:t xml:space="preserve">роекта </w:t>
      </w:r>
      <w:r w:rsidR="005D136D">
        <w:rPr>
          <w:rFonts w:eastAsiaTheme="minorHAnsi"/>
          <w:sz w:val="28"/>
          <w:szCs w:val="28"/>
          <w:lang w:eastAsia="en-US"/>
        </w:rPr>
        <w:t>постановления</w:t>
      </w:r>
      <w:r w:rsidRPr="00C76436">
        <w:rPr>
          <w:rFonts w:eastAsiaTheme="minorHAnsi"/>
          <w:sz w:val="28"/>
          <w:szCs w:val="28"/>
          <w:lang w:eastAsia="en-US"/>
        </w:rPr>
        <w:t xml:space="preserve"> на предмет соответствия возможности его принятия полномочиям органов местного самоуправления, было установлено</w:t>
      </w:r>
      <w:r w:rsidR="00090687" w:rsidRPr="00C76436">
        <w:rPr>
          <w:rFonts w:eastAsiaTheme="minorHAnsi"/>
          <w:sz w:val="28"/>
          <w:szCs w:val="28"/>
          <w:lang w:eastAsia="en-US"/>
        </w:rPr>
        <w:t xml:space="preserve"> следующее</w:t>
      </w:r>
      <w:r w:rsidRPr="00C76436">
        <w:rPr>
          <w:rFonts w:eastAsiaTheme="minorHAnsi"/>
          <w:sz w:val="28"/>
          <w:szCs w:val="28"/>
          <w:lang w:eastAsia="en-US"/>
        </w:rPr>
        <w:t>:</w:t>
      </w:r>
    </w:p>
    <w:p w:rsidR="00741AA8" w:rsidRPr="00D54419" w:rsidRDefault="00445DFF" w:rsidP="00D54419">
      <w:pPr>
        <w:pStyle w:val="ConsPlusNormal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Calibri" w:hAnsi="Calibri" w:cs="Calibri"/>
          <w:sz w:val="22"/>
          <w:szCs w:val="22"/>
        </w:rPr>
      </w:pPr>
      <w:r w:rsidRPr="00D54419">
        <w:rPr>
          <w:rFonts w:ascii="Times New Roman" w:hAnsi="Times New Roman" w:cs="Times New Roman"/>
          <w:sz w:val="28"/>
          <w:szCs w:val="28"/>
        </w:rPr>
        <w:t>в</w:t>
      </w:r>
      <w:r w:rsidR="00970D36" w:rsidRPr="00D54419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D54419">
        <w:rPr>
          <w:rFonts w:ascii="Times New Roman" w:hAnsi="Times New Roman" w:cs="Times New Roman"/>
          <w:sz w:val="28"/>
          <w:szCs w:val="28"/>
        </w:rPr>
        <w:t>подпункт</w:t>
      </w:r>
      <w:r w:rsidR="00687696">
        <w:rPr>
          <w:rFonts w:ascii="Times New Roman" w:hAnsi="Times New Roman" w:cs="Times New Roman"/>
          <w:sz w:val="28"/>
          <w:szCs w:val="28"/>
        </w:rPr>
        <w:t>а</w:t>
      </w:r>
      <w:r w:rsidR="00D54419">
        <w:rPr>
          <w:rFonts w:ascii="Times New Roman" w:hAnsi="Times New Roman" w:cs="Times New Roman"/>
          <w:sz w:val="28"/>
          <w:szCs w:val="28"/>
        </w:rPr>
        <w:t>м</w:t>
      </w:r>
      <w:r w:rsidR="00687696">
        <w:rPr>
          <w:rFonts w:ascii="Times New Roman" w:hAnsi="Times New Roman" w:cs="Times New Roman"/>
          <w:sz w:val="28"/>
          <w:szCs w:val="28"/>
        </w:rPr>
        <w:t>и</w:t>
      </w:r>
      <w:r w:rsidR="00D54419">
        <w:rPr>
          <w:rFonts w:ascii="Times New Roman" w:hAnsi="Times New Roman" w:cs="Times New Roman"/>
          <w:sz w:val="28"/>
          <w:szCs w:val="28"/>
        </w:rPr>
        <w:t xml:space="preserve"> 6</w:t>
      </w:r>
      <w:r w:rsidR="00687696">
        <w:rPr>
          <w:rFonts w:ascii="Times New Roman" w:hAnsi="Times New Roman" w:cs="Times New Roman"/>
          <w:sz w:val="28"/>
          <w:szCs w:val="28"/>
        </w:rPr>
        <w:t>, 26</w:t>
      </w:r>
      <w:r w:rsidR="00741AA8" w:rsidRPr="00D54419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D54419">
        <w:rPr>
          <w:rFonts w:ascii="Times New Roman" w:hAnsi="Times New Roman" w:cs="Times New Roman"/>
          <w:sz w:val="28"/>
          <w:szCs w:val="28"/>
        </w:rPr>
        <w:t>1</w:t>
      </w:r>
      <w:r w:rsidR="00741AA8" w:rsidRPr="00D54419">
        <w:rPr>
          <w:rFonts w:ascii="Times New Roman" w:hAnsi="Times New Roman" w:cs="Times New Roman"/>
          <w:sz w:val="28"/>
          <w:szCs w:val="28"/>
        </w:rPr>
        <w:t xml:space="preserve"> </w:t>
      </w:r>
      <w:r w:rsidR="00970D36" w:rsidRPr="00D54419">
        <w:rPr>
          <w:rFonts w:ascii="Times New Roman" w:hAnsi="Times New Roman" w:cs="Times New Roman"/>
          <w:sz w:val="28"/>
          <w:szCs w:val="28"/>
        </w:rPr>
        <w:t>статьи 1</w:t>
      </w:r>
      <w:r w:rsidR="00D54419" w:rsidRPr="00D54419">
        <w:rPr>
          <w:rFonts w:ascii="Times New Roman" w:hAnsi="Times New Roman" w:cs="Times New Roman"/>
          <w:sz w:val="28"/>
          <w:szCs w:val="28"/>
        </w:rPr>
        <w:t>6</w:t>
      </w:r>
      <w:r w:rsidR="00970D36" w:rsidRPr="00D54419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06.10.2003 № 131-ФЗ, </w:t>
      </w:r>
      <w:r w:rsidR="00741AA8" w:rsidRPr="00D54419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D54419" w:rsidRPr="00D54419">
        <w:rPr>
          <w:rFonts w:ascii="Times New Roman" w:hAnsi="Times New Roman" w:cs="Times New Roman"/>
          <w:sz w:val="28"/>
          <w:szCs w:val="28"/>
        </w:rPr>
        <w:t xml:space="preserve">решают вопросы местного значения </w:t>
      </w:r>
      <w:r w:rsidR="00D54419">
        <w:rPr>
          <w:rFonts w:ascii="Times New Roman" w:hAnsi="Times New Roman" w:cs="Times New Roman"/>
          <w:sz w:val="28"/>
          <w:szCs w:val="28"/>
        </w:rPr>
        <w:t>по:</w:t>
      </w:r>
    </w:p>
    <w:p w:rsidR="00687696" w:rsidRDefault="00687696" w:rsidP="00D54419">
      <w:pPr>
        <w:pStyle w:val="a3"/>
        <w:numPr>
          <w:ilvl w:val="0"/>
          <w:numId w:val="16"/>
        </w:numPr>
        <w:autoSpaceDE w:val="0"/>
        <w:autoSpaceDN w:val="0"/>
        <w:adjustRightInd w:val="0"/>
        <w:ind w:left="567" w:firstLine="567"/>
        <w:jc w:val="both"/>
        <w:rPr>
          <w:rFonts w:eastAsiaTheme="minorHAnsi"/>
          <w:sz w:val="28"/>
          <w:szCs w:val="28"/>
          <w:lang w:eastAsia="en-US"/>
        </w:rPr>
      </w:pPr>
      <w:r w:rsidRPr="00687696">
        <w:rPr>
          <w:rFonts w:eastAsiaTheme="minorHAnsi"/>
          <w:sz w:val="28"/>
          <w:szCs w:val="28"/>
          <w:lang w:eastAsia="en-US"/>
        </w:rPr>
        <w:t>утверждени</w:t>
      </w:r>
      <w:r w:rsidR="00CF721F">
        <w:rPr>
          <w:rFonts w:eastAsiaTheme="minorHAnsi"/>
          <w:sz w:val="28"/>
          <w:szCs w:val="28"/>
          <w:lang w:eastAsia="en-US"/>
        </w:rPr>
        <w:t>ю</w:t>
      </w:r>
      <w:r w:rsidRPr="00687696">
        <w:rPr>
          <w:rFonts w:eastAsiaTheme="minorHAnsi"/>
          <w:sz w:val="28"/>
          <w:szCs w:val="28"/>
          <w:lang w:eastAsia="en-US"/>
        </w:rPr>
        <w:t xml:space="preserve"> подготовленной на основе генеральных планов городского округа документации по планировке территории, выдач</w:t>
      </w:r>
      <w:r w:rsidR="00CF721F">
        <w:rPr>
          <w:rFonts w:eastAsiaTheme="minorHAnsi"/>
          <w:sz w:val="28"/>
          <w:szCs w:val="28"/>
          <w:lang w:eastAsia="en-US"/>
        </w:rPr>
        <w:t>е</w:t>
      </w:r>
      <w:r w:rsidRPr="00687696">
        <w:rPr>
          <w:rFonts w:eastAsiaTheme="minorHAnsi"/>
          <w:sz w:val="28"/>
          <w:szCs w:val="28"/>
          <w:lang w:eastAsia="en-US"/>
        </w:rPr>
        <w:t xml:space="preserve"> разрешений на строительство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54419" w:rsidRPr="00CF721F" w:rsidRDefault="00D54419" w:rsidP="00756A6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/>
        <w:ind w:left="567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D54419">
        <w:rPr>
          <w:rFonts w:eastAsiaTheme="minorHAnsi"/>
          <w:sz w:val="28"/>
          <w:szCs w:val="28"/>
          <w:lang w:eastAsia="en-US"/>
        </w:rPr>
        <w:t>обеспечению проживающих в городском округе и нуждающихся в жилых помещениях малоимущих граждан жилыми помещениями, организаци</w:t>
      </w:r>
      <w:r w:rsidR="00CF721F">
        <w:rPr>
          <w:rFonts w:eastAsiaTheme="minorHAnsi"/>
          <w:sz w:val="28"/>
          <w:szCs w:val="28"/>
          <w:lang w:eastAsia="en-US"/>
        </w:rPr>
        <w:t>и</w:t>
      </w:r>
      <w:r w:rsidRPr="00D54419">
        <w:rPr>
          <w:rFonts w:eastAsiaTheme="minorHAnsi"/>
          <w:sz w:val="28"/>
          <w:szCs w:val="28"/>
          <w:lang w:eastAsia="en-US"/>
        </w:rPr>
        <w:t xml:space="preserve"> строительства и содержани</w:t>
      </w:r>
      <w:r w:rsidR="00CF721F">
        <w:rPr>
          <w:rFonts w:eastAsiaTheme="minorHAnsi"/>
          <w:sz w:val="28"/>
          <w:szCs w:val="28"/>
          <w:lang w:eastAsia="en-US"/>
        </w:rPr>
        <w:t>ю</w:t>
      </w:r>
      <w:r w:rsidRPr="00D54419">
        <w:rPr>
          <w:rFonts w:eastAsiaTheme="minorHAnsi"/>
          <w:sz w:val="28"/>
          <w:szCs w:val="28"/>
          <w:lang w:eastAsia="en-US"/>
        </w:rPr>
        <w:t xml:space="preserve"> муниципального жилищного фонда, создани</w:t>
      </w:r>
      <w:r w:rsidR="00CF721F">
        <w:rPr>
          <w:rFonts w:eastAsiaTheme="minorHAnsi"/>
          <w:sz w:val="28"/>
          <w:szCs w:val="28"/>
          <w:lang w:eastAsia="en-US"/>
        </w:rPr>
        <w:t>ю</w:t>
      </w:r>
      <w:r w:rsidRPr="00D54419">
        <w:rPr>
          <w:rFonts w:eastAsiaTheme="minorHAnsi"/>
          <w:sz w:val="28"/>
          <w:szCs w:val="28"/>
          <w:lang w:eastAsia="en-US"/>
        </w:rPr>
        <w:t xml:space="preserve">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9" w:history="1">
        <w:r w:rsidRPr="00CF721F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CF721F">
        <w:rPr>
          <w:rFonts w:eastAsiaTheme="minorHAnsi"/>
          <w:sz w:val="28"/>
          <w:szCs w:val="28"/>
          <w:lang w:eastAsia="en-US"/>
        </w:rPr>
        <w:t>;</w:t>
      </w:r>
    </w:p>
    <w:p w:rsidR="00D54419" w:rsidRPr="00D54419" w:rsidRDefault="00D54419" w:rsidP="00741AA8">
      <w:pPr>
        <w:pStyle w:val="a3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статьей 14 </w:t>
      </w:r>
      <w:r w:rsidRPr="00D54419">
        <w:rPr>
          <w:rFonts w:eastAsiaTheme="minorHAnsi"/>
          <w:sz w:val="28"/>
          <w:szCs w:val="28"/>
          <w:lang w:eastAsia="en-US"/>
        </w:rPr>
        <w:t>"Жилищн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54419">
        <w:rPr>
          <w:rFonts w:eastAsiaTheme="minorHAnsi"/>
          <w:sz w:val="28"/>
          <w:szCs w:val="28"/>
          <w:lang w:eastAsia="en-US"/>
        </w:rPr>
        <w:t xml:space="preserve"> кодекс</w:t>
      </w:r>
      <w:r>
        <w:rPr>
          <w:rFonts w:eastAsiaTheme="minorHAnsi"/>
          <w:sz w:val="28"/>
          <w:szCs w:val="28"/>
          <w:lang w:eastAsia="en-US"/>
        </w:rPr>
        <w:t>а</w:t>
      </w:r>
      <w:r w:rsidRPr="00D54419">
        <w:rPr>
          <w:rFonts w:eastAsiaTheme="minorHAnsi"/>
          <w:sz w:val="28"/>
          <w:szCs w:val="28"/>
          <w:lang w:eastAsia="en-US"/>
        </w:rPr>
        <w:t xml:space="preserve"> Российской Федерации"</w:t>
      </w:r>
      <w:r>
        <w:rPr>
          <w:rFonts w:eastAsiaTheme="minorHAnsi"/>
          <w:sz w:val="28"/>
          <w:szCs w:val="28"/>
          <w:lang w:eastAsia="en-US"/>
        </w:rPr>
        <w:t xml:space="preserve"> в том числе определены иные полномочия органов местного самоуправления:</w:t>
      </w:r>
    </w:p>
    <w:p w:rsidR="00D54419" w:rsidRPr="00D54419" w:rsidRDefault="00D54419" w:rsidP="00D54419">
      <w:pPr>
        <w:pStyle w:val="ConsPlusNormal"/>
        <w:numPr>
          <w:ilvl w:val="0"/>
          <w:numId w:val="17"/>
        </w:numPr>
        <w:tabs>
          <w:tab w:val="left" w:pos="1418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419">
        <w:rPr>
          <w:rFonts w:ascii="Times New Roman" w:hAnsi="Times New Roman" w:cs="Times New Roman"/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проживания;</w:t>
      </w:r>
    </w:p>
    <w:p w:rsidR="00D54419" w:rsidRPr="00D54419" w:rsidRDefault="00D54419" w:rsidP="00756A69">
      <w:pPr>
        <w:pStyle w:val="a3"/>
        <w:numPr>
          <w:ilvl w:val="0"/>
          <w:numId w:val="17"/>
        </w:numPr>
        <w:tabs>
          <w:tab w:val="left" w:pos="1418"/>
        </w:tabs>
        <w:autoSpaceDE w:val="0"/>
        <w:autoSpaceDN w:val="0"/>
        <w:adjustRightInd w:val="0"/>
        <w:spacing w:after="120"/>
        <w:ind w:left="567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D54419">
        <w:rPr>
          <w:rFonts w:eastAsiaTheme="minorHAnsi"/>
          <w:sz w:val="28"/>
          <w:szCs w:val="28"/>
          <w:lang w:eastAsia="en-US"/>
        </w:rPr>
        <w:t>определение порядка предоставления жилых помещений муниципального спец</w:t>
      </w:r>
      <w:r w:rsidR="00687696">
        <w:rPr>
          <w:rFonts w:eastAsiaTheme="minorHAnsi"/>
          <w:sz w:val="28"/>
          <w:szCs w:val="28"/>
          <w:lang w:eastAsia="en-US"/>
        </w:rPr>
        <w:t>иализированного жилищного фонда.</w:t>
      </w:r>
    </w:p>
    <w:p w:rsidR="006D2EF6" w:rsidRPr="006D2EF6" w:rsidRDefault="0096670B" w:rsidP="00756A69">
      <w:pPr>
        <w:pStyle w:val="ConsPlusNormal"/>
        <w:numPr>
          <w:ilvl w:val="0"/>
          <w:numId w:val="24"/>
        </w:numPr>
        <w:tabs>
          <w:tab w:val="left" w:pos="1134"/>
        </w:tabs>
        <w:spacing w:after="12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 Российской Федерации сфера жилищного законодательства отнесена к совместному ведению Российской Федерации и субъектов Российской Федерации (</w:t>
      </w:r>
      <w:hyperlink r:id="rId11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пункт "к" статьи 72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Федерации), а также наделяет непосредственно Жилищным </w:t>
      </w:r>
      <w:hyperlink r:id="rId12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 Российской Федерации субъектов Российской Федерации полномочиями в области жилищных отношений (</w:t>
      </w:r>
      <w:hyperlink r:id="rId13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пункты 2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6D2EF6" w:rsidRPr="006D2EF6">
          <w:rPr>
            <w:rFonts w:ascii="Times New Roman" w:hAnsi="Times New Roman" w:cs="Times New Roman"/>
            <w:sz w:val="28"/>
            <w:szCs w:val="28"/>
          </w:rPr>
          <w:t>9 статьи 13</w:t>
        </w:r>
      </w:hyperlink>
      <w:r w:rsidR="006D2EF6" w:rsidRPr="006D2EF6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Федерации).</w:t>
      </w:r>
    </w:p>
    <w:p w:rsidR="006D2EF6" w:rsidRPr="006D2EF6" w:rsidRDefault="006D2EF6" w:rsidP="006D2EF6">
      <w:pPr>
        <w:pStyle w:val="a3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6D2EF6">
        <w:rPr>
          <w:rFonts w:eastAsiaTheme="minorHAnsi"/>
          <w:sz w:val="28"/>
          <w:szCs w:val="28"/>
          <w:lang w:eastAsia="en-US"/>
        </w:rPr>
        <w:t xml:space="preserve">Статьей 2 ЖК РФ установлено, что органы государственной власти и органы местного самоуправления в пределах своих полномочий </w:t>
      </w:r>
      <w:r w:rsidRPr="006D2EF6">
        <w:rPr>
          <w:rFonts w:eastAsiaTheme="minorHAnsi"/>
          <w:sz w:val="28"/>
          <w:szCs w:val="28"/>
          <w:lang w:eastAsia="en-US"/>
        </w:rPr>
        <w:lastRenderedPageBreak/>
        <w:t>обеспечивают условия для осуществления гражданами права на жилище, в том числе:</w:t>
      </w:r>
    </w:p>
    <w:p w:rsidR="006D2EF6" w:rsidRPr="006D2EF6" w:rsidRDefault="006D2EF6" w:rsidP="006D2EF6">
      <w:pPr>
        <w:pStyle w:val="a3"/>
        <w:numPr>
          <w:ilvl w:val="0"/>
          <w:numId w:val="17"/>
        </w:numPr>
        <w:autoSpaceDE w:val="0"/>
        <w:autoSpaceDN w:val="0"/>
        <w:adjustRightInd w:val="0"/>
        <w:ind w:left="567" w:firstLine="567"/>
        <w:jc w:val="both"/>
        <w:rPr>
          <w:rFonts w:eastAsiaTheme="minorHAnsi"/>
          <w:sz w:val="28"/>
          <w:szCs w:val="28"/>
          <w:lang w:eastAsia="en-US"/>
        </w:rPr>
      </w:pPr>
      <w:r w:rsidRPr="006D2EF6">
        <w:rPr>
          <w:rFonts w:eastAsiaTheme="minorHAnsi"/>
          <w:sz w:val="28"/>
          <w:szCs w:val="28"/>
          <w:lang w:eastAsia="en-US"/>
        </w:rPr>
        <w:t xml:space="preserve">содействуют развитию рынка недвижимости в жилищной сфере в целях создания необходимых условий для удовлетворения потребностей граждан в жилище </w:t>
      </w:r>
      <w:hyperlink r:id="rId17" w:history="1">
        <w:r w:rsidRPr="006D2EF6">
          <w:rPr>
            <w:rFonts w:eastAsiaTheme="minorHAnsi"/>
            <w:sz w:val="28"/>
            <w:szCs w:val="28"/>
            <w:lang w:eastAsia="en-US"/>
          </w:rPr>
          <w:t>(пункт 1)</w:t>
        </w:r>
      </w:hyperlink>
      <w:r w:rsidRPr="006D2EF6">
        <w:rPr>
          <w:rFonts w:eastAsiaTheme="minorHAnsi"/>
          <w:sz w:val="28"/>
          <w:szCs w:val="28"/>
          <w:lang w:eastAsia="en-US"/>
        </w:rPr>
        <w:t>;</w:t>
      </w:r>
    </w:p>
    <w:p w:rsidR="006D2EF6" w:rsidRPr="006D2EF6" w:rsidRDefault="006D2EF6" w:rsidP="00756A69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/>
        <w:ind w:left="567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6D2EF6">
        <w:rPr>
          <w:rFonts w:eastAsiaTheme="minorHAnsi"/>
          <w:sz w:val="28"/>
          <w:szCs w:val="28"/>
          <w:lang w:eastAsia="en-US"/>
        </w:rPr>
        <w:t>используют бюджетные средства и иные не запрещенные законом источники денежных сре</w:t>
      </w:r>
      <w:proofErr w:type="gramStart"/>
      <w:r w:rsidRPr="006D2EF6">
        <w:rPr>
          <w:rFonts w:eastAsiaTheme="minorHAnsi"/>
          <w:sz w:val="28"/>
          <w:szCs w:val="28"/>
          <w:lang w:eastAsia="en-US"/>
        </w:rPr>
        <w:t>дств дл</w:t>
      </w:r>
      <w:proofErr w:type="gramEnd"/>
      <w:r w:rsidRPr="006D2EF6">
        <w:rPr>
          <w:rFonts w:eastAsiaTheme="minorHAnsi"/>
          <w:sz w:val="28"/>
          <w:szCs w:val="28"/>
          <w:lang w:eastAsia="en-US"/>
        </w:rPr>
        <w:t xml:space="preserve">я улучшения жилищных условий граждан, в том числе путем представления в установленном порядке субсидий для приобретения или строительства жилых помещений </w:t>
      </w:r>
      <w:hyperlink r:id="rId18" w:history="1">
        <w:r w:rsidRPr="006D2EF6">
          <w:rPr>
            <w:rFonts w:eastAsiaTheme="minorHAnsi"/>
            <w:sz w:val="28"/>
            <w:szCs w:val="28"/>
            <w:lang w:eastAsia="en-US"/>
          </w:rPr>
          <w:t>(пункт 2)</w:t>
        </w:r>
      </w:hyperlink>
      <w:r w:rsidRPr="006D2EF6">
        <w:rPr>
          <w:rFonts w:eastAsiaTheme="minorHAnsi"/>
          <w:sz w:val="28"/>
          <w:szCs w:val="28"/>
          <w:lang w:eastAsia="en-US"/>
        </w:rPr>
        <w:t>.</w:t>
      </w:r>
    </w:p>
    <w:p w:rsidR="002B2953" w:rsidRDefault="002B2953" w:rsidP="00A026C3">
      <w:pPr>
        <w:pStyle w:val="a3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Порядком </w:t>
      </w:r>
      <w:r w:rsidR="002C4660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>5 предусмотрены условия и направления использования предоставляемой субсидии из бюджета автономного округа, в соответствии с которыми муниципальные образования:</w:t>
      </w:r>
    </w:p>
    <w:p w:rsidR="00A026C3" w:rsidRDefault="00D45A0C" w:rsidP="002B2953">
      <w:pPr>
        <w:pStyle w:val="a3"/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ind w:left="567"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r w:rsidR="00A026C3" w:rsidRPr="00A026C3">
        <w:rPr>
          <w:rFonts w:eastAsiaTheme="minorHAnsi"/>
          <w:sz w:val="28"/>
          <w:szCs w:val="28"/>
          <w:lang w:eastAsia="en-US"/>
        </w:rPr>
        <w:t>риобретенное жилье использу</w:t>
      </w:r>
      <w:r>
        <w:rPr>
          <w:rFonts w:eastAsiaTheme="minorHAnsi"/>
          <w:sz w:val="28"/>
          <w:szCs w:val="28"/>
          <w:lang w:eastAsia="en-US"/>
        </w:rPr>
        <w:t>ют</w:t>
      </w:r>
      <w:r w:rsidR="00A026C3" w:rsidRPr="00A026C3">
        <w:rPr>
          <w:rFonts w:eastAsiaTheme="minorHAnsi"/>
          <w:sz w:val="28"/>
          <w:szCs w:val="28"/>
          <w:lang w:eastAsia="en-US"/>
        </w:rPr>
        <w:t xml:space="preserve"> для переселения граждан из жилых помещений, признанных непригодными для проживания и жилых домов, признанных аварийными, на обеспечение жильем граждан, состоящих на учете для его получения на условиях социального найма, на обеспечение работников бюджетной сферы служебным жильем и общежитиями, а также формирован</w:t>
      </w:r>
      <w:r w:rsidR="00FF78BF">
        <w:rPr>
          <w:rFonts w:eastAsiaTheme="minorHAnsi"/>
          <w:sz w:val="28"/>
          <w:szCs w:val="28"/>
          <w:lang w:eastAsia="en-US"/>
        </w:rPr>
        <w:t>ие маневренного жилищного фонда</w:t>
      </w:r>
      <w:r w:rsidR="002B2953">
        <w:rPr>
          <w:rFonts w:eastAsiaTheme="minorHAnsi"/>
          <w:sz w:val="28"/>
          <w:szCs w:val="28"/>
          <w:lang w:eastAsia="en-US"/>
        </w:rPr>
        <w:t xml:space="preserve"> (абзацем 5 пункта 11 Порядка №5)</w:t>
      </w:r>
      <w:r w:rsidR="00FF78BF">
        <w:rPr>
          <w:rFonts w:eastAsiaTheme="minorHAnsi"/>
          <w:sz w:val="28"/>
          <w:szCs w:val="28"/>
          <w:lang w:eastAsia="en-US"/>
        </w:rPr>
        <w:t>,</w:t>
      </w:r>
      <w:proofErr w:type="gramEnd"/>
    </w:p>
    <w:p w:rsidR="002B2953" w:rsidRPr="002B2953" w:rsidRDefault="002B2953" w:rsidP="00AD15ED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120"/>
        <w:ind w:left="567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B2953">
        <w:rPr>
          <w:rFonts w:eastAsiaTheme="minorHAnsi"/>
          <w:bCs/>
          <w:sz w:val="28"/>
          <w:szCs w:val="28"/>
          <w:lang w:eastAsia="en-US"/>
        </w:rPr>
        <w:t xml:space="preserve">Субсидии на реализацию программ муниципальных образований автономного округа по ликвидации и расселению приспособленных для проживания строений используются на ликвидацию и расселение приспособленных для проживания строений, включенных в реестр таких строений на 1 января 2012 года, включая строения, право собственности на которые оформлено в судебном порядке в период с 1 января 1995 года до 1 марта 2005 года, а также </w:t>
      </w:r>
      <w:r w:rsidRPr="002B2953">
        <w:rPr>
          <w:rFonts w:eastAsiaTheme="minorHAnsi"/>
          <w:sz w:val="28"/>
          <w:szCs w:val="28"/>
          <w:lang w:eastAsia="en-US"/>
        </w:rPr>
        <w:t>для</w:t>
      </w:r>
      <w:proofErr w:type="gramEnd"/>
      <w:r w:rsidRPr="002B2953">
        <w:rPr>
          <w:rFonts w:eastAsiaTheme="minorHAnsi"/>
          <w:sz w:val="28"/>
          <w:szCs w:val="28"/>
          <w:lang w:eastAsia="en-US"/>
        </w:rPr>
        <w:t xml:space="preserve"> приобретения жилых помещений (в том числе маневренного фонда) в порядке и на условиях, определенных </w:t>
      </w:r>
      <w:hyperlink r:id="rId19" w:history="1">
        <w:r w:rsidRPr="00DB6E8D">
          <w:rPr>
            <w:rFonts w:eastAsiaTheme="minorHAnsi"/>
            <w:sz w:val="28"/>
            <w:szCs w:val="28"/>
            <w:lang w:eastAsia="en-US"/>
          </w:rPr>
          <w:t>пунктом 11</w:t>
        </w:r>
      </w:hyperlink>
      <w:r w:rsidRPr="00DB6E8D">
        <w:rPr>
          <w:rFonts w:eastAsiaTheme="minorHAnsi"/>
          <w:sz w:val="28"/>
          <w:szCs w:val="28"/>
          <w:lang w:eastAsia="en-US"/>
        </w:rPr>
        <w:t xml:space="preserve"> </w:t>
      </w:r>
      <w:r w:rsidRPr="002B2953">
        <w:rPr>
          <w:rFonts w:eastAsiaTheme="minorHAnsi"/>
          <w:sz w:val="28"/>
          <w:szCs w:val="28"/>
          <w:lang w:eastAsia="en-US"/>
        </w:rPr>
        <w:t xml:space="preserve">настоящего Порядка </w:t>
      </w:r>
      <w:r w:rsidRPr="002B2953">
        <w:rPr>
          <w:rFonts w:eastAsiaTheme="minorHAnsi"/>
          <w:bCs/>
          <w:sz w:val="28"/>
          <w:szCs w:val="28"/>
          <w:lang w:eastAsia="en-US"/>
        </w:rPr>
        <w:t>(пункты 13 и 15.1 Порядка №5)</w:t>
      </w:r>
      <w:r>
        <w:rPr>
          <w:rFonts w:eastAsiaTheme="minorHAnsi"/>
          <w:bCs/>
          <w:sz w:val="28"/>
          <w:szCs w:val="28"/>
          <w:lang w:eastAsia="en-US"/>
        </w:rPr>
        <w:t>;</w:t>
      </w:r>
    </w:p>
    <w:p w:rsidR="00FF78BF" w:rsidRPr="00090687" w:rsidRDefault="006D2EF6" w:rsidP="00FF78BF">
      <w:pPr>
        <w:pStyle w:val="ConsPlusNormal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4 статьи 95 ЖК РФ и п</w:t>
      </w:r>
      <w:r w:rsidR="00FF78BF" w:rsidRPr="00090687">
        <w:rPr>
          <w:rFonts w:ascii="Times New Roman" w:hAnsi="Times New Roman" w:cs="Times New Roman"/>
          <w:sz w:val="28"/>
          <w:szCs w:val="28"/>
        </w:rPr>
        <w:t xml:space="preserve">унктом 2 Порядка предоставления жилых помещений маневренного муниципального жилищного фонда, утвержденного </w:t>
      </w:r>
      <w:r w:rsidR="00CF721F" w:rsidRPr="00090687">
        <w:rPr>
          <w:rFonts w:ascii="Times New Roman" w:hAnsi="Times New Roman" w:cs="Times New Roman"/>
          <w:sz w:val="28"/>
          <w:szCs w:val="28"/>
        </w:rPr>
        <w:t xml:space="preserve">Постановлением Главы города Нижневартовска от 13.03.2008 </w:t>
      </w:r>
      <w:r w:rsidR="002B2953">
        <w:rPr>
          <w:rFonts w:ascii="Times New Roman" w:hAnsi="Times New Roman" w:cs="Times New Roman"/>
          <w:sz w:val="28"/>
          <w:szCs w:val="28"/>
        </w:rPr>
        <w:t>№</w:t>
      </w:r>
      <w:r w:rsidR="00CF721F" w:rsidRPr="00090687">
        <w:rPr>
          <w:rFonts w:ascii="Times New Roman" w:hAnsi="Times New Roman" w:cs="Times New Roman"/>
          <w:sz w:val="28"/>
          <w:szCs w:val="28"/>
        </w:rPr>
        <w:t>282</w:t>
      </w:r>
      <w:r>
        <w:rPr>
          <w:rFonts w:ascii="Times New Roman" w:hAnsi="Times New Roman" w:cs="Times New Roman"/>
          <w:sz w:val="28"/>
          <w:szCs w:val="28"/>
        </w:rPr>
        <w:t>,</w:t>
      </w:r>
      <w:r w:rsidR="00CF721F" w:rsidRPr="00090687">
        <w:rPr>
          <w:rFonts w:ascii="Times New Roman" w:hAnsi="Times New Roman" w:cs="Times New Roman"/>
          <w:sz w:val="28"/>
          <w:szCs w:val="28"/>
        </w:rPr>
        <w:t xml:space="preserve"> </w:t>
      </w:r>
      <w:r w:rsidR="00FF78BF" w:rsidRPr="00090687">
        <w:rPr>
          <w:rFonts w:ascii="Times New Roman" w:hAnsi="Times New Roman" w:cs="Times New Roman"/>
          <w:sz w:val="28"/>
          <w:szCs w:val="28"/>
        </w:rPr>
        <w:t>предусмотрено, что жилые помещения маневренного фонда из муниципального жилищного фонда предназначены для временного проживания:</w:t>
      </w:r>
    </w:p>
    <w:p w:rsidR="00FF78BF" w:rsidRPr="00090687" w:rsidRDefault="00FF78BF" w:rsidP="0009068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90687">
        <w:rPr>
          <w:rFonts w:eastAsiaTheme="minorHAnsi"/>
          <w:sz w:val="28"/>
          <w:szCs w:val="28"/>
          <w:lang w:eastAsia="en-US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FF78BF" w:rsidRPr="00090687" w:rsidRDefault="00FF78BF" w:rsidP="0009068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90687">
        <w:rPr>
          <w:rFonts w:eastAsiaTheme="minorHAnsi"/>
          <w:sz w:val="28"/>
          <w:szCs w:val="28"/>
          <w:lang w:eastAsia="en-US"/>
        </w:rPr>
        <w:t xml:space="preserve"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</w:t>
      </w:r>
      <w:r w:rsidRPr="00090687">
        <w:rPr>
          <w:rFonts w:eastAsiaTheme="minorHAnsi"/>
          <w:sz w:val="28"/>
          <w:szCs w:val="28"/>
          <w:lang w:eastAsia="en-US"/>
        </w:rPr>
        <w:lastRenderedPageBreak/>
        <w:t>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FF78BF" w:rsidRPr="00090687" w:rsidRDefault="00FF78BF" w:rsidP="0009068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90687">
        <w:rPr>
          <w:rFonts w:eastAsiaTheme="minorHAnsi"/>
          <w:sz w:val="28"/>
          <w:szCs w:val="28"/>
          <w:lang w:eastAsia="en-US"/>
        </w:rPr>
        <w:t>3)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FF78BF" w:rsidRPr="00090687" w:rsidRDefault="00FF78BF" w:rsidP="00AD15ED">
      <w:pPr>
        <w:autoSpaceDE w:val="0"/>
        <w:autoSpaceDN w:val="0"/>
        <w:adjustRightInd w:val="0"/>
        <w:spacing w:after="12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90687">
        <w:rPr>
          <w:rFonts w:eastAsiaTheme="minorHAnsi"/>
          <w:sz w:val="28"/>
          <w:szCs w:val="28"/>
          <w:lang w:eastAsia="en-US"/>
        </w:rPr>
        <w:t>4) иных граждан в случаях, предусмотренных законодательством.</w:t>
      </w:r>
    </w:p>
    <w:p w:rsidR="009C2DAA" w:rsidRPr="009C2DAA" w:rsidRDefault="009C2DAA" w:rsidP="009C2DAA">
      <w:pPr>
        <w:pStyle w:val="ConsPlusNormal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0" w:history="1">
        <w:r w:rsidRPr="009C2DAA">
          <w:rPr>
            <w:rFonts w:ascii="Times New Roman" w:hAnsi="Times New Roman" w:cs="Times New Roman"/>
            <w:sz w:val="28"/>
            <w:szCs w:val="28"/>
          </w:rPr>
          <w:t>абзацу 3 пункта 2 статьи 179</w:t>
        </w:r>
      </w:hyperlink>
      <w:r w:rsidRPr="009C2DA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пункту 3 </w:t>
      </w:r>
      <w:r w:rsidRPr="009C2DAA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2DAA">
        <w:rPr>
          <w:rFonts w:ascii="Times New Roman" w:hAnsi="Times New Roman" w:cs="Times New Roman"/>
          <w:sz w:val="28"/>
          <w:szCs w:val="28"/>
        </w:rPr>
        <w:t xml:space="preserve"> рассмотрения Думой города Нижневартовска проектов муниципальных программ</w:t>
      </w:r>
      <w:r>
        <w:rPr>
          <w:rFonts w:ascii="Times New Roman" w:hAnsi="Times New Roman" w:cs="Times New Roman"/>
          <w:sz w:val="28"/>
          <w:szCs w:val="28"/>
        </w:rPr>
        <w:t>, утвержденного р</w:t>
      </w:r>
      <w:r w:rsidRPr="009C2DAA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9C2DAA">
        <w:rPr>
          <w:rFonts w:ascii="Times New Roman" w:hAnsi="Times New Roman" w:cs="Times New Roman"/>
          <w:sz w:val="28"/>
          <w:szCs w:val="28"/>
        </w:rPr>
        <w:t xml:space="preserve"> Думы города Нижневартовска от 27.11.2015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C2DAA">
        <w:rPr>
          <w:rFonts w:ascii="Times New Roman" w:hAnsi="Times New Roman" w:cs="Times New Roman"/>
          <w:sz w:val="28"/>
          <w:szCs w:val="28"/>
        </w:rPr>
        <w:t>905</w:t>
      </w:r>
      <w:r w:rsidR="00541CE4">
        <w:rPr>
          <w:rFonts w:ascii="Times New Roman" w:hAnsi="Times New Roman" w:cs="Times New Roman"/>
          <w:sz w:val="28"/>
          <w:szCs w:val="28"/>
        </w:rPr>
        <w:t>,</w:t>
      </w:r>
      <w:r w:rsidRPr="009C2DAA">
        <w:rPr>
          <w:rFonts w:ascii="Times New Roman" w:hAnsi="Times New Roman" w:cs="Times New Roman"/>
          <w:sz w:val="28"/>
          <w:szCs w:val="28"/>
        </w:rPr>
        <w:t xml:space="preserve"> Дум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2DAA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проекты муниципальных программ</w:t>
      </w:r>
      <w:r w:rsidR="00541CE4">
        <w:rPr>
          <w:rFonts w:ascii="Times New Roman" w:hAnsi="Times New Roman" w:cs="Times New Roman"/>
          <w:sz w:val="28"/>
          <w:szCs w:val="28"/>
        </w:rPr>
        <w:t xml:space="preserve"> и по результатам рассмотрения принимает решение об одобрении или об отказе в одобрении вынесенного проекта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78BF" w:rsidRPr="00C76436" w:rsidRDefault="00307C06" w:rsidP="00C76436">
      <w:pPr>
        <w:pStyle w:val="a3"/>
        <w:numPr>
          <w:ilvl w:val="0"/>
          <w:numId w:val="21"/>
        </w:numPr>
        <w:tabs>
          <w:tab w:val="left" w:pos="0"/>
          <w:tab w:val="left" w:pos="851"/>
        </w:tabs>
        <w:autoSpaceDE w:val="0"/>
        <w:autoSpaceDN w:val="0"/>
        <w:adjustRightInd w:val="0"/>
        <w:spacing w:before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76436">
        <w:rPr>
          <w:rFonts w:eastAsiaTheme="minorHAnsi"/>
          <w:sz w:val="28"/>
          <w:szCs w:val="28"/>
          <w:lang w:eastAsia="en-US"/>
        </w:rPr>
        <w:t xml:space="preserve">В результате рассмотрения представленного Проекта </w:t>
      </w:r>
      <w:r w:rsidR="005D136D">
        <w:rPr>
          <w:rFonts w:eastAsiaTheme="minorHAnsi"/>
          <w:sz w:val="28"/>
          <w:szCs w:val="28"/>
          <w:lang w:eastAsia="en-US"/>
        </w:rPr>
        <w:t>постановления</w:t>
      </w:r>
      <w:r w:rsidR="00541CE4" w:rsidRPr="00C76436">
        <w:rPr>
          <w:rFonts w:eastAsiaTheme="minorHAnsi"/>
          <w:sz w:val="28"/>
          <w:szCs w:val="28"/>
          <w:lang w:eastAsia="en-US"/>
        </w:rPr>
        <w:t>,</w:t>
      </w:r>
      <w:r w:rsidRPr="00C76436">
        <w:rPr>
          <w:rFonts w:eastAsiaTheme="minorHAnsi"/>
          <w:sz w:val="28"/>
          <w:szCs w:val="28"/>
          <w:lang w:eastAsia="en-US"/>
        </w:rPr>
        <w:t xml:space="preserve"> </w:t>
      </w:r>
      <w:r w:rsidR="00F35FD1" w:rsidRPr="00C76436">
        <w:rPr>
          <w:rFonts w:eastAsiaTheme="minorHAnsi"/>
          <w:sz w:val="28"/>
          <w:szCs w:val="28"/>
          <w:lang w:eastAsia="en-US"/>
        </w:rPr>
        <w:t>на предмет соблюдения установленных законодательством и муниципальными правовыми актами полномочий в сфере жилищных правоотношений установлено следующее.</w:t>
      </w:r>
    </w:p>
    <w:p w:rsidR="00DD0EEC" w:rsidRPr="00DD0EEC" w:rsidRDefault="00541CE4" w:rsidP="00DD0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EEC">
        <w:rPr>
          <w:rFonts w:ascii="Times New Roman" w:hAnsi="Times New Roman" w:cs="Times New Roman"/>
          <w:sz w:val="28"/>
          <w:szCs w:val="28"/>
        </w:rPr>
        <w:t xml:space="preserve">Механизмом реализации задачи 2 </w:t>
      </w:r>
      <w:r w:rsidR="00963259" w:rsidRPr="00DD0EEC">
        <w:rPr>
          <w:rFonts w:ascii="Times New Roman" w:hAnsi="Times New Roman" w:cs="Times New Roman"/>
          <w:sz w:val="28"/>
          <w:szCs w:val="28"/>
        </w:rPr>
        <w:t xml:space="preserve">«Ликвидация и расселение приспособленных для проживания строений, расположенных в поселках города» (далее – Задача 2 Программы) </w:t>
      </w:r>
      <w:r w:rsidRPr="00DD0EEC">
        <w:rPr>
          <w:rFonts w:ascii="Times New Roman" w:hAnsi="Times New Roman" w:cs="Times New Roman"/>
          <w:sz w:val="28"/>
          <w:szCs w:val="28"/>
        </w:rPr>
        <w:t xml:space="preserve">муниципальной программы «Обеспечение доступным и комфортным жильем жителей города Нижневартовска в 2017 – 2020 годах» предусмотрено принятие решения Управление по жилищной политике администрации города о предоставлении участникам муниципальной программы субсидии на приобретение жилых помещений в собственность путем выдачи уведомлений </w:t>
      </w:r>
      <w:r w:rsidRPr="00DD0EEC">
        <w:rPr>
          <w:rFonts w:ascii="Times New Roman" w:hAnsi="Times New Roman" w:cs="Times New Roman"/>
          <w:b/>
          <w:i/>
          <w:sz w:val="28"/>
          <w:szCs w:val="28"/>
        </w:rPr>
        <w:t>либо жилых помещений муниципального специализированного (маневренного) жилищного фонда</w:t>
      </w:r>
      <w:r w:rsidRPr="00DD0EE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63259" w:rsidRPr="00DD0EEC">
        <w:rPr>
          <w:rFonts w:ascii="Times New Roman" w:hAnsi="Times New Roman" w:cs="Times New Roman"/>
          <w:sz w:val="28"/>
          <w:szCs w:val="28"/>
        </w:rPr>
        <w:t xml:space="preserve">Участниками Задачи 2 Программы признаются </w:t>
      </w:r>
      <w:r w:rsidR="00DD0EEC" w:rsidRPr="00DD0EEC">
        <w:rPr>
          <w:rFonts w:ascii="Times New Roman" w:hAnsi="Times New Roman" w:cs="Times New Roman"/>
          <w:sz w:val="28"/>
          <w:szCs w:val="28"/>
        </w:rPr>
        <w:t>граждане Российской Федерации, проживающие и зарегистрированные (а также проживающие, но не зарегистрированные граждане, в отношении которых принято решение суда об отказе в выселении)  в приспособленных для проживания строениях, включенных в реестр приспособленных для проживания строений на  территории города Нижневартовска, не имеющие жилых помещений на праве собственности или предоставленных по договорам социального найма или найма специализированного</w:t>
      </w:r>
      <w:proofErr w:type="gramEnd"/>
      <w:r w:rsidR="00DD0EEC" w:rsidRPr="00DD0EEC">
        <w:rPr>
          <w:rFonts w:ascii="Times New Roman" w:hAnsi="Times New Roman" w:cs="Times New Roman"/>
          <w:sz w:val="28"/>
          <w:szCs w:val="28"/>
        </w:rPr>
        <w:t xml:space="preserve"> жилищного фонда на территории Российской Федерации:</w:t>
      </w:r>
    </w:p>
    <w:p w:rsidR="00DD0EEC" w:rsidRPr="00DD0EEC" w:rsidRDefault="00DD0EEC" w:rsidP="00AD15ED">
      <w:pPr>
        <w:pStyle w:val="ConsPlusNormal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"/>
      <w:bookmarkEnd w:id="0"/>
      <w:r w:rsidRPr="00DD0EEC">
        <w:rPr>
          <w:rFonts w:ascii="Times New Roman" w:hAnsi="Times New Roman" w:cs="Times New Roman"/>
          <w:sz w:val="28"/>
          <w:szCs w:val="28"/>
        </w:rPr>
        <w:t>вселенные до 1 января 1995 года и по настоящее время проживающие в приспособленных для проживания строениях, включенных в реестр приспособленных для проживания строений по состоянию на 1 января 2012 года;</w:t>
      </w:r>
    </w:p>
    <w:p w:rsidR="00DD0EEC" w:rsidRPr="00DD0EEC" w:rsidRDefault="00DD0EEC" w:rsidP="00AD15ED">
      <w:pPr>
        <w:pStyle w:val="ConsPlusNormal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9"/>
      <w:bookmarkEnd w:id="1"/>
      <w:r w:rsidRPr="00DD0EEC">
        <w:rPr>
          <w:rFonts w:ascii="Times New Roman" w:hAnsi="Times New Roman" w:cs="Times New Roman"/>
          <w:sz w:val="28"/>
          <w:szCs w:val="28"/>
        </w:rPr>
        <w:t>вселенные после 1 января 1995 года и по настоящее время проживающие в приспособленных для проживания строениях, включенных в реестр приспособленных для проживания строений по состоянию на 1 января 2012 года.</w:t>
      </w:r>
    </w:p>
    <w:p w:rsidR="00C76436" w:rsidRPr="00B86A9D" w:rsidRDefault="005E003E" w:rsidP="00C764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6A9D">
        <w:rPr>
          <w:rFonts w:eastAsiaTheme="minorHAnsi"/>
          <w:sz w:val="28"/>
          <w:szCs w:val="28"/>
          <w:lang w:eastAsia="en-US"/>
        </w:rPr>
        <w:lastRenderedPageBreak/>
        <w:t>Пунктом 4 с</w:t>
      </w:r>
      <w:r w:rsidR="00C76436" w:rsidRPr="00B86A9D">
        <w:rPr>
          <w:rFonts w:eastAsiaTheme="minorHAnsi"/>
          <w:sz w:val="28"/>
          <w:szCs w:val="28"/>
          <w:lang w:eastAsia="en-US"/>
        </w:rPr>
        <w:t>тать</w:t>
      </w:r>
      <w:r w:rsidRPr="00B86A9D">
        <w:rPr>
          <w:rFonts w:eastAsiaTheme="minorHAnsi"/>
          <w:sz w:val="28"/>
          <w:szCs w:val="28"/>
          <w:lang w:eastAsia="en-US"/>
        </w:rPr>
        <w:t>и</w:t>
      </w:r>
      <w:r w:rsidR="00C76436" w:rsidRPr="00B86A9D">
        <w:rPr>
          <w:rFonts w:eastAsiaTheme="minorHAnsi"/>
          <w:sz w:val="28"/>
          <w:szCs w:val="28"/>
          <w:lang w:eastAsia="en-US"/>
        </w:rPr>
        <w:t xml:space="preserve"> 95 ЖК РФ предусматривает право предоставлять маневренный фонд иным гражданам, категория которых устанавливается законодательством.</w:t>
      </w:r>
    </w:p>
    <w:p w:rsidR="00965F8F" w:rsidRDefault="00965F8F" w:rsidP="00965F8F">
      <w:pPr>
        <w:pStyle w:val="ConsPlusNormal"/>
        <w:ind w:firstLine="540"/>
        <w:jc w:val="both"/>
      </w:pPr>
      <w:proofErr w:type="gramStart"/>
      <w:r w:rsidRPr="00965F8F">
        <w:rPr>
          <w:rFonts w:ascii="Times New Roman" w:hAnsi="Times New Roman" w:cs="Times New Roman"/>
          <w:sz w:val="28"/>
          <w:szCs w:val="28"/>
        </w:rPr>
        <w:t>Жилищное законодательство состоит из настоящего Кодекса, принятых в соответствии с настоящим Кодексом других федеральных законов, а также изданных в соответствии с ними 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принятых законов и иных нормативных правовых актов субъектов Российской Федерации, нормативных правовых актов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(статья 5 ЖК РФ)</w:t>
      </w:r>
      <w:r>
        <w:t>.</w:t>
      </w:r>
      <w:proofErr w:type="gramEnd"/>
    </w:p>
    <w:p w:rsidR="00BF61DA" w:rsidRPr="00BF61DA" w:rsidRDefault="00F82407" w:rsidP="00BF61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61DA">
        <w:rPr>
          <w:rFonts w:ascii="Times New Roman" w:hAnsi="Times New Roman" w:cs="Times New Roman"/>
          <w:sz w:val="28"/>
          <w:szCs w:val="28"/>
        </w:rPr>
        <w:t>Вопрос по установлению перечня</w:t>
      </w:r>
      <w:r w:rsidR="00F2235D" w:rsidRPr="00BF61DA">
        <w:rPr>
          <w:rFonts w:ascii="Times New Roman" w:hAnsi="Times New Roman" w:cs="Times New Roman"/>
          <w:sz w:val="28"/>
          <w:szCs w:val="28"/>
        </w:rPr>
        <w:t xml:space="preserve"> иных категорий граждан, которым предоставляется муниципальный маневренный фонд федеральным законодательством не </w:t>
      </w:r>
      <w:proofErr w:type="gramStart"/>
      <w:r w:rsidR="00F2235D" w:rsidRPr="00BF61DA">
        <w:rPr>
          <w:rFonts w:ascii="Times New Roman" w:hAnsi="Times New Roman" w:cs="Times New Roman"/>
          <w:sz w:val="28"/>
          <w:szCs w:val="28"/>
        </w:rPr>
        <w:t>урегулирован и к полномочиям органов государственной власти субъектов Российской Федерации и органов местного самоуправления в области жилищных отношений не отнесен</w:t>
      </w:r>
      <w:proofErr w:type="gramEnd"/>
      <w:r w:rsidR="00BF61DA" w:rsidRPr="00BF61DA">
        <w:rPr>
          <w:rFonts w:ascii="Times New Roman" w:hAnsi="Times New Roman" w:cs="Times New Roman"/>
          <w:sz w:val="28"/>
          <w:szCs w:val="28"/>
        </w:rPr>
        <w:t>.</w:t>
      </w:r>
      <w:r w:rsidR="00F2235D" w:rsidRPr="00BF61DA">
        <w:rPr>
          <w:rFonts w:ascii="Times New Roman" w:hAnsi="Times New Roman" w:cs="Times New Roman"/>
          <w:sz w:val="28"/>
          <w:szCs w:val="28"/>
        </w:rPr>
        <w:t xml:space="preserve"> </w:t>
      </w:r>
      <w:r w:rsidR="00BF61DA" w:rsidRPr="00BF61DA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5437F2" w:rsidRPr="005437F2">
        <w:rPr>
          <w:rFonts w:ascii="Times New Roman" w:hAnsi="Times New Roman" w:cs="Times New Roman"/>
          <w:sz w:val="28"/>
          <w:szCs w:val="28"/>
        </w:rPr>
        <w:t xml:space="preserve">он может быть урегулирован нормативным правовым актом органа государственной власти субъекта Российской </w:t>
      </w:r>
      <w:proofErr w:type="gramStart"/>
      <w:r w:rsidR="005437F2" w:rsidRPr="005437F2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5437F2" w:rsidRPr="005437F2">
        <w:rPr>
          <w:rFonts w:ascii="Times New Roman" w:hAnsi="Times New Roman" w:cs="Times New Roman"/>
          <w:sz w:val="28"/>
          <w:szCs w:val="28"/>
        </w:rPr>
        <w:t xml:space="preserve"> </w:t>
      </w:r>
      <w:r w:rsidR="005437F2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BF61DA" w:rsidRPr="00BF61DA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1" w:history="1">
        <w:r w:rsidR="00BF61DA" w:rsidRPr="00BF61DA">
          <w:rPr>
            <w:rFonts w:ascii="Times New Roman" w:hAnsi="Times New Roman" w:cs="Times New Roman"/>
            <w:sz w:val="28"/>
            <w:szCs w:val="28"/>
          </w:rPr>
          <w:t>пункту 9 статьи 13</w:t>
        </w:r>
      </w:hyperlink>
      <w:r w:rsidR="00BF61DA" w:rsidRPr="00BF61DA">
        <w:rPr>
          <w:rFonts w:ascii="Times New Roman" w:hAnsi="Times New Roman" w:cs="Times New Roman"/>
          <w:sz w:val="28"/>
          <w:szCs w:val="28"/>
        </w:rPr>
        <w:t xml:space="preserve"> ЖК РФ субъекты Российской Федерации решают иные вопросы, отнесенные к полномочиям органов государственной власти субъектов Российской Федерации в области жилищных отношений </w:t>
      </w:r>
      <w:hyperlink r:id="rId22" w:history="1">
        <w:r w:rsidR="00BF61DA" w:rsidRPr="00BF61DA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BF61DA" w:rsidRPr="00BF61DA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Кодексом, другими федеральными законами.</w:t>
      </w:r>
    </w:p>
    <w:p w:rsidR="005E003E" w:rsidRDefault="005E003E" w:rsidP="0076260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2606">
        <w:rPr>
          <w:rFonts w:ascii="Times New Roman" w:hAnsi="Times New Roman" w:cs="Times New Roman"/>
          <w:sz w:val="28"/>
          <w:szCs w:val="28"/>
        </w:rPr>
        <w:t xml:space="preserve">Законом ХМАО - </w:t>
      </w:r>
      <w:proofErr w:type="spellStart"/>
      <w:r w:rsidRPr="00762606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762606">
        <w:rPr>
          <w:rFonts w:ascii="Times New Roman" w:hAnsi="Times New Roman" w:cs="Times New Roman"/>
          <w:sz w:val="28"/>
          <w:szCs w:val="28"/>
        </w:rPr>
        <w:t xml:space="preserve"> от 06.07.2005 N 57-оз "О регулировании отдельных жилищных отношений </w:t>
      </w:r>
      <w:proofErr w:type="gramStart"/>
      <w:r w:rsidRPr="007626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626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2606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762606">
        <w:rPr>
          <w:rFonts w:ascii="Times New Roman" w:hAnsi="Times New Roman" w:cs="Times New Roman"/>
          <w:sz w:val="28"/>
          <w:szCs w:val="28"/>
        </w:rPr>
        <w:t xml:space="preserve"> автономном округе - </w:t>
      </w:r>
      <w:proofErr w:type="spellStart"/>
      <w:r w:rsidRPr="00762606">
        <w:rPr>
          <w:rFonts w:ascii="Times New Roman" w:hAnsi="Times New Roman" w:cs="Times New Roman"/>
          <w:sz w:val="28"/>
          <w:szCs w:val="28"/>
        </w:rPr>
        <w:t>Югре</w:t>
      </w:r>
      <w:proofErr w:type="spellEnd"/>
      <w:r w:rsidRPr="0076260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</w:t>
      </w:r>
      <w:r w:rsidR="00B86A9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57-оз) </w:t>
      </w:r>
      <w:r w:rsidR="00C7456D" w:rsidRPr="00C7456D">
        <w:rPr>
          <w:rFonts w:ascii="Times New Roman" w:hAnsi="Times New Roman" w:cs="Times New Roman"/>
          <w:sz w:val="28"/>
          <w:szCs w:val="28"/>
        </w:rPr>
        <w:t>введены</w:t>
      </w:r>
      <w:r w:rsidR="00062C2A">
        <w:rPr>
          <w:rFonts w:ascii="Times New Roman" w:hAnsi="Times New Roman" w:cs="Times New Roman"/>
          <w:sz w:val="28"/>
          <w:szCs w:val="28"/>
        </w:rPr>
        <w:t>,</w:t>
      </w:r>
      <w:r w:rsidR="00C7456D" w:rsidRPr="00C7456D">
        <w:rPr>
          <w:rFonts w:ascii="Times New Roman" w:hAnsi="Times New Roman" w:cs="Times New Roman"/>
          <w:sz w:val="28"/>
          <w:szCs w:val="28"/>
        </w:rPr>
        <w:t xml:space="preserve"> </w:t>
      </w:r>
      <w:r w:rsidR="00965F8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C7456D" w:rsidRPr="00C7456D">
        <w:rPr>
          <w:rFonts w:ascii="Times New Roman" w:hAnsi="Times New Roman" w:cs="Times New Roman"/>
          <w:sz w:val="28"/>
          <w:szCs w:val="28"/>
        </w:rPr>
        <w:t>дополнительные, не предусмотренные федеральным законодательством возможности для жителей автономного округа по улучшению жилищных условий</w:t>
      </w:r>
      <w:r w:rsidR="00E35026">
        <w:rPr>
          <w:rFonts w:ascii="Times New Roman" w:hAnsi="Times New Roman" w:cs="Times New Roman"/>
          <w:sz w:val="28"/>
          <w:szCs w:val="28"/>
        </w:rPr>
        <w:t xml:space="preserve"> для этого</w:t>
      </w:r>
      <w:r w:rsidR="00C7456D">
        <w:rPr>
          <w:rFonts w:ascii="Times New Roman" w:hAnsi="Times New Roman" w:cs="Times New Roman"/>
          <w:sz w:val="28"/>
          <w:szCs w:val="28"/>
        </w:rPr>
        <w:t>:</w:t>
      </w:r>
    </w:p>
    <w:p w:rsidR="00D57269" w:rsidRDefault="005E003E" w:rsidP="005E003E">
      <w:pPr>
        <w:pStyle w:val="ConsPlusNormal"/>
        <w:numPr>
          <w:ilvl w:val="0"/>
          <w:numId w:val="20"/>
        </w:numPr>
        <w:tabs>
          <w:tab w:val="left" w:pos="851"/>
        </w:tabs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003E">
        <w:rPr>
          <w:rFonts w:ascii="Times New Roman" w:hAnsi="Times New Roman" w:cs="Times New Roman"/>
          <w:sz w:val="28"/>
          <w:szCs w:val="28"/>
        </w:rPr>
        <w:t>в</w:t>
      </w:r>
      <w:r w:rsidR="00762606" w:rsidRPr="005E003E">
        <w:rPr>
          <w:rFonts w:ascii="Times New Roman" w:hAnsi="Times New Roman" w:cs="Times New Roman"/>
          <w:sz w:val="28"/>
          <w:szCs w:val="28"/>
        </w:rPr>
        <w:t xml:space="preserve"> составе мер, направленных </w:t>
      </w:r>
      <w:r w:rsidR="00C76436" w:rsidRPr="005E003E">
        <w:rPr>
          <w:rFonts w:ascii="Times New Roman" w:hAnsi="Times New Roman" w:cs="Times New Roman"/>
          <w:sz w:val="28"/>
          <w:szCs w:val="28"/>
        </w:rPr>
        <w:t>по</w:t>
      </w:r>
      <w:r w:rsidR="00762606" w:rsidRPr="005E003E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C76436" w:rsidRPr="005E003E">
        <w:rPr>
          <w:rFonts w:ascii="Times New Roman" w:hAnsi="Times New Roman" w:cs="Times New Roman"/>
          <w:sz w:val="28"/>
          <w:szCs w:val="28"/>
        </w:rPr>
        <w:t>ю</w:t>
      </w:r>
      <w:r w:rsidR="00762606" w:rsidRPr="005E003E">
        <w:rPr>
          <w:rFonts w:ascii="Times New Roman" w:hAnsi="Times New Roman" w:cs="Times New Roman"/>
          <w:sz w:val="28"/>
          <w:szCs w:val="28"/>
        </w:rPr>
        <w:t xml:space="preserve"> рынка недвижимости, </w:t>
      </w:r>
      <w:r w:rsidRPr="005E003E">
        <w:rPr>
          <w:rFonts w:ascii="Times New Roman" w:hAnsi="Times New Roman" w:cs="Times New Roman"/>
          <w:sz w:val="28"/>
          <w:szCs w:val="28"/>
        </w:rPr>
        <w:t xml:space="preserve">предусмотрена </w:t>
      </w:r>
      <w:r w:rsidR="00D10A5E" w:rsidRPr="005E003E">
        <w:rPr>
          <w:rFonts w:ascii="Times New Roman" w:hAnsi="Times New Roman" w:cs="Times New Roman"/>
          <w:sz w:val="28"/>
          <w:szCs w:val="28"/>
        </w:rPr>
        <w:t>разраб</w:t>
      </w:r>
      <w:r w:rsidR="00762606" w:rsidRPr="005E003E">
        <w:rPr>
          <w:rFonts w:ascii="Times New Roman" w:hAnsi="Times New Roman" w:cs="Times New Roman"/>
          <w:sz w:val="28"/>
          <w:szCs w:val="28"/>
        </w:rPr>
        <w:t>отка</w:t>
      </w:r>
      <w:r w:rsidR="00D10A5E" w:rsidRPr="005E003E">
        <w:rPr>
          <w:rFonts w:ascii="Times New Roman" w:hAnsi="Times New Roman" w:cs="Times New Roman"/>
          <w:sz w:val="28"/>
          <w:szCs w:val="28"/>
        </w:rPr>
        <w:t>, утвержд</w:t>
      </w:r>
      <w:r w:rsidR="00762606" w:rsidRPr="005E003E">
        <w:rPr>
          <w:rFonts w:ascii="Times New Roman" w:hAnsi="Times New Roman" w:cs="Times New Roman"/>
          <w:sz w:val="28"/>
          <w:szCs w:val="28"/>
        </w:rPr>
        <w:t>ение</w:t>
      </w:r>
      <w:r w:rsidR="00D10A5E" w:rsidRPr="005E003E">
        <w:rPr>
          <w:rFonts w:ascii="Times New Roman" w:hAnsi="Times New Roman" w:cs="Times New Roman"/>
          <w:sz w:val="28"/>
          <w:szCs w:val="28"/>
        </w:rPr>
        <w:t xml:space="preserve"> и реализ</w:t>
      </w:r>
      <w:r w:rsidR="00762606" w:rsidRPr="005E003E">
        <w:rPr>
          <w:rFonts w:ascii="Times New Roman" w:hAnsi="Times New Roman" w:cs="Times New Roman"/>
          <w:sz w:val="28"/>
          <w:szCs w:val="28"/>
        </w:rPr>
        <w:t>ация</w:t>
      </w:r>
      <w:r w:rsidR="00D10A5E" w:rsidRPr="005E003E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762606" w:rsidRPr="005E003E">
        <w:rPr>
          <w:rFonts w:ascii="Times New Roman" w:hAnsi="Times New Roman" w:cs="Times New Roman"/>
          <w:sz w:val="28"/>
          <w:szCs w:val="28"/>
        </w:rPr>
        <w:t>х</w:t>
      </w:r>
      <w:r w:rsidR="00D10A5E" w:rsidRPr="005E003E">
        <w:rPr>
          <w:rFonts w:ascii="Times New Roman" w:hAnsi="Times New Roman" w:cs="Times New Roman"/>
          <w:sz w:val="28"/>
          <w:szCs w:val="28"/>
        </w:rPr>
        <w:t xml:space="preserve"> программ автономного округа по улучшению жилищных условий для категорий граждан, установленных </w:t>
      </w:r>
      <w:r w:rsidR="00B87D11">
        <w:rPr>
          <w:rFonts w:ascii="Times New Roman" w:hAnsi="Times New Roman" w:cs="Times New Roman"/>
          <w:sz w:val="28"/>
          <w:szCs w:val="28"/>
        </w:rPr>
        <w:t>данным</w:t>
      </w:r>
      <w:r w:rsidR="00D10A5E" w:rsidRPr="005E003E">
        <w:rPr>
          <w:rFonts w:ascii="Times New Roman" w:hAnsi="Times New Roman" w:cs="Times New Roman"/>
          <w:sz w:val="28"/>
          <w:szCs w:val="28"/>
        </w:rPr>
        <w:t xml:space="preserve"> Законом и друг</w:t>
      </w:r>
      <w:r>
        <w:rPr>
          <w:rFonts w:ascii="Times New Roman" w:hAnsi="Times New Roman" w:cs="Times New Roman"/>
          <w:sz w:val="28"/>
          <w:szCs w:val="28"/>
        </w:rPr>
        <w:t>ими законами автоном</w:t>
      </w:r>
      <w:r w:rsidR="00B86A9D">
        <w:rPr>
          <w:rFonts w:ascii="Times New Roman" w:hAnsi="Times New Roman" w:cs="Times New Roman"/>
          <w:sz w:val="28"/>
          <w:szCs w:val="28"/>
        </w:rPr>
        <w:t>ного округа (статья 3 Закона №57-</w:t>
      </w:r>
      <w:r>
        <w:rPr>
          <w:rFonts w:ascii="Times New Roman" w:hAnsi="Times New Roman" w:cs="Times New Roman"/>
          <w:sz w:val="28"/>
          <w:szCs w:val="28"/>
        </w:rPr>
        <w:t>оз),</w:t>
      </w:r>
    </w:p>
    <w:p w:rsidR="00D03AA9" w:rsidRPr="00C7456D" w:rsidRDefault="00C7456D" w:rsidP="00C7456D">
      <w:pPr>
        <w:pStyle w:val="a3"/>
        <w:numPr>
          <w:ilvl w:val="0"/>
          <w:numId w:val="2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7456D">
        <w:rPr>
          <w:rFonts w:eastAsiaTheme="minorHAnsi"/>
          <w:sz w:val="28"/>
          <w:szCs w:val="28"/>
          <w:lang w:eastAsia="en-US"/>
        </w:rPr>
        <w:t>определ</w:t>
      </w:r>
      <w:r w:rsidR="00E35026">
        <w:rPr>
          <w:rFonts w:eastAsiaTheme="minorHAnsi"/>
          <w:sz w:val="28"/>
          <w:szCs w:val="28"/>
          <w:lang w:eastAsia="en-US"/>
        </w:rPr>
        <w:t>ены</w:t>
      </w:r>
      <w:r w:rsidRPr="00C7456D">
        <w:rPr>
          <w:rFonts w:eastAsiaTheme="minorHAnsi"/>
          <w:sz w:val="28"/>
          <w:szCs w:val="28"/>
          <w:lang w:eastAsia="en-US"/>
        </w:rPr>
        <w:t xml:space="preserve"> категории граждан из числа жителей </w:t>
      </w:r>
      <w:r>
        <w:rPr>
          <w:rFonts w:eastAsiaTheme="minorHAnsi"/>
          <w:sz w:val="28"/>
          <w:szCs w:val="28"/>
          <w:lang w:eastAsia="en-US"/>
        </w:rPr>
        <w:t>автономного округа</w:t>
      </w:r>
      <w:r w:rsidRPr="00C7456D">
        <w:rPr>
          <w:rFonts w:eastAsiaTheme="minorHAnsi"/>
          <w:sz w:val="28"/>
          <w:szCs w:val="28"/>
          <w:lang w:eastAsia="en-US"/>
        </w:rPr>
        <w:t xml:space="preserve"> </w:t>
      </w:r>
      <w:r w:rsidR="00644F75">
        <w:rPr>
          <w:rFonts w:eastAsiaTheme="minorHAnsi"/>
          <w:sz w:val="28"/>
          <w:szCs w:val="28"/>
          <w:lang w:eastAsia="en-US"/>
        </w:rPr>
        <w:t xml:space="preserve">на улучшение жилищных </w:t>
      </w:r>
      <w:proofErr w:type="gramStart"/>
      <w:r w:rsidR="00644F75">
        <w:rPr>
          <w:rFonts w:eastAsiaTheme="minorHAnsi"/>
          <w:sz w:val="28"/>
          <w:szCs w:val="28"/>
          <w:lang w:eastAsia="en-US"/>
        </w:rPr>
        <w:t>условий</w:t>
      </w:r>
      <w:proofErr w:type="gramEnd"/>
      <w:r w:rsidR="00644F75">
        <w:rPr>
          <w:rFonts w:eastAsiaTheme="minorHAnsi"/>
          <w:sz w:val="28"/>
          <w:szCs w:val="28"/>
          <w:lang w:eastAsia="en-US"/>
        </w:rPr>
        <w:t xml:space="preserve"> которых направлены государственные программы автономного округа</w:t>
      </w:r>
      <w:r w:rsidR="00513E83" w:rsidRPr="00C7456D">
        <w:rPr>
          <w:sz w:val="28"/>
          <w:szCs w:val="28"/>
        </w:rPr>
        <w:t>, в числе которых предусмотрены</w:t>
      </w:r>
      <w:r w:rsidR="00D03AA9" w:rsidRPr="00C7456D">
        <w:rPr>
          <w:sz w:val="28"/>
          <w:szCs w:val="28"/>
        </w:rPr>
        <w:t>:</w:t>
      </w:r>
    </w:p>
    <w:p w:rsidR="00762606" w:rsidRPr="00513E83" w:rsidRDefault="00762606" w:rsidP="005678CB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120"/>
        <w:ind w:left="567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13E83">
        <w:rPr>
          <w:rFonts w:eastAsiaTheme="minorHAnsi"/>
          <w:sz w:val="28"/>
          <w:szCs w:val="28"/>
          <w:lang w:eastAsia="en-US"/>
        </w:rPr>
        <w:t>граждан</w:t>
      </w:r>
      <w:r w:rsidR="00513E83" w:rsidRPr="00513E83">
        <w:rPr>
          <w:rFonts w:eastAsiaTheme="minorHAnsi"/>
          <w:sz w:val="28"/>
          <w:szCs w:val="28"/>
          <w:lang w:eastAsia="en-US"/>
        </w:rPr>
        <w:t>е</w:t>
      </w:r>
      <w:r w:rsidRPr="00513E83">
        <w:rPr>
          <w:rFonts w:eastAsiaTheme="minorHAnsi"/>
          <w:sz w:val="28"/>
          <w:szCs w:val="28"/>
          <w:lang w:eastAsia="en-US"/>
        </w:rPr>
        <w:t>, до 1995 года вселивши</w:t>
      </w:r>
      <w:r w:rsidR="0029645B">
        <w:rPr>
          <w:rFonts w:eastAsiaTheme="minorHAnsi"/>
          <w:sz w:val="28"/>
          <w:szCs w:val="28"/>
          <w:lang w:eastAsia="en-US"/>
        </w:rPr>
        <w:t>е</w:t>
      </w:r>
      <w:r w:rsidRPr="00513E83">
        <w:rPr>
          <w:rFonts w:eastAsiaTheme="minorHAnsi"/>
          <w:sz w:val="28"/>
          <w:szCs w:val="28"/>
          <w:lang w:eastAsia="en-US"/>
        </w:rPr>
        <w:t xml:space="preserve">ся в помещения, </w:t>
      </w:r>
      <w:r w:rsidRPr="00B671F4">
        <w:rPr>
          <w:rFonts w:eastAsiaTheme="minorHAnsi"/>
          <w:b/>
          <w:i/>
          <w:sz w:val="28"/>
          <w:szCs w:val="28"/>
          <w:lang w:eastAsia="en-US"/>
        </w:rPr>
        <w:t xml:space="preserve">находящиеся в строениях, расположенных в границах населенных пунктов автономного округа </w:t>
      </w:r>
      <w:r w:rsidRPr="00513E83">
        <w:rPr>
          <w:rFonts w:eastAsiaTheme="minorHAnsi"/>
          <w:sz w:val="28"/>
          <w:szCs w:val="28"/>
          <w:lang w:eastAsia="en-US"/>
        </w:rPr>
        <w:t xml:space="preserve">(в том числе в случаях, когда указанные строения расположены на земельных участках, относящихся к производственным зонам, зонам инженерной и транспортной инфраструктур, за исключением строений, установленных на земельных участках, относящихся к частным домовладениям, а также на садовых, огородных и дачных участках) </w:t>
      </w:r>
      <w:r w:rsidRPr="00B671F4">
        <w:rPr>
          <w:rFonts w:eastAsiaTheme="minorHAnsi"/>
          <w:b/>
          <w:i/>
          <w:sz w:val="28"/>
          <w:szCs w:val="28"/>
          <w:lang w:eastAsia="en-US"/>
        </w:rPr>
        <w:t>и не отнесенных</w:t>
      </w:r>
      <w:proofErr w:type="gramEnd"/>
      <w:r w:rsidRPr="00B671F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proofErr w:type="gramStart"/>
      <w:r w:rsidRPr="00B671F4">
        <w:rPr>
          <w:rFonts w:eastAsiaTheme="minorHAnsi"/>
          <w:b/>
          <w:i/>
          <w:sz w:val="28"/>
          <w:szCs w:val="28"/>
          <w:lang w:eastAsia="en-US"/>
        </w:rPr>
        <w:t xml:space="preserve">в соответствии с положениями </w:t>
      </w:r>
      <w:hyperlink r:id="rId23" w:history="1">
        <w:r w:rsidRPr="00B671F4">
          <w:rPr>
            <w:rFonts w:eastAsiaTheme="minorHAnsi"/>
            <w:b/>
            <w:i/>
            <w:sz w:val="28"/>
            <w:szCs w:val="28"/>
            <w:lang w:eastAsia="en-US"/>
          </w:rPr>
          <w:t>статьи 16</w:t>
        </w:r>
      </w:hyperlink>
      <w:r w:rsidRPr="00B671F4">
        <w:rPr>
          <w:rFonts w:eastAsiaTheme="minorHAnsi"/>
          <w:b/>
          <w:i/>
          <w:sz w:val="28"/>
          <w:szCs w:val="28"/>
          <w:lang w:eastAsia="en-US"/>
        </w:rPr>
        <w:t xml:space="preserve"> Жилищного кодекса Российской Федерации к жилым помещениям</w:t>
      </w:r>
      <w:r w:rsidRPr="00513E83">
        <w:rPr>
          <w:rFonts w:eastAsiaTheme="minorHAnsi"/>
          <w:sz w:val="28"/>
          <w:szCs w:val="28"/>
          <w:lang w:eastAsia="en-US"/>
        </w:rPr>
        <w:t>, проживающих в этих помещениях в настоящее время, а также член</w:t>
      </w:r>
      <w:r w:rsidR="0029645B">
        <w:rPr>
          <w:rFonts w:eastAsiaTheme="minorHAnsi"/>
          <w:sz w:val="28"/>
          <w:szCs w:val="28"/>
          <w:lang w:eastAsia="en-US"/>
        </w:rPr>
        <w:t>ы</w:t>
      </w:r>
      <w:r w:rsidRPr="00513E83">
        <w:rPr>
          <w:rFonts w:eastAsiaTheme="minorHAnsi"/>
          <w:sz w:val="28"/>
          <w:szCs w:val="28"/>
          <w:lang w:eastAsia="en-US"/>
        </w:rPr>
        <w:t xml:space="preserve"> семей указанных граждан, проживающих совместно с ними в настоящее время, при условии отсутствия у таких граждан и членов их семей жилых помещений, принадлежащих им на праве собственности или занимаемых ими на основании договоров социального найма на </w:t>
      </w:r>
      <w:r w:rsidR="005678CB">
        <w:rPr>
          <w:rFonts w:eastAsiaTheme="minorHAnsi"/>
          <w:sz w:val="28"/>
          <w:szCs w:val="28"/>
          <w:lang w:eastAsia="en-US"/>
        </w:rPr>
        <w:t>территории</w:t>
      </w:r>
      <w:proofErr w:type="gramEnd"/>
      <w:r w:rsidR="005678CB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:rsidR="002C5DCB" w:rsidRPr="00DD0EEC" w:rsidRDefault="005678CB" w:rsidP="002C5D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="002C5DCB" w:rsidRPr="002C5DCB">
        <w:rPr>
          <w:rFonts w:ascii="Times New Roman" w:hAnsi="Times New Roman" w:cs="Times New Roman"/>
          <w:sz w:val="28"/>
          <w:szCs w:val="28"/>
        </w:rPr>
        <w:t xml:space="preserve">Законом №57-оз, </w:t>
      </w:r>
      <w:r w:rsidR="00EB2785" w:rsidRPr="00EB2785">
        <w:rPr>
          <w:rFonts w:ascii="Times New Roman" w:hAnsi="Times New Roman" w:cs="Times New Roman"/>
          <w:sz w:val="28"/>
          <w:szCs w:val="28"/>
        </w:rPr>
        <w:t>определяющи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B2785" w:rsidRPr="00EB2785">
        <w:rPr>
          <w:rFonts w:ascii="Times New Roman" w:hAnsi="Times New Roman" w:cs="Times New Roman"/>
          <w:sz w:val="28"/>
          <w:szCs w:val="28"/>
        </w:rPr>
        <w:t xml:space="preserve"> категории граждан в целях предоставления им субсидий на строительство или приобретение жилых помещений</w:t>
      </w:r>
      <w:r w:rsidR="002C5DCB" w:rsidRPr="002C5DCB">
        <w:rPr>
          <w:rFonts w:ascii="Times New Roman" w:hAnsi="Times New Roman" w:cs="Times New Roman"/>
          <w:sz w:val="28"/>
          <w:szCs w:val="28"/>
        </w:rPr>
        <w:t>,</w:t>
      </w:r>
      <w:r w:rsidR="002C5DCB" w:rsidRPr="00DD0EEC">
        <w:rPr>
          <w:rFonts w:ascii="Times New Roman" w:hAnsi="Times New Roman" w:cs="Times New Roman"/>
          <w:sz w:val="28"/>
          <w:szCs w:val="28"/>
        </w:rPr>
        <w:t xml:space="preserve"> </w:t>
      </w:r>
      <w:r w:rsidR="002C5DCB">
        <w:rPr>
          <w:rFonts w:ascii="Times New Roman" w:hAnsi="Times New Roman" w:cs="Times New Roman"/>
          <w:sz w:val="28"/>
          <w:szCs w:val="28"/>
        </w:rPr>
        <w:t>у</w:t>
      </w:r>
      <w:r w:rsidR="002C5DCB" w:rsidRPr="00DD0EEC">
        <w:rPr>
          <w:rFonts w:ascii="Times New Roman" w:hAnsi="Times New Roman" w:cs="Times New Roman"/>
          <w:sz w:val="28"/>
          <w:szCs w:val="28"/>
        </w:rPr>
        <w:t>частник</w:t>
      </w:r>
      <w:r w:rsidR="002C5DCB" w:rsidRPr="002C5DCB">
        <w:rPr>
          <w:rFonts w:ascii="Times New Roman" w:hAnsi="Times New Roman" w:cs="Times New Roman"/>
          <w:sz w:val="28"/>
          <w:szCs w:val="28"/>
        </w:rPr>
        <w:t>и</w:t>
      </w:r>
      <w:r w:rsidR="002C5DCB" w:rsidRPr="00DD0EEC">
        <w:rPr>
          <w:rFonts w:ascii="Times New Roman" w:hAnsi="Times New Roman" w:cs="Times New Roman"/>
          <w:sz w:val="28"/>
          <w:szCs w:val="28"/>
        </w:rPr>
        <w:t xml:space="preserve"> Задачи 2 Программы</w:t>
      </w:r>
      <w:r w:rsidR="002C5DCB">
        <w:rPr>
          <w:sz w:val="28"/>
          <w:szCs w:val="28"/>
        </w:rPr>
        <w:t xml:space="preserve"> </w:t>
      </w:r>
      <w:r w:rsidR="002C5DCB" w:rsidRPr="00DD0EEC">
        <w:rPr>
          <w:rFonts w:ascii="Times New Roman" w:hAnsi="Times New Roman" w:cs="Times New Roman"/>
          <w:sz w:val="28"/>
          <w:szCs w:val="28"/>
        </w:rPr>
        <w:t xml:space="preserve">вселенные </w:t>
      </w:r>
      <w:r w:rsidR="002C5DCB" w:rsidRPr="002C5DCB">
        <w:rPr>
          <w:rFonts w:ascii="Times New Roman" w:hAnsi="Times New Roman" w:cs="Times New Roman"/>
          <w:b/>
          <w:i/>
          <w:sz w:val="28"/>
          <w:szCs w:val="28"/>
        </w:rPr>
        <w:t>после 1 января 1995 года</w:t>
      </w:r>
      <w:r w:rsidR="002C5DCB" w:rsidRPr="00DD0EEC">
        <w:rPr>
          <w:rFonts w:ascii="Times New Roman" w:hAnsi="Times New Roman" w:cs="Times New Roman"/>
          <w:sz w:val="28"/>
          <w:szCs w:val="28"/>
        </w:rPr>
        <w:t xml:space="preserve"> и по настоящее время проживающие в приспособленных для проживания строениях, включенных в реестр приспособленных для проживания строений по состоянию на 1 января 2012 года</w:t>
      </w:r>
      <w:r w:rsidR="002C5DCB">
        <w:rPr>
          <w:rFonts w:ascii="Times New Roman" w:hAnsi="Times New Roman" w:cs="Times New Roman"/>
          <w:sz w:val="28"/>
          <w:szCs w:val="28"/>
        </w:rPr>
        <w:t xml:space="preserve">, </w:t>
      </w:r>
      <w:r w:rsidR="002C5DCB" w:rsidRPr="004D6AA6">
        <w:rPr>
          <w:rFonts w:ascii="Times New Roman" w:hAnsi="Times New Roman" w:cs="Times New Roman"/>
          <w:b/>
          <w:i/>
          <w:sz w:val="28"/>
          <w:szCs w:val="28"/>
        </w:rPr>
        <w:t xml:space="preserve">не включены в перечень категории </w:t>
      </w:r>
      <w:r w:rsidR="00D53C22">
        <w:rPr>
          <w:rFonts w:ascii="Times New Roman" w:hAnsi="Times New Roman" w:cs="Times New Roman"/>
          <w:b/>
          <w:i/>
          <w:sz w:val="28"/>
          <w:szCs w:val="28"/>
        </w:rPr>
        <w:t xml:space="preserve">иных </w:t>
      </w:r>
      <w:r w:rsidR="002C5DCB" w:rsidRPr="004D6AA6">
        <w:rPr>
          <w:rFonts w:ascii="Times New Roman" w:hAnsi="Times New Roman" w:cs="Times New Roman"/>
          <w:b/>
          <w:i/>
          <w:sz w:val="28"/>
          <w:szCs w:val="28"/>
        </w:rPr>
        <w:t>лиц, имеющие право</w:t>
      </w:r>
      <w:proofErr w:type="gramEnd"/>
      <w:r w:rsidR="002C5DCB">
        <w:rPr>
          <w:rFonts w:ascii="Times New Roman" w:hAnsi="Times New Roman" w:cs="Times New Roman"/>
          <w:sz w:val="28"/>
          <w:szCs w:val="28"/>
        </w:rPr>
        <w:t xml:space="preserve"> </w:t>
      </w:r>
      <w:r w:rsidR="00EB2785">
        <w:rPr>
          <w:rFonts w:ascii="Times New Roman" w:hAnsi="Times New Roman" w:cs="Times New Roman"/>
          <w:sz w:val="28"/>
          <w:szCs w:val="28"/>
        </w:rPr>
        <w:t>на улучшение жилищных условий</w:t>
      </w:r>
      <w:r w:rsidR="002C5DCB">
        <w:rPr>
          <w:rFonts w:ascii="Times New Roman" w:hAnsi="Times New Roman" w:cs="Times New Roman"/>
          <w:sz w:val="28"/>
          <w:szCs w:val="28"/>
        </w:rPr>
        <w:t>.</w:t>
      </w:r>
    </w:p>
    <w:p w:rsidR="006E20D3" w:rsidRPr="006E20D3" w:rsidRDefault="006E20D3" w:rsidP="006E20D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E20D3">
        <w:rPr>
          <w:rFonts w:eastAsiaTheme="minorHAnsi"/>
          <w:sz w:val="28"/>
          <w:szCs w:val="28"/>
          <w:lang w:eastAsia="en-US"/>
        </w:rPr>
        <w:t xml:space="preserve">В свою очередь на основе установленных </w:t>
      </w:r>
      <w:r>
        <w:rPr>
          <w:rFonts w:eastAsiaTheme="minorHAnsi"/>
          <w:sz w:val="28"/>
          <w:szCs w:val="28"/>
          <w:lang w:eastAsia="en-US"/>
        </w:rPr>
        <w:t>З</w:t>
      </w:r>
      <w:r w:rsidRPr="006E20D3">
        <w:rPr>
          <w:rFonts w:eastAsiaTheme="minorHAnsi"/>
          <w:sz w:val="28"/>
          <w:szCs w:val="28"/>
          <w:lang w:eastAsia="en-US"/>
        </w:rPr>
        <w:t>аконом</w:t>
      </w:r>
      <w:r>
        <w:rPr>
          <w:rFonts w:eastAsiaTheme="minorHAnsi"/>
          <w:sz w:val="28"/>
          <w:szCs w:val="28"/>
          <w:lang w:eastAsia="en-US"/>
        </w:rPr>
        <w:t xml:space="preserve"> №57-оз</w:t>
      </w:r>
      <w:r w:rsidRPr="006E20D3">
        <w:rPr>
          <w:rFonts w:eastAsiaTheme="minorHAnsi"/>
          <w:sz w:val="28"/>
          <w:szCs w:val="28"/>
          <w:lang w:eastAsia="en-US"/>
        </w:rPr>
        <w:t xml:space="preserve"> правил в </w:t>
      </w:r>
      <w:r>
        <w:rPr>
          <w:rFonts w:eastAsiaTheme="minorHAnsi"/>
          <w:sz w:val="28"/>
          <w:szCs w:val="28"/>
          <w:lang w:eastAsia="en-US"/>
        </w:rPr>
        <w:t xml:space="preserve">государственной программой </w:t>
      </w:r>
      <w:r w:rsidRPr="006E70BA">
        <w:rPr>
          <w:rFonts w:eastAsiaTheme="minorHAnsi"/>
          <w:sz w:val="28"/>
          <w:szCs w:val="28"/>
          <w:lang w:eastAsia="en-US"/>
        </w:rPr>
        <w:t xml:space="preserve">"Обеспечение доступным и комфортным жильем жителей Ханты-Мансийского автономного округа - </w:t>
      </w:r>
      <w:proofErr w:type="spellStart"/>
      <w:r w:rsidRPr="006E70BA">
        <w:rPr>
          <w:rFonts w:eastAsiaTheme="minorHAnsi"/>
          <w:sz w:val="28"/>
          <w:szCs w:val="28"/>
          <w:lang w:eastAsia="en-US"/>
        </w:rPr>
        <w:t>Югры</w:t>
      </w:r>
      <w:proofErr w:type="spellEnd"/>
      <w:r w:rsidRPr="006E70BA">
        <w:rPr>
          <w:rFonts w:eastAsiaTheme="minorHAnsi"/>
          <w:sz w:val="28"/>
          <w:szCs w:val="28"/>
          <w:lang w:eastAsia="en-US"/>
        </w:rPr>
        <w:t xml:space="preserve"> в 2016 - 2020 годах"</w:t>
      </w:r>
      <w:r w:rsidRPr="006E20D3">
        <w:rPr>
          <w:rFonts w:eastAsiaTheme="minorHAnsi"/>
          <w:sz w:val="28"/>
          <w:szCs w:val="28"/>
          <w:lang w:eastAsia="en-US"/>
        </w:rPr>
        <w:t>, предложен механизм оказания государственной поддержки, в частности, через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E20D3">
        <w:rPr>
          <w:rFonts w:eastAsiaTheme="minorHAnsi"/>
          <w:sz w:val="28"/>
          <w:szCs w:val="28"/>
          <w:lang w:eastAsia="en-US"/>
        </w:rPr>
        <w:t xml:space="preserve">предоставление </w:t>
      </w:r>
      <w:r>
        <w:rPr>
          <w:rFonts w:eastAsiaTheme="minorHAnsi"/>
          <w:sz w:val="28"/>
          <w:szCs w:val="28"/>
          <w:lang w:eastAsia="en-US"/>
        </w:rPr>
        <w:t xml:space="preserve">органами местного самоуправления </w:t>
      </w:r>
      <w:r w:rsidR="000B4509">
        <w:rPr>
          <w:rFonts w:eastAsiaTheme="minorHAnsi"/>
          <w:sz w:val="28"/>
          <w:szCs w:val="28"/>
          <w:lang w:eastAsia="en-US"/>
        </w:rPr>
        <w:t xml:space="preserve">гражданам </w:t>
      </w:r>
      <w:r w:rsidRPr="006E20D3">
        <w:rPr>
          <w:rFonts w:eastAsiaTheme="minorHAnsi"/>
          <w:sz w:val="28"/>
          <w:szCs w:val="28"/>
          <w:lang w:eastAsia="en-US"/>
        </w:rPr>
        <w:t>субсидий на самостоятельное приобретение жилья</w:t>
      </w:r>
      <w:r>
        <w:rPr>
          <w:rFonts w:eastAsiaTheme="minorHAnsi"/>
          <w:sz w:val="28"/>
          <w:szCs w:val="28"/>
          <w:lang w:eastAsia="en-US"/>
        </w:rPr>
        <w:t xml:space="preserve"> или </w:t>
      </w:r>
      <w:r w:rsidR="000B4509">
        <w:rPr>
          <w:rFonts w:eastAsiaTheme="minorHAnsi"/>
          <w:sz w:val="28"/>
          <w:szCs w:val="28"/>
          <w:lang w:eastAsia="en-US"/>
        </w:rPr>
        <w:t xml:space="preserve">муниципального маневренного фонда для временного проживания в нем граждан, переселенных из ликвидируемых </w:t>
      </w:r>
      <w:r w:rsidR="000B4509" w:rsidRPr="00DD0EEC">
        <w:rPr>
          <w:sz w:val="28"/>
          <w:szCs w:val="28"/>
        </w:rPr>
        <w:t>приспособленных для проживания</w:t>
      </w:r>
      <w:proofErr w:type="gramEnd"/>
      <w:r w:rsidR="000B4509" w:rsidRPr="00DD0EEC">
        <w:rPr>
          <w:sz w:val="28"/>
          <w:szCs w:val="28"/>
        </w:rPr>
        <w:t xml:space="preserve"> строений</w:t>
      </w:r>
      <w:r w:rsidR="000B4509">
        <w:rPr>
          <w:rFonts w:eastAsiaTheme="minorHAnsi"/>
          <w:sz w:val="28"/>
          <w:szCs w:val="28"/>
          <w:lang w:eastAsia="en-US"/>
        </w:rPr>
        <w:t>, в том числе:</w:t>
      </w:r>
    </w:p>
    <w:p w:rsidR="006E20D3" w:rsidRPr="000B4509" w:rsidRDefault="000B4509" w:rsidP="000B4509">
      <w:pPr>
        <w:pStyle w:val="a3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B4509">
        <w:rPr>
          <w:rFonts w:eastAsiaTheme="minorHAnsi"/>
          <w:sz w:val="28"/>
          <w:szCs w:val="28"/>
          <w:lang w:eastAsia="en-US"/>
        </w:rPr>
        <w:t>граждан, вселенных в строения до 1995 года и после 1 января 1995 года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10A5E" w:rsidRDefault="004163C8" w:rsidP="004163C8">
      <w:pPr>
        <w:autoSpaceDE w:val="0"/>
        <w:autoSpaceDN w:val="0"/>
        <w:adjustRightInd w:val="0"/>
        <w:spacing w:before="12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И</w:t>
      </w:r>
      <w:r w:rsidR="00802EEA">
        <w:rPr>
          <w:rFonts w:eastAsiaTheme="minorHAnsi"/>
          <w:sz w:val="28"/>
          <w:szCs w:val="28"/>
          <w:lang w:eastAsia="en-US"/>
        </w:rPr>
        <w:t xml:space="preserve">сходя из смысла положений Порядка№5, </w:t>
      </w:r>
      <w:r>
        <w:rPr>
          <w:rFonts w:eastAsiaTheme="minorHAnsi"/>
          <w:sz w:val="28"/>
          <w:szCs w:val="28"/>
          <w:lang w:eastAsia="en-US"/>
        </w:rPr>
        <w:t xml:space="preserve">и принимаемых в соответствии с ним условий </w:t>
      </w:r>
      <w:proofErr w:type="spellStart"/>
      <w:r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</w:t>
      </w:r>
      <w:r w:rsidR="00802EEA">
        <w:rPr>
          <w:rFonts w:eastAsiaTheme="minorHAnsi"/>
          <w:sz w:val="28"/>
          <w:szCs w:val="28"/>
          <w:lang w:eastAsia="en-US"/>
        </w:rPr>
        <w:t>органы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за счет средств автономного округа и бюджета города осуществляют ликвидацию приспособленных строений, включенных в реестр </w:t>
      </w:r>
      <w:r w:rsidRPr="00DD0EEC">
        <w:rPr>
          <w:sz w:val="28"/>
          <w:szCs w:val="28"/>
        </w:rPr>
        <w:t>приспособленных для проживания строений по состоянию на 1 января 2012 года</w:t>
      </w:r>
      <w:r>
        <w:rPr>
          <w:sz w:val="28"/>
          <w:szCs w:val="28"/>
        </w:rPr>
        <w:t xml:space="preserve"> и соответственно обязаны рассмотреть возможные способы обеспечения граждан, </w:t>
      </w:r>
      <w:r w:rsidRPr="00513E83">
        <w:rPr>
          <w:rFonts w:eastAsiaTheme="minorHAnsi"/>
          <w:sz w:val="28"/>
          <w:szCs w:val="28"/>
          <w:lang w:eastAsia="en-US"/>
        </w:rPr>
        <w:t>проживающих в этих помещениях в настоящее время, а также</w:t>
      </w:r>
      <w:proofErr w:type="gramEnd"/>
      <w:r w:rsidRPr="00513E83">
        <w:rPr>
          <w:rFonts w:eastAsiaTheme="minorHAnsi"/>
          <w:sz w:val="28"/>
          <w:szCs w:val="28"/>
          <w:lang w:eastAsia="en-US"/>
        </w:rPr>
        <w:t xml:space="preserve"> член</w:t>
      </w:r>
      <w:r>
        <w:rPr>
          <w:rFonts w:eastAsiaTheme="minorHAnsi"/>
          <w:sz w:val="28"/>
          <w:szCs w:val="28"/>
          <w:lang w:eastAsia="en-US"/>
        </w:rPr>
        <w:t>ов</w:t>
      </w:r>
      <w:r w:rsidRPr="00513E83">
        <w:rPr>
          <w:rFonts w:eastAsiaTheme="minorHAnsi"/>
          <w:sz w:val="28"/>
          <w:szCs w:val="28"/>
          <w:lang w:eastAsia="en-US"/>
        </w:rPr>
        <w:t xml:space="preserve"> семей указанных граждан, проживающих совместно с ними в настоящее время</w:t>
      </w:r>
      <w:r>
        <w:rPr>
          <w:rFonts w:eastAsiaTheme="minorHAnsi"/>
          <w:sz w:val="28"/>
          <w:szCs w:val="28"/>
          <w:lang w:eastAsia="en-US"/>
        </w:rPr>
        <w:t xml:space="preserve">, жилыми помещениями. </w:t>
      </w:r>
    </w:p>
    <w:p w:rsidR="004163C8" w:rsidRPr="00090687" w:rsidRDefault="004163C8" w:rsidP="004163C8">
      <w:pPr>
        <w:autoSpaceDE w:val="0"/>
        <w:autoSpaceDN w:val="0"/>
        <w:adjustRightInd w:val="0"/>
        <w:spacing w:before="12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чем</w:t>
      </w:r>
      <w:r w:rsidR="00377950">
        <w:rPr>
          <w:rFonts w:eastAsiaTheme="minorHAnsi"/>
          <w:sz w:val="28"/>
          <w:szCs w:val="28"/>
          <w:lang w:eastAsia="en-US"/>
        </w:rPr>
        <w:t xml:space="preserve">, Проектом </w:t>
      </w:r>
      <w:r w:rsidR="005D136D">
        <w:rPr>
          <w:rFonts w:eastAsiaTheme="minorHAnsi"/>
          <w:sz w:val="28"/>
          <w:szCs w:val="28"/>
          <w:lang w:eastAsia="en-US"/>
        </w:rPr>
        <w:t>постановления</w:t>
      </w:r>
      <w:r w:rsidR="00377950">
        <w:rPr>
          <w:rFonts w:eastAsiaTheme="minorHAnsi"/>
          <w:sz w:val="28"/>
          <w:szCs w:val="28"/>
          <w:lang w:eastAsia="en-US"/>
        </w:rPr>
        <w:t xml:space="preserve"> установлено два способа</w:t>
      </w:r>
      <w:r w:rsidR="00A97F6F">
        <w:rPr>
          <w:rFonts w:eastAsiaTheme="minorHAnsi"/>
          <w:sz w:val="28"/>
          <w:szCs w:val="28"/>
          <w:lang w:eastAsia="en-US"/>
        </w:rPr>
        <w:t xml:space="preserve"> расселения граждан, а именно путем </w:t>
      </w:r>
      <w:r w:rsidR="00A97F6F" w:rsidRPr="00DD0EEC">
        <w:rPr>
          <w:sz w:val="28"/>
          <w:szCs w:val="28"/>
        </w:rPr>
        <w:t>предоставлени</w:t>
      </w:r>
      <w:r w:rsidR="00A97F6F">
        <w:rPr>
          <w:sz w:val="28"/>
          <w:szCs w:val="28"/>
        </w:rPr>
        <w:t>я</w:t>
      </w:r>
      <w:r w:rsidR="00A97F6F" w:rsidRPr="00DD0EEC">
        <w:rPr>
          <w:sz w:val="28"/>
          <w:szCs w:val="28"/>
        </w:rPr>
        <w:t xml:space="preserve"> участникам муниципальной программы субсидии на приобретение жилых помещений в собственность путем выдачи уведомлений </w:t>
      </w:r>
      <w:r w:rsidR="00A97F6F" w:rsidRPr="00A97F6F">
        <w:rPr>
          <w:i/>
          <w:sz w:val="28"/>
          <w:szCs w:val="28"/>
        </w:rPr>
        <w:t>либо жилых помещений муниципального специализированного (маневренного) жилищного фонда</w:t>
      </w:r>
      <w:r w:rsidR="00A97F6F">
        <w:rPr>
          <w:i/>
          <w:sz w:val="28"/>
          <w:szCs w:val="28"/>
        </w:rPr>
        <w:t>.</w:t>
      </w:r>
    </w:p>
    <w:p w:rsidR="0090491A" w:rsidRPr="0090491A" w:rsidRDefault="0090491A" w:rsidP="00A97F6F">
      <w:pPr>
        <w:pStyle w:val="a3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90491A">
        <w:rPr>
          <w:sz w:val="28"/>
          <w:szCs w:val="28"/>
        </w:rPr>
        <w:t xml:space="preserve">Исходя из норм, установленных статьями 14 и 106 ЖК РФ к полномочиям органов местного самоуправления относится </w:t>
      </w:r>
      <w:r w:rsidRPr="0090491A">
        <w:rPr>
          <w:rFonts w:eastAsiaTheme="minorHAnsi"/>
          <w:sz w:val="28"/>
          <w:szCs w:val="28"/>
          <w:lang w:eastAsia="en-US"/>
        </w:rPr>
        <w:t xml:space="preserve">определение порядка предоставления жилых помещений муниципального </w:t>
      </w:r>
      <w:r w:rsidRPr="0090491A">
        <w:rPr>
          <w:rFonts w:eastAsiaTheme="minorHAnsi"/>
          <w:sz w:val="28"/>
          <w:szCs w:val="28"/>
          <w:lang w:eastAsia="en-US"/>
        </w:rPr>
        <w:lastRenderedPageBreak/>
        <w:t xml:space="preserve">специализированного жилищного фонда, в том числе маневренного фонда и установления </w:t>
      </w:r>
      <w:proofErr w:type="gramStart"/>
      <w:r w:rsidRPr="0090491A">
        <w:rPr>
          <w:rFonts w:eastAsiaTheme="minorHAnsi"/>
          <w:sz w:val="28"/>
          <w:szCs w:val="28"/>
          <w:lang w:eastAsia="en-US"/>
        </w:rPr>
        <w:t xml:space="preserve">периода заключения </w:t>
      </w:r>
      <w:r>
        <w:rPr>
          <w:rFonts w:eastAsiaTheme="minorHAnsi"/>
          <w:sz w:val="28"/>
          <w:szCs w:val="28"/>
          <w:lang w:eastAsia="en-US"/>
        </w:rPr>
        <w:t>д</w:t>
      </w:r>
      <w:r w:rsidRPr="0090491A">
        <w:rPr>
          <w:rFonts w:eastAsiaTheme="minorHAnsi"/>
          <w:sz w:val="28"/>
          <w:szCs w:val="28"/>
          <w:lang w:eastAsia="en-US"/>
        </w:rPr>
        <w:t>оговор</w:t>
      </w:r>
      <w:r>
        <w:rPr>
          <w:rFonts w:eastAsiaTheme="minorHAnsi"/>
          <w:sz w:val="28"/>
          <w:szCs w:val="28"/>
          <w:lang w:eastAsia="en-US"/>
        </w:rPr>
        <w:t>а</w:t>
      </w:r>
      <w:r w:rsidRPr="0090491A">
        <w:rPr>
          <w:rFonts w:eastAsiaTheme="minorHAnsi"/>
          <w:sz w:val="28"/>
          <w:szCs w:val="28"/>
          <w:lang w:eastAsia="en-US"/>
        </w:rPr>
        <w:t xml:space="preserve"> найма жилого помещения маневренного фонда</w:t>
      </w:r>
      <w:proofErr w:type="gramEnd"/>
      <w:r w:rsidR="008B3488">
        <w:rPr>
          <w:rFonts w:eastAsiaTheme="minorHAnsi"/>
          <w:sz w:val="28"/>
          <w:szCs w:val="28"/>
          <w:lang w:eastAsia="en-US"/>
        </w:rPr>
        <w:t xml:space="preserve"> с гражданами, указанными </w:t>
      </w:r>
      <w:r w:rsidR="008B3488" w:rsidRPr="00C77885">
        <w:rPr>
          <w:rFonts w:eastAsiaTheme="minorHAnsi"/>
          <w:sz w:val="28"/>
          <w:szCs w:val="28"/>
          <w:lang w:eastAsia="en-US"/>
        </w:rPr>
        <w:t xml:space="preserve">в </w:t>
      </w:r>
      <w:hyperlink r:id="rId24" w:history="1">
        <w:r w:rsidR="008B3488" w:rsidRPr="00C77885">
          <w:rPr>
            <w:rFonts w:eastAsiaTheme="minorHAnsi"/>
            <w:sz w:val="28"/>
            <w:szCs w:val="28"/>
            <w:lang w:eastAsia="en-US"/>
          </w:rPr>
          <w:t>пункте 4 статьи 95</w:t>
        </w:r>
      </w:hyperlink>
      <w:r w:rsidR="008B3488">
        <w:rPr>
          <w:rFonts w:eastAsiaTheme="minorHAnsi"/>
          <w:sz w:val="28"/>
          <w:szCs w:val="28"/>
          <w:lang w:eastAsia="en-US"/>
        </w:rPr>
        <w:t xml:space="preserve"> ЖК РФ.</w:t>
      </w:r>
    </w:p>
    <w:p w:rsidR="008B3488" w:rsidRPr="008B3488" w:rsidRDefault="0090491A" w:rsidP="00F95743">
      <w:pPr>
        <w:pStyle w:val="ConsPlusNormal"/>
        <w:spacing w:before="120" w:after="24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B3488">
        <w:rPr>
          <w:rFonts w:ascii="Times New Roman" w:hAnsi="Times New Roman" w:cs="Times New Roman"/>
          <w:sz w:val="28"/>
          <w:szCs w:val="28"/>
        </w:rPr>
        <w:t>В связи с чем</w:t>
      </w:r>
      <w:r w:rsidR="008B3488" w:rsidRPr="008B3488">
        <w:rPr>
          <w:rFonts w:ascii="Times New Roman" w:hAnsi="Times New Roman" w:cs="Times New Roman"/>
          <w:sz w:val="28"/>
          <w:szCs w:val="28"/>
        </w:rPr>
        <w:t>,</w:t>
      </w:r>
      <w:r w:rsidRPr="008B3488">
        <w:rPr>
          <w:rFonts w:ascii="Times New Roman" w:hAnsi="Times New Roman" w:cs="Times New Roman"/>
          <w:sz w:val="28"/>
          <w:szCs w:val="28"/>
        </w:rPr>
        <w:t xml:space="preserve"> необходимо установить порядок </w:t>
      </w:r>
      <w:r w:rsidR="008B3488" w:rsidRPr="008B3488">
        <w:rPr>
          <w:rFonts w:ascii="Times New Roman" w:hAnsi="Times New Roman" w:cs="Times New Roman"/>
          <w:sz w:val="28"/>
          <w:szCs w:val="28"/>
        </w:rPr>
        <w:t xml:space="preserve">предоставления указанным в Проекте </w:t>
      </w:r>
      <w:r w:rsidR="005D136D">
        <w:rPr>
          <w:rFonts w:ascii="Times New Roman" w:hAnsi="Times New Roman" w:cs="Times New Roman"/>
          <w:sz w:val="28"/>
          <w:szCs w:val="28"/>
        </w:rPr>
        <w:t>постановления</w:t>
      </w:r>
      <w:r w:rsidR="008B3488" w:rsidRPr="008B3488">
        <w:rPr>
          <w:rFonts w:ascii="Times New Roman" w:hAnsi="Times New Roman" w:cs="Times New Roman"/>
          <w:sz w:val="28"/>
          <w:szCs w:val="28"/>
        </w:rPr>
        <w:t xml:space="preserve"> гражданам муниципального маневренного фонда </w:t>
      </w:r>
      <w:r w:rsidRPr="008B3488">
        <w:rPr>
          <w:rFonts w:ascii="Times New Roman" w:hAnsi="Times New Roman" w:cs="Times New Roman"/>
          <w:sz w:val="28"/>
          <w:szCs w:val="28"/>
        </w:rPr>
        <w:t xml:space="preserve">и сроки </w:t>
      </w:r>
      <w:proofErr w:type="gramStart"/>
      <w:r w:rsidR="008B3488" w:rsidRPr="008B3488">
        <w:rPr>
          <w:rFonts w:ascii="Times New Roman" w:hAnsi="Times New Roman" w:cs="Times New Roman"/>
          <w:sz w:val="28"/>
          <w:szCs w:val="28"/>
        </w:rPr>
        <w:t>заключения договоров найма жилого помещения маневренного фонда</w:t>
      </w:r>
      <w:proofErr w:type="gramEnd"/>
      <w:r w:rsidR="008B3488" w:rsidRPr="008B3488">
        <w:rPr>
          <w:rFonts w:ascii="Times New Roman" w:hAnsi="Times New Roman" w:cs="Times New Roman"/>
          <w:sz w:val="28"/>
          <w:szCs w:val="28"/>
        </w:rPr>
        <w:t>.</w:t>
      </w:r>
    </w:p>
    <w:p w:rsidR="0002238F" w:rsidRPr="0002238F" w:rsidRDefault="0090491A" w:rsidP="0033248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327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5D136D" w:rsidRPr="00F0327B">
        <w:rPr>
          <w:rFonts w:ascii="Times New Roman" w:hAnsi="Times New Roman" w:cs="Times New Roman"/>
          <w:sz w:val="28"/>
          <w:szCs w:val="28"/>
        </w:rPr>
        <w:t>Стать</w:t>
      </w:r>
      <w:r w:rsidR="0002238F">
        <w:rPr>
          <w:rFonts w:ascii="Times New Roman" w:hAnsi="Times New Roman" w:cs="Times New Roman"/>
          <w:sz w:val="28"/>
          <w:szCs w:val="28"/>
        </w:rPr>
        <w:t>ями</w:t>
      </w:r>
      <w:r w:rsidR="005D136D" w:rsidRPr="00F0327B">
        <w:rPr>
          <w:rFonts w:ascii="Times New Roman" w:hAnsi="Times New Roman" w:cs="Times New Roman"/>
          <w:sz w:val="28"/>
          <w:szCs w:val="28"/>
        </w:rPr>
        <w:t xml:space="preserve"> 4</w:t>
      </w:r>
      <w:r w:rsidR="0002238F">
        <w:rPr>
          <w:rFonts w:ascii="Times New Roman" w:hAnsi="Times New Roman" w:cs="Times New Roman"/>
          <w:sz w:val="28"/>
          <w:szCs w:val="28"/>
        </w:rPr>
        <w:t>4, 47</w:t>
      </w:r>
      <w:r w:rsidR="005D136D" w:rsidRPr="00F0327B">
        <w:rPr>
          <w:rFonts w:ascii="Times New Roman" w:hAnsi="Times New Roman" w:cs="Times New Roman"/>
          <w:sz w:val="28"/>
          <w:szCs w:val="28"/>
        </w:rPr>
        <w:t xml:space="preserve"> </w:t>
      </w:r>
      <w:r w:rsidR="00F0327B" w:rsidRPr="00F0327B">
        <w:rPr>
          <w:rFonts w:ascii="Times New Roman" w:hAnsi="Times New Roman" w:cs="Times New Roman"/>
          <w:sz w:val="28"/>
          <w:szCs w:val="28"/>
        </w:rPr>
        <w:t>Федерального закона от 6 октября 2003 года N 131-ФЗ "Об общих принципах организации местного самоуправления в Российской Федерации" предусмотрено</w:t>
      </w:r>
      <w:r w:rsidR="0002238F">
        <w:rPr>
          <w:rFonts w:ascii="Times New Roman" w:hAnsi="Times New Roman" w:cs="Times New Roman"/>
          <w:sz w:val="28"/>
          <w:szCs w:val="28"/>
        </w:rPr>
        <w:t xml:space="preserve"> требование</w:t>
      </w:r>
      <w:r w:rsidR="00F0327B" w:rsidRPr="00F0327B">
        <w:rPr>
          <w:rFonts w:ascii="Times New Roman" w:hAnsi="Times New Roman" w:cs="Times New Roman"/>
          <w:sz w:val="28"/>
          <w:szCs w:val="28"/>
        </w:rPr>
        <w:t>, что муниципальные правовые акты вступают в силу в порядке, установленном уставом муниципального образования, в котором должны определяться виды, порядок принятия (издания), официального опубликования (обнародования) и вступления в силу муниципальных правовых актов.</w:t>
      </w:r>
      <w:proofErr w:type="gramEnd"/>
      <w:r w:rsidR="0002238F">
        <w:t xml:space="preserve"> </w:t>
      </w:r>
      <w:r w:rsidR="0002238F">
        <w:rPr>
          <w:rFonts w:ascii="Times New Roman" w:hAnsi="Times New Roman" w:cs="Times New Roman"/>
          <w:sz w:val="28"/>
          <w:szCs w:val="28"/>
        </w:rPr>
        <w:t>М</w:t>
      </w:r>
      <w:r w:rsidR="0002238F" w:rsidRPr="0002238F">
        <w:rPr>
          <w:rFonts w:ascii="Times New Roman" w:hAnsi="Times New Roman" w:cs="Times New Roman"/>
          <w:sz w:val="28"/>
          <w:szCs w:val="28"/>
        </w:rPr>
        <w:t>униципальные нормативные 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F0327B" w:rsidRPr="00F0327B" w:rsidRDefault="00F0327B" w:rsidP="00F032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27B">
        <w:rPr>
          <w:rFonts w:ascii="Times New Roman" w:hAnsi="Times New Roman" w:cs="Times New Roman"/>
          <w:sz w:val="28"/>
          <w:szCs w:val="28"/>
        </w:rPr>
        <w:t xml:space="preserve">Между тем, устав муниципального образования города Нижневартовска, принятый решением Думы города Нижневартовска 13.10.2000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0327B">
        <w:rPr>
          <w:rFonts w:ascii="Times New Roman" w:hAnsi="Times New Roman" w:cs="Times New Roman"/>
          <w:sz w:val="28"/>
          <w:szCs w:val="28"/>
        </w:rPr>
        <w:t xml:space="preserve">463, </w:t>
      </w:r>
      <w:r w:rsidR="0002238F">
        <w:rPr>
          <w:rFonts w:ascii="Times New Roman" w:hAnsi="Times New Roman" w:cs="Times New Roman"/>
          <w:sz w:val="28"/>
          <w:szCs w:val="28"/>
        </w:rPr>
        <w:t xml:space="preserve">закреплены основные положения законодательства, </w:t>
      </w:r>
      <w:r w:rsidRPr="00F0327B">
        <w:rPr>
          <w:rFonts w:ascii="Times New Roman" w:hAnsi="Times New Roman" w:cs="Times New Roman"/>
          <w:sz w:val="28"/>
          <w:szCs w:val="28"/>
        </w:rPr>
        <w:t>но поряд</w:t>
      </w:r>
      <w:r w:rsidR="00E3443D">
        <w:rPr>
          <w:rFonts w:ascii="Times New Roman" w:hAnsi="Times New Roman" w:cs="Times New Roman"/>
          <w:sz w:val="28"/>
          <w:szCs w:val="28"/>
        </w:rPr>
        <w:t>о</w:t>
      </w:r>
      <w:r w:rsidRPr="00F0327B">
        <w:rPr>
          <w:rFonts w:ascii="Times New Roman" w:hAnsi="Times New Roman" w:cs="Times New Roman"/>
          <w:sz w:val="28"/>
          <w:szCs w:val="28"/>
        </w:rPr>
        <w:t xml:space="preserve">к вступления </w:t>
      </w:r>
      <w:r w:rsidR="0002238F" w:rsidRPr="00F0327B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Pr="00F0327B">
        <w:rPr>
          <w:rFonts w:ascii="Times New Roman" w:hAnsi="Times New Roman" w:cs="Times New Roman"/>
          <w:sz w:val="28"/>
          <w:szCs w:val="28"/>
        </w:rPr>
        <w:t xml:space="preserve"> в силу</w:t>
      </w:r>
      <w:r w:rsidR="0002238F">
        <w:rPr>
          <w:rFonts w:ascii="Times New Roman" w:hAnsi="Times New Roman" w:cs="Times New Roman"/>
          <w:sz w:val="28"/>
          <w:szCs w:val="28"/>
        </w:rPr>
        <w:t xml:space="preserve"> не предусмотрен</w:t>
      </w:r>
      <w:r w:rsidRPr="00F0327B">
        <w:rPr>
          <w:rFonts w:ascii="Times New Roman" w:hAnsi="Times New Roman" w:cs="Times New Roman"/>
          <w:sz w:val="28"/>
          <w:szCs w:val="28"/>
        </w:rPr>
        <w:t>.</w:t>
      </w:r>
    </w:p>
    <w:p w:rsidR="00307C06" w:rsidRDefault="00F2374D" w:rsidP="008B3488">
      <w:pPr>
        <w:tabs>
          <w:tab w:val="left" w:pos="0"/>
        </w:tabs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</w:t>
      </w:r>
      <w:r w:rsidR="00307C06">
        <w:rPr>
          <w:sz w:val="28"/>
          <w:szCs w:val="28"/>
        </w:rPr>
        <w:t xml:space="preserve">, </w:t>
      </w:r>
      <w:r w:rsidR="005437F2">
        <w:rPr>
          <w:sz w:val="28"/>
          <w:szCs w:val="28"/>
        </w:rPr>
        <w:t xml:space="preserve">необходимо обратить внимание, что </w:t>
      </w:r>
      <w:r w:rsidR="00307C06">
        <w:rPr>
          <w:sz w:val="28"/>
          <w:szCs w:val="28"/>
        </w:rPr>
        <w:t xml:space="preserve">не четко определен момент вступления в силу Проекта </w:t>
      </w:r>
      <w:r w:rsidR="005D136D">
        <w:rPr>
          <w:sz w:val="28"/>
          <w:szCs w:val="28"/>
        </w:rPr>
        <w:t>постановления</w:t>
      </w:r>
      <w:r w:rsidR="00307C06">
        <w:rPr>
          <w:sz w:val="28"/>
          <w:szCs w:val="28"/>
        </w:rPr>
        <w:t xml:space="preserve"> в случае его принятия. Для недопущения неоднозначного толкования и </w:t>
      </w:r>
      <w:proofErr w:type="spellStart"/>
      <w:r w:rsidR="00307C06">
        <w:rPr>
          <w:sz w:val="28"/>
          <w:szCs w:val="28"/>
        </w:rPr>
        <w:t>правоприменения</w:t>
      </w:r>
      <w:proofErr w:type="spellEnd"/>
      <w:r w:rsidR="00307C06">
        <w:rPr>
          <w:sz w:val="28"/>
          <w:szCs w:val="28"/>
        </w:rPr>
        <w:t xml:space="preserve"> при определении момента вступления его в силу пункт 3 Проекта </w:t>
      </w:r>
      <w:r w:rsidR="005D136D">
        <w:rPr>
          <w:sz w:val="28"/>
          <w:szCs w:val="28"/>
        </w:rPr>
        <w:t>постановления</w:t>
      </w:r>
      <w:r w:rsidR="00307C06">
        <w:rPr>
          <w:sz w:val="28"/>
          <w:szCs w:val="28"/>
        </w:rPr>
        <w:t xml:space="preserve"> предлагаем изложить в следующей редакции:</w:t>
      </w:r>
    </w:p>
    <w:p w:rsidR="00307C06" w:rsidRPr="00DC36C1" w:rsidRDefault="00307C06" w:rsidP="00307C0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075F1">
        <w:rPr>
          <w:sz w:val="28"/>
          <w:szCs w:val="28"/>
        </w:rPr>
        <w:t>3</w:t>
      </w:r>
      <w:r>
        <w:rPr>
          <w:sz w:val="28"/>
          <w:szCs w:val="28"/>
        </w:rPr>
        <w:t>. Решение вступает в силу со дня его официального опубликования</w:t>
      </w:r>
      <w:r w:rsidR="00F2374D">
        <w:rPr>
          <w:sz w:val="28"/>
          <w:szCs w:val="28"/>
        </w:rPr>
        <w:t xml:space="preserve"> и распространяется на правоотношения, возникшие с 01.01.2017 года</w:t>
      </w:r>
      <w:proofErr w:type="gramStart"/>
      <w:r>
        <w:rPr>
          <w:sz w:val="28"/>
          <w:szCs w:val="28"/>
        </w:rPr>
        <w:t>.».</w:t>
      </w:r>
      <w:proofErr w:type="gramEnd"/>
    </w:p>
    <w:p w:rsidR="00307C06" w:rsidRPr="00DC36C1" w:rsidRDefault="00307C06" w:rsidP="00F95743">
      <w:pPr>
        <w:tabs>
          <w:tab w:val="left" w:pos="0"/>
        </w:tabs>
        <w:spacing w:after="120"/>
        <w:ind w:firstLine="539"/>
        <w:jc w:val="both"/>
        <w:rPr>
          <w:sz w:val="28"/>
          <w:szCs w:val="28"/>
        </w:rPr>
      </w:pPr>
    </w:p>
    <w:p w:rsidR="00BD7868" w:rsidRPr="00925633" w:rsidRDefault="00BD7868" w:rsidP="00BD78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1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33248D">
        <w:rPr>
          <w:rFonts w:ascii="Times New Roman" w:hAnsi="Times New Roman" w:cs="Times New Roman"/>
          <w:sz w:val="28"/>
          <w:szCs w:val="28"/>
        </w:rPr>
        <w:t>в результате финансово – экономической экспертиз</w:t>
      </w:r>
      <w:r w:rsidR="00121806">
        <w:rPr>
          <w:rFonts w:ascii="Times New Roman" w:hAnsi="Times New Roman" w:cs="Times New Roman"/>
          <w:sz w:val="28"/>
          <w:szCs w:val="28"/>
        </w:rPr>
        <w:t>ы</w:t>
      </w:r>
      <w:r w:rsidR="0033248D">
        <w:rPr>
          <w:rFonts w:ascii="Times New Roman" w:hAnsi="Times New Roman" w:cs="Times New Roman"/>
          <w:sz w:val="28"/>
          <w:szCs w:val="28"/>
        </w:rPr>
        <w:t xml:space="preserve"> Проекта постановления установлено что, </w:t>
      </w:r>
      <w:r w:rsidR="00121806">
        <w:rPr>
          <w:rFonts w:ascii="Times New Roman" w:hAnsi="Times New Roman" w:cs="Times New Roman"/>
          <w:sz w:val="28"/>
          <w:szCs w:val="28"/>
        </w:rPr>
        <w:t>разработка и утверждение муниципальных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01F">
        <w:rPr>
          <w:rFonts w:ascii="Times New Roman" w:hAnsi="Times New Roman" w:cs="Times New Roman"/>
          <w:sz w:val="28"/>
          <w:szCs w:val="28"/>
        </w:rPr>
        <w:t xml:space="preserve">относится к полномочиям </w:t>
      </w:r>
      <w:r w:rsidR="00121806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9256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5633" w:rsidRPr="0092563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121806">
        <w:rPr>
          <w:rFonts w:ascii="Times New Roman" w:hAnsi="Times New Roman" w:cs="Times New Roman"/>
          <w:sz w:val="28"/>
          <w:szCs w:val="28"/>
        </w:rPr>
        <w:t>постановления</w:t>
      </w:r>
      <w:r w:rsidR="00DB6E8D" w:rsidRPr="00925633">
        <w:rPr>
          <w:rFonts w:ascii="Times New Roman" w:hAnsi="Times New Roman" w:cs="Times New Roman"/>
          <w:sz w:val="28"/>
          <w:szCs w:val="28"/>
        </w:rPr>
        <w:t xml:space="preserve"> осуществлено как в целях решения вопросов местного значения, так и решения вопросов</w:t>
      </w:r>
      <w:r w:rsidR="00925633" w:rsidRPr="00925633">
        <w:rPr>
          <w:rFonts w:ascii="Times New Roman" w:hAnsi="Times New Roman" w:cs="Times New Roman"/>
          <w:sz w:val="28"/>
          <w:szCs w:val="28"/>
        </w:rPr>
        <w:t xml:space="preserve"> в части сноса и расселения граждан из строений, приспособленных для проживания</w:t>
      </w:r>
      <w:r w:rsidR="00C36E1D" w:rsidRPr="00925633">
        <w:rPr>
          <w:rFonts w:ascii="Times New Roman" w:hAnsi="Times New Roman" w:cs="Times New Roman"/>
          <w:sz w:val="28"/>
          <w:szCs w:val="28"/>
        </w:rPr>
        <w:t xml:space="preserve">, </w:t>
      </w:r>
      <w:r w:rsidR="00925633" w:rsidRPr="00925633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C36E1D" w:rsidRPr="00925633">
        <w:rPr>
          <w:rFonts w:ascii="Times New Roman" w:hAnsi="Times New Roman" w:cs="Times New Roman"/>
          <w:sz w:val="28"/>
          <w:szCs w:val="28"/>
        </w:rPr>
        <w:t>не отнесены к компетенции органов местного самоуправления других муниципальных образований, и не исключенные из их компетенции федеральными законами и законами субъектов Российской Федерации</w:t>
      </w:r>
      <w:r w:rsidR="00DB6E8D" w:rsidRPr="00925633">
        <w:rPr>
          <w:rFonts w:ascii="Times New Roman" w:hAnsi="Times New Roman" w:cs="Times New Roman"/>
          <w:sz w:val="28"/>
          <w:szCs w:val="28"/>
        </w:rPr>
        <w:t xml:space="preserve"> </w:t>
      </w:r>
      <w:r w:rsidR="00925633" w:rsidRPr="00925633">
        <w:rPr>
          <w:rFonts w:ascii="Times New Roman" w:hAnsi="Times New Roman" w:cs="Times New Roman"/>
          <w:sz w:val="28"/>
          <w:szCs w:val="28"/>
        </w:rPr>
        <w:t xml:space="preserve">и которые согласно </w:t>
      </w:r>
      <w:hyperlink r:id="rId25" w:history="1">
        <w:r w:rsidR="00925633" w:rsidRPr="00925633">
          <w:rPr>
            <w:rFonts w:ascii="Times New Roman" w:hAnsi="Times New Roman" w:cs="Times New Roman"/>
            <w:sz w:val="28"/>
            <w:szCs w:val="28"/>
          </w:rPr>
          <w:t>пункту 2 статьи 16.1</w:t>
        </w:r>
      </w:hyperlink>
      <w:r w:rsidR="00925633" w:rsidRPr="00925633">
        <w:rPr>
          <w:rFonts w:ascii="Times New Roman" w:hAnsi="Times New Roman" w:cs="Times New Roman"/>
          <w:sz w:val="28"/>
          <w:szCs w:val="28"/>
        </w:rPr>
        <w:t xml:space="preserve"> Федерального закона 131-ФЗ</w:t>
      </w:r>
      <w:proofErr w:type="gramEnd"/>
      <w:r w:rsidR="00925633" w:rsidRPr="00925633">
        <w:rPr>
          <w:rFonts w:ascii="Times New Roman" w:hAnsi="Times New Roman" w:cs="Times New Roman"/>
          <w:sz w:val="28"/>
          <w:szCs w:val="28"/>
        </w:rPr>
        <w:t xml:space="preserve"> органы могут решать за счет за счет доходов местных бюджетов, за исключением межбюджетных трансфертов, предоставленных из бюджетов бюджетной </w:t>
      </w:r>
      <w:r w:rsidR="00925633" w:rsidRPr="00925633">
        <w:rPr>
          <w:rFonts w:ascii="Times New Roman" w:hAnsi="Times New Roman" w:cs="Times New Roman"/>
          <w:sz w:val="28"/>
          <w:szCs w:val="28"/>
        </w:rPr>
        <w:lastRenderedPageBreak/>
        <w:t>системы Российской Федерации, и поступлений налоговых доходов по дополнительным нормативам отчислений</w:t>
      </w:r>
      <w:r w:rsidRPr="00925633">
        <w:rPr>
          <w:rFonts w:ascii="Times New Roman" w:hAnsi="Times New Roman" w:cs="Times New Roman"/>
          <w:sz w:val="28"/>
          <w:szCs w:val="28"/>
        </w:rPr>
        <w:t>.</w:t>
      </w: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437F2" w:rsidRDefault="005437F2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Председатель Счетной палаты </w:t>
      </w: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города Нижневартовска     </w:t>
      </w:r>
      <w:r w:rsidR="00445DFF">
        <w:rPr>
          <w:b/>
          <w:sz w:val="28"/>
          <w:szCs w:val="28"/>
        </w:rPr>
        <w:t xml:space="preserve">       </w:t>
      </w:r>
      <w:r w:rsidRPr="00970D36">
        <w:rPr>
          <w:b/>
          <w:sz w:val="28"/>
          <w:szCs w:val="28"/>
        </w:rPr>
        <w:t xml:space="preserve">                                                   С.П.Суханова</w:t>
      </w:r>
    </w:p>
    <w:p w:rsid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90CAE" w:rsidRDefault="00B90CAE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90CAE" w:rsidRDefault="00B90CAE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E07D1" w:rsidRDefault="00AE07D1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E1D" w:rsidRDefault="00C36E1D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70D36" w:rsidRPr="00970D36" w:rsidRDefault="00B90CAE" w:rsidP="00445DFF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>Мансурова Светлана Ивановна</w:t>
      </w:r>
    </w:p>
    <w:p w:rsidR="00970D36" w:rsidRDefault="00B90CAE" w:rsidP="00445DFF">
      <w:pPr>
        <w:autoSpaceDE w:val="0"/>
        <w:autoSpaceDN w:val="0"/>
        <w:adjustRightInd w:val="0"/>
        <w:jc w:val="both"/>
        <w:rPr>
          <w:sz w:val="20"/>
        </w:rPr>
      </w:pPr>
      <w:bookmarkStart w:id="2" w:name="_GoBack"/>
      <w:bookmarkEnd w:id="2"/>
      <w:r>
        <w:rPr>
          <w:sz w:val="20"/>
        </w:rPr>
        <w:t>41-04-12</w:t>
      </w:r>
    </w:p>
    <w:p w:rsidR="000B4509" w:rsidRDefault="000B4509" w:rsidP="00445DFF">
      <w:pPr>
        <w:autoSpaceDE w:val="0"/>
        <w:autoSpaceDN w:val="0"/>
        <w:adjustRightInd w:val="0"/>
        <w:jc w:val="both"/>
        <w:rPr>
          <w:sz w:val="20"/>
        </w:rPr>
      </w:pPr>
    </w:p>
    <w:sectPr w:rsidR="000B4509" w:rsidSect="00BD7868">
      <w:foot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38F" w:rsidRDefault="0002238F" w:rsidP="00BD7868">
      <w:r>
        <w:separator/>
      </w:r>
    </w:p>
  </w:endnote>
  <w:endnote w:type="continuationSeparator" w:id="0">
    <w:p w:rsidR="0002238F" w:rsidRDefault="0002238F" w:rsidP="00BD7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8176856"/>
      <w:docPartObj>
        <w:docPartGallery w:val="Page Numbers (Bottom of Page)"/>
        <w:docPartUnique/>
      </w:docPartObj>
    </w:sdtPr>
    <w:sdtContent>
      <w:p w:rsidR="0002238F" w:rsidRDefault="0096670B">
        <w:pPr>
          <w:pStyle w:val="a9"/>
          <w:jc w:val="center"/>
        </w:pPr>
        <w:fldSimple w:instr=" PAGE   \* MERGEFORMAT ">
          <w:r w:rsidR="00AE07D1">
            <w:rPr>
              <w:noProof/>
            </w:rPr>
            <w:t>8</w:t>
          </w:r>
        </w:fldSimple>
      </w:p>
    </w:sdtContent>
  </w:sdt>
  <w:p w:rsidR="0002238F" w:rsidRDefault="0002238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38F" w:rsidRDefault="0002238F" w:rsidP="00BD7868">
      <w:r>
        <w:separator/>
      </w:r>
    </w:p>
  </w:footnote>
  <w:footnote w:type="continuationSeparator" w:id="0">
    <w:p w:rsidR="0002238F" w:rsidRDefault="0002238F" w:rsidP="00BD78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875"/>
    <w:multiLevelType w:val="hybridMultilevel"/>
    <w:tmpl w:val="A99C7178"/>
    <w:lvl w:ilvl="0" w:tplc="7BDE92A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71E3F25"/>
    <w:multiLevelType w:val="hybridMultilevel"/>
    <w:tmpl w:val="1ACED5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1004F4"/>
    <w:multiLevelType w:val="hybridMultilevel"/>
    <w:tmpl w:val="8244D0D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EFB54C9"/>
    <w:multiLevelType w:val="hybridMultilevel"/>
    <w:tmpl w:val="C2CCC11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422385"/>
    <w:multiLevelType w:val="hybridMultilevel"/>
    <w:tmpl w:val="DBD62C3E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14FC4E57"/>
    <w:multiLevelType w:val="hybridMultilevel"/>
    <w:tmpl w:val="58FE7B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1BF11B77"/>
    <w:multiLevelType w:val="hybridMultilevel"/>
    <w:tmpl w:val="B4EC376A"/>
    <w:lvl w:ilvl="0" w:tplc="041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1DA74FB1"/>
    <w:multiLevelType w:val="hybridMultilevel"/>
    <w:tmpl w:val="621AF1FC"/>
    <w:lvl w:ilvl="0" w:tplc="A1CEF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014CA3"/>
    <w:multiLevelType w:val="hybridMultilevel"/>
    <w:tmpl w:val="A760A44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231771E0"/>
    <w:multiLevelType w:val="hybridMultilevel"/>
    <w:tmpl w:val="903852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97CB37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  <w:sz w:val="28"/>
        <w:szCs w:val="28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3D25C98"/>
    <w:multiLevelType w:val="hybridMultilevel"/>
    <w:tmpl w:val="1436D2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78D18AF"/>
    <w:multiLevelType w:val="hybridMultilevel"/>
    <w:tmpl w:val="A27CE280"/>
    <w:lvl w:ilvl="0" w:tplc="7B4CB0C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ED843BA"/>
    <w:multiLevelType w:val="hybridMultilevel"/>
    <w:tmpl w:val="2CDC6392"/>
    <w:lvl w:ilvl="0" w:tplc="CB284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92F1126"/>
    <w:multiLevelType w:val="hybridMultilevel"/>
    <w:tmpl w:val="0D9457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BF8561A"/>
    <w:multiLevelType w:val="hybridMultilevel"/>
    <w:tmpl w:val="D930997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3D605D05"/>
    <w:multiLevelType w:val="hybridMultilevel"/>
    <w:tmpl w:val="8C0AFAA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3F9C0CF3"/>
    <w:multiLevelType w:val="hybridMultilevel"/>
    <w:tmpl w:val="CE4266D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3FBD7297"/>
    <w:multiLevelType w:val="hybridMultilevel"/>
    <w:tmpl w:val="B46878F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>
    <w:nsid w:val="41F060F2"/>
    <w:multiLevelType w:val="hybridMultilevel"/>
    <w:tmpl w:val="BF9C7420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980713F"/>
    <w:multiLevelType w:val="hybridMultilevel"/>
    <w:tmpl w:val="A35A4D1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9A16D89"/>
    <w:multiLevelType w:val="hybridMultilevel"/>
    <w:tmpl w:val="903026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50F51E34"/>
    <w:multiLevelType w:val="hybridMultilevel"/>
    <w:tmpl w:val="CFE4053E"/>
    <w:lvl w:ilvl="0" w:tplc="041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2">
    <w:nsid w:val="59CD593F"/>
    <w:multiLevelType w:val="hybridMultilevel"/>
    <w:tmpl w:val="1EBEC0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E577E49"/>
    <w:multiLevelType w:val="hybridMultilevel"/>
    <w:tmpl w:val="EAAEC0FC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>
    <w:nsid w:val="615953DD"/>
    <w:multiLevelType w:val="hybridMultilevel"/>
    <w:tmpl w:val="1C76327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617B6FA8"/>
    <w:multiLevelType w:val="hybridMultilevel"/>
    <w:tmpl w:val="DD4C3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307DCD"/>
    <w:multiLevelType w:val="hybridMultilevel"/>
    <w:tmpl w:val="CABAD8CC"/>
    <w:lvl w:ilvl="0" w:tplc="C74E9AE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25"/>
  </w:num>
  <w:num w:numId="5">
    <w:abstractNumId w:val="7"/>
  </w:num>
  <w:num w:numId="6">
    <w:abstractNumId w:val="22"/>
  </w:num>
  <w:num w:numId="7">
    <w:abstractNumId w:val="11"/>
  </w:num>
  <w:num w:numId="8">
    <w:abstractNumId w:val="18"/>
  </w:num>
  <w:num w:numId="9">
    <w:abstractNumId w:val="0"/>
  </w:num>
  <w:num w:numId="10">
    <w:abstractNumId w:val="8"/>
  </w:num>
  <w:num w:numId="11">
    <w:abstractNumId w:val="26"/>
  </w:num>
  <w:num w:numId="12">
    <w:abstractNumId w:val="16"/>
  </w:num>
  <w:num w:numId="13">
    <w:abstractNumId w:val="9"/>
  </w:num>
  <w:num w:numId="14">
    <w:abstractNumId w:val="10"/>
  </w:num>
  <w:num w:numId="15">
    <w:abstractNumId w:val="13"/>
  </w:num>
  <w:num w:numId="16">
    <w:abstractNumId w:val="23"/>
  </w:num>
  <w:num w:numId="17">
    <w:abstractNumId w:val="4"/>
  </w:num>
  <w:num w:numId="18">
    <w:abstractNumId w:val="3"/>
  </w:num>
  <w:num w:numId="19">
    <w:abstractNumId w:val="6"/>
  </w:num>
  <w:num w:numId="20">
    <w:abstractNumId w:val="20"/>
  </w:num>
  <w:num w:numId="21">
    <w:abstractNumId w:val="12"/>
  </w:num>
  <w:num w:numId="22">
    <w:abstractNumId w:val="24"/>
  </w:num>
  <w:num w:numId="23">
    <w:abstractNumId w:val="19"/>
  </w:num>
  <w:num w:numId="24">
    <w:abstractNumId w:val="21"/>
  </w:num>
  <w:num w:numId="25">
    <w:abstractNumId w:val="17"/>
  </w:num>
  <w:num w:numId="26">
    <w:abstractNumId w:val="5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D36"/>
    <w:rsid w:val="00002153"/>
    <w:rsid w:val="0002238F"/>
    <w:rsid w:val="000318F6"/>
    <w:rsid w:val="00062C2A"/>
    <w:rsid w:val="000771F6"/>
    <w:rsid w:val="00090687"/>
    <w:rsid w:val="000B4509"/>
    <w:rsid w:val="00121806"/>
    <w:rsid w:val="00186EFB"/>
    <w:rsid w:val="00191144"/>
    <w:rsid w:val="001B59B4"/>
    <w:rsid w:val="001F7314"/>
    <w:rsid w:val="002732D9"/>
    <w:rsid w:val="0029645B"/>
    <w:rsid w:val="002A1100"/>
    <w:rsid w:val="002A1317"/>
    <w:rsid w:val="002A2736"/>
    <w:rsid w:val="002B2953"/>
    <w:rsid w:val="002C4660"/>
    <w:rsid w:val="002C5DCB"/>
    <w:rsid w:val="00303B49"/>
    <w:rsid w:val="003075F1"/>
    <w:rsid w:val="00307C06"/>
    <w:rsid w:val="0033248D"/>
    <w:rsid w:val="00347594"/>
    <w:rsid w:val="0037526C"/>
    <w:rsid w:val="00377950"/>
    <w:rsid w:val="004163C8"/>
    <w:rsid w:val="00432F77"/>
    <w:rsid w:val="00445DFF"/>
    <w:rsid w:val="004D6AA6"/>
    <w:rsid w:val="00513E83"/>
    <w:rsid w:val="00535EFC"/>
    <w:rsid w:val="00541CE4"/>
    <w:rsid w:val="005437F2"/>
    <w:rsid w:val="005678CB"/>
    <w:rsid w:val="005834C7"/>
    <w:rsid w:val="0059753C"/>
    <w:rsid w:val="005D136D"/>
    <w:rsid w:val="005E003E"/>
    <w:rsid w:val="00644F75"/>
    <w:rsid w:val="00687696"/>
    <w:rsid w:val="006D2EF6"/>
    <w:rsid w:val="006E1678"/>
    <w:rsid w:val="006E20D3"/>
    <w:rsid w:val="006E70BA"/>
    <w:rsid w:val="007319B8"/>
    <w:rsid w:val="00741AA8"/>
    <w:rsid w:val="00756A69"/>
    <w:rsid w:val="00762606"/>
    <w:rsid w:val="00770B6F"/>
    <w:rsid w:val="00786E70"/>
    <w:rsid w:val="007D77AF"/>
    <w:rsid w:val="007F044D"/>
    <w:rsid w:val="00802EEA"/>
    <w:rsid w:val="00824E99"/>
    <w:rsid w:val="008318B5"/>
    <w:rsid w:val="00867066"/>
    <w:rsid w:val="008B3488"/>
    <w:rsid w:val="0090491A"/>
    <w:rsid w:val="00907377"/>
    <w:rsid w:val="00925633"/>
    <w:rsid w:val="00963259"/>
    <w:rsid w:val="00965F8F"/>
    <w:rsid w:val="0096670B"/>
    <w:rsid w:val="00970D36"/>
    <w:rsid w:val="009C1562"/>
    <w:rsid w:val="009C2DAA"/>
    <w:rsid w:val="00A026C3"/>
    <w:rsid w:val="00A54E0A"/>
    <w:rsid w:val="00A5528D"/>
    <w:rsid w:val="00A97F6F"/>
    <w:rsid w:val="00AD02BB"/>
    <w:rsid w:val="00AD15ED"/>
    <w:rsid w:val="00AE07D1"/>
    <w:rsid w:val="00AF52B0"/>
    <w:rsid w:val="00B228D9"/>
    <w:rsid w:val="00B671F4"/>
    <w:rsid w:val="00B86A9D"/>
    <w:rsid w:val="00B87D11"/>
    <w:rsid w:val="00B90CAE"/>
    <w:rsid w:val="00BC79C0"/>
    <w:rsid w:val="00BD7868"/>
    <w:rsid w:val="00BF61DA"/>
    <w:rsid w:val="00C231A3"/>
    <w:rsid w:val="00C36E1D"/>
    <w:rsid w:val="00C7456D"/>
    <w:rsid w:val="00C76436"/>
    <w:rsid w:val="00C77885"/>
    <w:rsid w:val="00C978CD"/>
    <w:rsid w:val="00CD0ED8"/>
    <w:rsid w:val="00CF721F"/>
    <w:rsid w:val="00D03AA9"/>
    <w:rsid w:val="00D10A5E"/>
    <w:rsid w:val="00D4259F"/>
    <w:rsid w:val="00D45A0C"/>
    <w:rsid w:val="00D53C22"/>
    <w:rsid w:val="00D54419"/>
    <w:rsid w:val="00D57269"/>
    <w:rsid w:val="00D93F72"/>
    <w:rsid w:val="00DB6E8D"/>
    <w:rsid w:val="00DD0EEC"/>
    <w:rsid w:val="00E25AB6"/>
    <w:rsid w:val="00E3443D"/>
    <w:rsid w:val="00E35026"/>
    <w:rsid w:val="00E43DBF"/>
    <w:rsid w:val="00E7304B"/>
    <w:rsid w:val="00E761B6"/>
    <w:rsid w:val="00E85E47"/>
    <w:rsid w:val="00EB2785"/>
    <w:rsid w:val="00EC1EC7"/>
    <w:rsid w:val="00F0327B"/>
    <w:rsid w:val="00F2235D"/>
    <w:rsid w:val="00F2374D"/>
    <w:rsid w:val="00F27CA2"/>
    <w:rsid w:val="00F35FD1"/>
    <w:rsid w:val="00F36189"/>
    <w:rsid w:val="00F82407"/>
    <w:rsid w:val="00F95743"/>
    <w:rsid w:val="00FF5212"/>
    <w:rsid w:val="00FF6333"/>
    <w:rsid w:val="00FF7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D544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Nonformat">
    <w:name w:val="ConsPlusNonformat"/>
    <w:uiPriority w:val="99"/>
    <w:rsid w:val="002C5DC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BD78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78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D78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7868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@n-vartovsk.ru" TargetMode="External"/><Relationship Id="rId13" Type="http://schemas.openxmlformats.org/officeDocument/2006/relationships/hyperlink" Target="consultantplus://offline/ref=908210EE106FA6F2D9FDF614233F0FEF2FFAF39C7B19B052683250D30390AFFCC470E2C1C8A55F27S33EK" TargetMode="External"/><Relationship Id="rId18" Type="http://schemas.openxmlformats.org/officeDocument/2006/relationships/hyperlink" Target="consultantplus://offline/ref=0E491EDE026CE359D56F0BF17DA629A83DA03A97941258C5F4DFE15DABEF102E621A30543A262D9938E2I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3C878F46192938A103D17E0D6ACE015B73BF4CC1D4373C64675890222653E840B936443P9N0K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908210EE106FA6F2D9FDF614233F0FEF2FFAF39C7B19B052683250D303S930K" TargetMode="External"/><Relationship Id="rId17" Type="http://schemas.openxmlformats.org/officeDocument/2006/relationships/hyperlink" Target="consultantplus://offline/ref=0E491EDE026CE359D56F0BF17DA629A83DA03A97941258C5F4DFE15DABEF102E621A30543A262D9938E3I" TargetMode="External"/><Relationship Id="rId25" Type="http://schemas.openxmlformats.org/officeDocument/2006/relationships/hyperlink" Target="consultantplus://offline/ref=5A363ECCCFC9D6606DB9A4B90421DC941EE035C32ADE07B67EF63B6151630A9C40EA827FAF9621E3G9E7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08210EE106FA6F2D9FDF614233F0FEF2FFAF39C7B19B052683250D30390AFFCC470E2C2SC39K" TargetMode="External"/><Relationship Id="rId20" Type="http://schemas.openxmlformats.org/officeDocument/2006/relationships/hyperlink" Target="consultantplus://offline/ref=1452E09A925737DA47792529150A826F985E2A2B5AADC8E9E575796B28F7F13D7D8F9E315F90P3CB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8210EE106FA6F2D9FDF614233F0FEF2CF5F791784EE75039675ED60BC0E7EC8A35EFC0CAACS538K" TargetMode="External"/><Relationship Id="rId24" Type="http://schemas.openxmlformats.org/officeDocument/2006/relationships/hyperlink" Target="consultantplus://offline/ref=022112F8A80D9467C1CD8577CFDFD26E5BC2D662E49A165A59459898B8518C0D12DB5B62C6500645p8hFM" TargetMode="External"/><Relationship Id="rId45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08210EE106FA6F2D9FDF614233F0FEF2FFAF39C7B19B052683250D30390AFFCC470E2C1C8A55F27S331K" TargetMode="External"/><Relationship Id="rId23" Type="http://schemas.openxmlformats.org/officeDocument/2006/relationships/hyperlink" Target="consultantplus://offline/ref=7FA97B26A01517ADED8053AEEFC1D9FEB4918DF3E6A6A80F0C11422C592A4E240C4A1A15A0AE520FT6GB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908210EE106FA6F2D9FDF614233F0FEF2CF5F791784EE75039675ESD36K" TargetMode="External"/><Relationship Id="rId19" Type="http://schemas.openxmlformats.org/officeDocument/2006/relationships/hyperlink" Target="consultantplus://offline/ref=995F30F8FED31E69238C5C5E44E0D9118DBF8AF1EA579FFDB6AC84A5F49F932DA56C38FD80774CBF714B971535n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4FE442F9C4B8D47B3B43A450FADBAE305FB97DA254574545329FB33CC19648B25F664B7DE3H" TargetMode="External"/><Relationship Id="rId14" Type="http://schemas.openxmlformats.org/officeDocument/2006/relationships/hyperlink" Target="consultantplus://offline/ref=908210EE106FA6F2D9FDF614233F0FEF2FFAF39C7B19B052683250D30390AFFCC470E2C1C8A55F27S330K" TargetMode="External"/><Relationship Id="rId22" Type="http://schemas.openxmlformats.org/officeDocument/2006/relationships/hyperlink" Target="consultantplus://offline/ref=E264FC9DFDACAF158427FDD6E7F0292F67BEC82051868A5CD4301DK9rB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2016-05-25T05:18:00Z</cp:lastPrinted>
  <dcterms:created xsi:type="dcterms:W3CDTF">2016-05-30T11:52:00Z</dcterms:created>
  <dcterms:modified xsi:type="dcterms:W3CDTF">2016-05-30T11:52:00Z</dcterms:modified>
</cp:coreProperties>
</file>