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44E" w:rsidRPr="003D144E" w:rsidRDefault="003D144E" w:rsidP="003D144E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141416"/>
          <w:sz w:val="28"/>
          <w:szCs w:val="28"/>
          <w:lang w:eastAsia="ru-RU" w:bidi="ru-RU"/>
        </w:rPr>
      </w:pPr>
      <w:r w:rsidRPr="003D144E">
        <w:rPr>
          <w:rFonts w:ascii="Times New Roman" w:eastAsia="Times New Roman" w:hAnsi="Times New Roman" w:cs="Times New Roman"/>
          <w:color w:val="141416"/>
          <w:sz w:val="28"/>
          <w:szCs w:val="28"/>
          <w:lang w:eastAsia="ru-RU" w:bidi="ru-RU"/>
        </w:rPr>
        <w:t>УТВЕРЖДАЮ</w:t>
      </w:r>
    </w:p>
    <w:p w:rsidR="003D144E" w:rsidRDefault="001F4100" w:rsidP="003D144E">
      <w:pPr>
        <w:widowControl w:val="0"/>
        <w:spacing w:after="0" w:line="240" w:lineRule="auto"/>
        <w:ind w:left="5103"/>
        <w:rPr>
          <w:rFonts w:ascii="Times New Roman" w:eastAsia="Times New Roman" w:hAnsi="Times New Roman" w:cs="Times New Roman"/>
          <w:color w:val="141416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141416"/>
          <w:sz w:val="28"/>
          <w:szCs w:val="28"/>
          <w:lang w:eastAsia="ru-RU" w:bidi="ru-RU"/>
        </w:rPr>
        <w:t>П</w:t>
      </w:r>
      <w:r w:rsidR="00151574">
        <w:rPr>
          <w:rFonts w:ascii="Times New Roman" w:eastAsia="Times New Roman" w:hAnsi="Times New Roman" w:cs="Times New Roman"/>
          <w:color w:val="141416"/>
          <w:sz w:val="28"/>
          <w:szCs w:val="28"/>
          <w:lang w:eastAsia="ru-RU" w:bidi="ru-RU"/>
        </w:rPr>
        <w:t>р</w:t>
      </w:r>
      <w:r w:rsidR="003D144E" w:rsidRPr="003D144E">
        <w:rPr>
          <w:rFonts w:ascii="Times New Roman" w:eastAsia="Times New Roman" w:hAnsi="Times New Roman" w:cs="Times New Roman"/>
          <w:color w:val="141416"/>
          <w:sz w:val="28"/>
          <w:szCs w:val="28"/>
          <w:lang w:eastAsia="ru-RU" w:bidi="ru-RU"/>
        </w:rPr>
        <w:t>едседател</w:t>
      </w:r>
      <w:r>
        <w:rPr>
          <w:rFonts w:ascii="Times New Roman" w:eastAsia="Times New Roman" w:hAnsi="Times New Roman" w:cs="Times New Roman"/>
          <w:color w:val="141416"/>
          <w:sz w:val="28"/>
          <w:szCs w:val="28"/>
          <w:lang w:eastAsia="ru-RU" w:bidi="ru-RU"/>
        </w:rPr>
        <w:t>ь</w:t>
      </w:r>
      <w:r w:rsidR="00151574">
        <w:rPr>
          <w:rFonts w:ascii="Times New Roman" w:eastAsia="Times New Roman" w:hAnsi="Times New Roman" w:cs="Times New Roman"/>
          <w:color w:val="141416"/>
          <w:sz w:val="28"/>
          <w:szCs w:val="28"/>
          <w:lang w:eastAsia="ru-RU" w:bidi="ru-RU"/>
        </w:rPr>
        <w:t xml:space="preserve"> </w:t>
      </w:r>
      <w:r w:rsidR="003D144E" w:rsidRPr="003D144E">
        <w:rPr>
          <w:rFonts w:ascii="Times New Roman" w:eastAsia="Times New Roman" w:hAnsi="Times New Roman" w:cs="Times New Roman"/>
          <w:color w:val="131214"/>
          <w:sz w:val="28"/>
          <w:szCs w:val="28"/>
          <w:lang w:eastAsia="ru-RU" w:bidi="ru-RU"/>
        </w:rPr>
        <w:t>контрольно-счетного органа муниципального образования – счетной палаты горда Нижневартовска</w:t>
      </w:r>
    </w:p>
    <w:p w:rsidR="0008297A" w:rsidRPr="003D144E" w:rsidRDefault="0008297A" w:rsidP="003D144E">
      <w:pPr>
        <w:widowControl w:val="0"/>
        <w:spacing w:after="0" w:line="240" w:lineRule="auto"/>
        <w:ind w:left="5103"/>
        <w:rPr>
          <w:rFonts w:ascii="Times New Roman" w:eastAsia="Times New Roman" w:hAnsi="Times New Roman" w:cs="Times New Roman"/>
          <w:color w:val="141416"/>
          <w:sz w:val="28"/>
          <w:szCs w:val="28"/>
          <w:lang w:eastAsia="ru-RU" w:bidi="ru-RU"/>
        </w:rPr>
      </w:pPr>
    </w:p>
    <w:p w:rsidR="003D144E" w:rsidRPr="003D144E" w:rsidRDefault="003D144E" w:rsidP="003D144E">
      <w:pPr>
        <w:widowControl w:val="0"/>
        <w:spacing w:after="0" w:line="240" w:lineRule="auto"/>
        <w:ind w:left="5103"/>
        <w:rPr>
          <w:rFonts w:ascii="Times New Roman" w:eastAsia="Times New Roman" w:hAnsi="Times New Roman" w:cs="Times New Roman"/>
          <w:color w:val="141416"/>
          <w:sz w:val="28"/>
          <w:szCs w:val="28"/>
          <w:lang w:eastAsia="ru-RU" w:bidi="ru-RU"/>
        </w:rPr>
      </w:pPr>
      <w:r w:rsidRPr="003D144E">
        <w:rPr>
          <w:rFonts w:ascii="Times New Roman" w:eastAsia="Times New Roman" w:hAnsi="Times New Roman" w:cs="Times New Roman"/>
          <w:color w:val="141416"/>
          <w:sz w:val="28"/>
          <w:szCs w:val="28"/>
          <w:lang w:eastAsia="ru-RU" w:bidi="ru-RU"/>
        </w:rPr>
        <w:t xml:space="preserve">________           </w:t>
      </w:r>
      <w:r w:rsidR="001F4100">
        <w:rPr>
          <w:rFonts w:ascii="Times New Roman" w:eastAsia="Times New Roman" w:hAnsi="Times New Roman" w:cs="Times New Roman"/>
          <w:color w:val="141416"/>
          <w:sz w:val="28"/>
          <w:szCs w:val="28"/>
          <w:lang w:eastAsia="ru-RU" w:bidi="ru-RU"/>
        </w:rPr>
        <w:t>С. П. Суханова</w:t>
      </w:r>
    </w:p>
    <w:p w:rsidR="003D144E" w:rsidRPr="003D144E" w:rsidRDefault="003D144E" w:rsidP="003D144E">
      <w:pPr>
        <w:widowControl w:val="0"/>
        <w:spacing w:after="0" w:line="240" w:lineRule="auto"/>
        <w:ind w:left="5103"/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</w:pPr>
      <w:r w:rsidRPr="003D144E"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  <w:t>«</w:t>
      </w:r>
      <w:r w:rsidR="00364AD8"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  <w:t>22</w:t>
      </w:r>
      <w:r w:rsidRPr="003D144E"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  <w:t>»</w:t>
      </w:r>
      <w:r w:rsidR="00364AD8"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  <w:t xml:space="preserve"> декабря </w:t>
      </w:r>
      <w:bookmarkStart w:id="0" w:name="_GoBack"/>
      <w:bookmarkEnd w:id="0"/>
      <w:r w:rsidRPr="003D144E"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  <w:t>20</w:t>
      </w:r>
      <w:r w:rsidR="00151574"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  <w:t>2</w:t>
      </w:r>
      <w:r w:rsidR="001F4100"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  <w:t>3</w:t>
      </w:r>
      <w:r w:rsidR="00151574"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  <w:t xml:space="preserve"> </w:t>
      </w:r>
      <w:r w:rsidRPr="003D144E"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  <w:t>год</w:t>
      </w:r>
    </w:p>
    <w:p w:rsidR="003D144E" w:rsidRDefault="003D144E" w:rsidP="003D144E">
      <w:pPr>
        <w:widowControl w:val="0"/>
        <w:tabs>
          <w:tab w:val="left" w:leader="underscore" w:pos="7149"/>
        </w:tabs>
        <w:spacing w:after="0" w:line="240" w:lineRule="auto"/>
        <w:ind w:left="1457" w:firstLine="709"/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</w:pPr>
    </w:p>
    <w:p w:rsidR="0008297A" w:rsidRPr="003D144E" w:rsidRDefault="0008297A" w:rsidP="003D144E">
      <w:pPr>
        <w:widowControl w:val="0"/>
        <w:tabs>
          <w:tab w:val="left" w:leader="underscore" w:pos="7149"/>
        </w:tabs>
        <w:spacing w:after="0" w:line="240" w:lineRule="auto"/>
        <w:ind w:left="1457" w:firstLine="709"/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</w:pPr>
    </w:p>
    <w:p w:rsidR="003D144E" w:rsidRPr="003D144E" w:rsidRDefault="003D144E" w:rsidP="0008297A">
      <w:pPr>
        <w:widowControl w:val="0"/>
        <w:tabs>
          <w:tab w:val="left" w:leader="underscore" w:pos="7149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</w:pPr>
      <w:r w:rsidRPr="003D144E"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  <w:t xml:space="preserve">План проведения аудиторских мероприятий на </w:t>
      </w:r>
      <w:r w:rsidR="00151574"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  <w:t>202</w:t>
      </w:r>
      <w:r w:rsidR="001F4100"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  <w:t>4</w:t>
      </w:r>
      <w:r w:rsidR="00151574"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  <w:t xml:space="preserve"> </w:t>
      </w:r>
      <w:r w:rsidRPr="003D144E">
        <w:rPr>
          <w:rFonts w:ascii="Times New Roman" w:eastAsia="Times New Roman" w:hAnsi="Times New Roman" w:cs="Times New Roman"/>
          <w:color w:val="0B0A0C"/>
          <w:sz w:val="28"/>
          <w:szCs w:val="28"/>
          <w:lang w:eastAsia="ru-RU" w:bidi="ru-RU"/>
        </w:rPr>
        <w:t>год</w:t>
      </w:r>
    </w:p>
    <w:p w:rsidR="003D144E" w:rsidRPr="003D144E" w:rsidRDefault="003D144E" w:rsidP="003D144E">
      <w:pPr>
        <w:widowControl w:val="0"/>
        <w:tabs>
          <w:tab w:val="left" w:leader="underscore" w:pos="7149"/>
        </w:tabs>
        <w:spacing w:after="0" w:line="240" w:lineRule="auto"/>
        <w:ind w:left="1457" w:firstLine="709"/>
        <w:rPr>
          <w:rFonts w:ascii="Times New Roman" w:eastAsia="Arial" w:hAnsi="Times New Roman" w:cs="Times New Roman"/>
          <w:color w:val="353536"/>
          <w:sz w:val="28"/>
          <w:szCs w:val="28"/>
          <w:lang w:eastAsia="ru-RU" w:bidi="ru-RU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6446"/>
        <w:gridCol w:w="1762"/>
      </w:tblGrid>
      <w:tr w:rsidR="003D144E" w:rsidRPr="003D144E" w:rsidTr="00151574">
        <w:trPr>
          <w:trHeight w:val="1113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151574" w:rsidRDefault="00151574" w:rsidP="00151574">
            <w:pPr>
              <w:widowControl w:val="0"/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  <w:color w:val="0E0E13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E0E13"/>
                <w:sz w:val="28"/>
                <w:szCs w:val="28"/>
                <w:lang w:eastAsia="ru-RU" w:bidi="ru-RU"/>
              </w:rPr>
              <w:t>№</w:t>
            </w:r>
          </w:p>
          <w:p w:rsidR="003D144E" w:rsidRPr="003D144E" w:rsidRDefault="003D144E" w:rsidP="00151574">
            <w:pPr>
              <w:widowControl w:val="0"/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  <w:color w:val="141315"/>
                <w:sz w:val="28"/>
                <w:szCs w:val="28"/>
                <w:lang w:eastAsia="ru-RU" w:bidi="ru-RU"/>
              </w:rPr>
            </w:pPr>
            <w:r w:rsidRPr="003D144E">
              <w:rPr>
                <w:rFonts w:ascii="Times New Roman" w:eastAsia="Times New Roman" w:hAnsi="Times New Roman" w:cs="Times New Roman"/>
                <w:color w:val="0E0E13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6446" w:type="dxa"/>
            <w:shd w:val="clear" w:color="auto" w:fill="auto"/>
            <w:vAlign w:val="center"/>
          </w:tcPr>
          <w:p w:rsidR="00151574" w:rsidRDefault="00151574" w:rsidP="00151574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A0A0C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A0A0C"/>
                <w:sz w:val="28"/>
                <w:szCs w:val="28"/>
                <w:lang w:eastAsia="ru-RU" w:bidi="ru-RU"/>
              </w:rPr>
              <w:t>Аудиторское мероприятие</w:t>
            </w:r>
          </w:p>
          <w:p w:rsidR="003D144E" w:rsidRPr="003D144E" w:rsidRDefault="003D144E" w:rsidP="00151574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141315"/>
                <w:sz w:val="28"/>
                <w:szCs w:val="28"/>
                <w:lang w:eastAsia="ru-RU" w:bidi="ru-RU"/>
              </w:rPr>
            </w:pPr>
            <w:r w:rsidRPr="003D144E">
              <w:rPr>
                <w:rFonts w:ascii="Times New Roman" w:eastAsia="Times New Roman" w:hAnsi="Times New Roman" w:cs="Times New Roman"/>
                <w:color w:val="0A0B0D"/>
                <w:sz w:val="28"/>
                <w:szCs w:val="28"/>
                <w:lang w:eastAsia="ru-RU" w:bidi="ru-RU"/>
              </w:rPr>
              <w:t>(тема аудиторского мероприятия)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3D144E" w:rsidRPr="003D144E" w:rsidRDefault="003D144E" w:rsidP="003D144E">
            <w:pPr>
              <w:widowControl w:val="0"/>
              <w:spacing w:after="0" w:line="240" w:lineRule="auto"/>
              <w:ind w:hanging="81"/>
              <w:jc w:val="center"/>
              <w:rPr>
                <w:rFonts w:ascii="Times New Roman" w:eastAsia="Times New Roman" w:hAnsi="Times New Roman" w:cs="Times New Roman"/>
                <w:color w:val="141315"/>
                <w:sz w:val="28"/>
                <w:szCs w:val="28"/>
                <w:lang w:eastAsia="ru-RU" w:bidi="ru-RU"/>
              </w:rPr>
            </w:pPr>
            <w:r w:rsidRPr="003D144E">
              <w:rPr>
                <w:rFonts w:ascii="Times New Roman" w:eastAsia="Times New Roman" w:hAnsi="Times New Roman" w:cs="Times New Roman"/>
                <w:color w:val="09090C"/>
                <w:sz w:val="28"/>
                <w:szCs w:val="28"/>
                <w:lang w:eastAsia="ru-RU" w:bidi="ru-RU"/>
              </w:rPr>
              <w:t>Срок проведения мероприятия</w:t>
            </w:r>
          </w:p>
        </w:tc>
      </w:tr>
      <w:tr w:rsidR="003D144E" w:rsidRPr="003D144E" w:rsidTr="00151574">
        <w:trPr>
          <w:trHeight w:val="58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3D144E" w:rsidRPr="003D144E" w:rsidRDefault="00151574" w:rsidP="003D14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315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141315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6446" w:type="dxa"/>
            <w:shd w:val="clear" w:color="auto" w:fill="auto"/>
            <w:vAlign w:val="center"/>
          </w:tcPr>
          <w:p w:rsidR="003D144E" w:rsidRPr="003D144E" w:rsidRDefault="003D144E" w:rsidP="003D144E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141315"/>
                <w:sz w:val="28"/>
                <w:szCs w:val="28"/>
                <w:lang w:eastAsia="ru-RU" w:bidi="ru-RU"/>
              </w:rPr>
            </w:pPr>
            <w:r w:rsidRPr="003D144E">
              <w:rPr>
                <w:rFonts w:ascii="Times New Roman" w:eastAsia="Times New Roman" w:hAnsi="Times New Roman" w:cs="Times New Roman"/>
                <w:color w:val="0C0C0C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3D144E" w:rsidRPr="003D144E" w:rsidRDefault="003D144E" w:rsidP="001515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315"/>
                <w:sz w:val="28"/>
                <w:szCs w:val="28"/>
                <w:lang w:eastAsia="ru-RU" w:bidi="ru-RU"/>
              </w:rPr>
            </w:pPr>
            <w:r w:rsidRPr="003D144E">
              <w:rPr>
                <w:rFonts w:ascii="Times New Roman" w:eastAsia="Arial" w:hAnsi="Times New Roman" w:cs="Times New Roman"/>
                <w:color w:val="0F0F11"/>
                <w:sz w:val="28"/>
                <w:szCs w:val="28"/>
                <w:lang w:eastAsia="ru-RU" w:bidi="ru-RU"/>
              </w:rPr>
              <w:t>3</w:t>
            </w:r>
          </w:p>
        </w:tc>
      </w:tr>
      <w:tr w:rsidR="003D144E" w:rsidRPr="003D144E" w:rsidTr="00151574">
        <w:trPr>
          <w:trHeight w:val="1012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3D144E" w:rsidRPr="003D144E" w:rsidRDefault="003D144E" w:rsidP="003D144E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141315"/>
                <w:sz w:val="28"/>
                <w:szCs w:val="28"/>
                <w:lang w:eastAsia="ru-RU" w:bidi="ru-RU"/>
              </w:rPr>
            </w:pPr>
            <w:r w:rsidRPr="003D144E">
              <w:rPr>
                <w:rFonts w:ascii="Times New Roman" w:eastAsia="Times New Roman" w:hAnsi="Times New Roman" w:cs="Times New Roman"/>
                <w:color w:val="141315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6446" w:type="dxa"/>
            <w:shd w:val="clear" w:color="auto" w:fill="auto"/>
            <w:vAlign w:val="center"/>
          </w:tcPr>
          <w:p w:rsidR="003D144E" w:rsidRPr="003D144E" w:rsidRDefault="003D144E" w:rsidP="001F4100">
            <w:pPr>
              <w:widowControl w:val="0"/>
              <w:spacing w:after="0" w:line="240" w:lineRule="auto"/>
              <w:ind w:left="-10" w:firstLine="10"/>
              <w:jc w:val="both"/>
              <w:rPr>
                <w:rFonts w:ascii="Times New Roman" w:eastAsia="Times New Roman" w:hAnsi="Times New Roman" w:cs="Times New Roman"/>
                <w:color w:val="141315"/>
                <w:sz w:val="28"/>
                <w:szCs w:val="28"/>
                <w:lang w:eastAsia="ru-RU" w:bidi="ru-RU"/>
              </w:rPr>
            </w:pPr>
            <w:r w:rsidRPr="003D144E">
              <w:rPr>
                <w:rFonts w:ascii="Times New Roman" w:eastAsia="Times New Roman" w:hAnsi="Times New Roman" w:cs="Times New Roman"/>
                <w:color w:val="19191B"/>
                <w:sz w:val="28"/>
                <w:szCs w:val="28"/>
                <w:lang w:eastAsia="ru-RU" w:bidi="ru-RU"/>
              </w:rPr>
              <w:t xml:space="preserve">Подтверждение </w:t>
            </w:r>
            <w:r w:rsidRPr="003D144E">
              <w:rPr>
                <w:rFonts w:ascii="Times New Roman" w:eastAsia="Times New Roman" w:hAnsi="Times New Roman" w:cs="Times New Roman"/>
                <w:color w:val="181719"/>
                <w:sz w:val="28"/>
                <w:szCs w:val="28"/>
                <w:lang w:eastAsia="ru-RU" w:bidi="ru-RU"/>
              </w:rPr>
              <w:t xml:space="preserve">достоверности </w:t>
            </w:r>
            <w:r w:rsidRPr="003D144E">
              <w:rPr>
                <w:rFonts w:ascii="Times New Roman" w:eastAsia="Times New Roman" w:hAnsi="Times New Roman" w:cs="Times New Roman"/>
                <w:color w:val="18181A"/>
                <w:sz w:val="28"/>
                <w:szCs w:val="28"/>
                <w:lang w:eastAsia="ru-RU" w:bidi="ru-RU"/>
              </w:rPr>
              <w:t xml:space="preserve">бюджетной </w:t>
            </w:r>
            <w:r w:rsidRPr="003D144E">
              <w:rPr>
                <w:rFonts w:ascii="Times New Roman" w:eastAsia="Times New Roman" w:hAnsi="Times New Roman" w:cs="Times New Roman"/>
                <w:color w:val="171718"/>
                <w:sz w:val="28"/>
                <w:szCs w:val="28"/>
                <w:lang w:eastAsia="ru-RU" w:bidi="ru-RU"/>
              </w:rPr>
              <w:t xml:space="preserve">отчетности </w:t>
            </w:r>
            <w:r w:rsidRPr="003D144E">
              <w:rPr>
                <w:rFonts w:ascii="Times New Roman" w:eastAsia="Times New Roman" w:hAnsi="Times New Roman" w:cs="Times New Roman"/>
                <w:color w:val="141416"/>
                <w:sz w:val="28"/>
                <w:szCs w:val="28"/>
                <w:lang w:eastAsia="ru-RU" w:bidi="ru-RU"/>
              </w:rPr>
              <w:t xml:space="preserve">и </w:t>
            </w:r>
            <w:r w:rsidRPr="003D144E">
              <w:rPr>
                <w:rFonts w:ascii="Times New Roman" w:eastAsia="Times New Roman" w:hAnsi="Times New Roman" w:cs="Times New Roman"/>
                <w:color w:val="161619"/>
                <w:sz w:val="28"/>
                <w:szCs w:val="28"/>
                <w:lang w:eastAsia="ru-RU" w:bidi="ru-RU"/>
              </w:rPr>
              <w:t xml:space="preserve">соответствия </w:t>
            </w:r>
            <w:r w:rsidRPr="003D144E">
              <w:rPr>
                <w:rFonts w:ascii="Times New Roman" w:eastAsia="Times New Roman" w:hAnsi="Times New Roman" w:cs="Times New Roman"/>
                <w:color w:val="161617"/>
                <w:sz w:val="28"/>
                <w:szCs w:val="28"/>
                <w:lang w:eastAsia="ru-RU" w:bidi="ru-RU"/>
              </w:rPr>
              <w:t xml:space="preserve">порядка ведения </w:t>
            </w:r>
            <w:r w:rsidRPr="003D144E">
              <w:rPr>
                <w:rFonts w:ascii="Times New Roman" w:eastAsia="Times New Roman" w:hAnsi="Times New Roman" w:cs="Times New Roman"/>
                <w:color w:val="18181A"/>
                <w:sz w:val="28"/>
                <w:szCs w:val="28"/>
                <w:lang w:eastAsia="ru-RU" w:bidi="ru-RU"/>
              </w:rPr>
              <w:t xml:space="preserve">бюджетного </w:t>
            </w:r>
            <w:r w:rsidRPr="003D144E">
              <w:rPr>
                <w:rFonts w:ascii="Times New Roman" w:eastAsia="Times New Roman" w:hAnsi="Times New Roman" w:cs="Times New Roman"/>
                <w:color w:val="1B1A1C"/>
                <w:sz w:val="28"/>
                <w:szCs w:val="28"/>
                <w:lang w:eastAsia="ru-RU" w:bidi="ru-RU"/>
              </w:rPr>
              <w:t xml:space="preserve">учета </w:t>
            </w:r>
            <w:r w:rsidRPr="003D144E">
              <w:rPr>
                <w:rFonts w:ascii="Times New Roman" w:eastAsia="Times New Roman" w:hAnsi="Times New Roman" w:cs="Times New Roman"/>
                <w:color w:val="171719"/>
                <w:sz w:val="28"/>
                <w:szCs w:val="28"/>
                <w:lang w:eastAsia="ru-RU" w:bidi="ru-RU"/>
              </w:rPr>
              <w:t xml:space="preserve">единой </w:t>
            </w:r>
            <w:r w:rsidRPr="003D144E">
              <w:rPr>
                <w:rFonts w:ascii="Times New Roman" w:eastAsia="Times New Roman" w:hAnsi="Times New Roman" w:cs="Times New Roman"/>
                <w:color w:val="19181B"/>
                <w:sz w:val="28"/>
                <w:szCs w:val="28"/>
                <w:lang w:eastAsia="ru-RU" w:bidi="ru-RU"/>
              </w:rPr>
              <w:t xml:space="preserve">методологии бюджетного учета, составления, представления и </w:t>
            </w:r>
            <w:r w:rsidRPr="003D144E">
              <w:rPr>
                <w:rFonts w:ascii="Times New Roman" w:eastAsia="Times New Roman" w:hAnsi="Times New Roman" w:cs="Times New Roman"/>
                <w:color w:val="19191B"/>
                <w:sz w:val="28"/>
                <w:szCs w:val="28"/>
                <w:lang w:eastAsia="ru-RU" w:bidi="ru-RU"/>
              </w:rPr>
              <w:t>у</w:t>
            </w:r>
            <w:r w:rsidR="00151574">
              <w:rPr>
                <w:rFonts w:ascii="Times New Roman" w:eastAsia="Times New Roman" w:hAnsi="Times New Roman" w:cs="Times New Roman"/>
                <w:color w:val="19191B"/>
                <w:sz w:val="28"/>
                <w:szCs w:val="28"/>
                <w:lang w:eastAsia="ru-RU" w:bidi="ru-RU"/>
              </w:rPr>
              <w:t>тверждения бюджетной отчетности за 202</w:t>
            </w:r>
            <w:r w:rsidR="001F4100">
              <w:rPr>
                <w:rFonts w:ascii="Times New Roman" w:eastAsia="Times New Roman" w:hAnsi="Times New Roman" w:cs="Times New Roman"/>
                <w:color w:val="19191B"/>
                <w:sz w:val="28"/>
                <w:szCs w:val="28"/>
                <w:lang w:eastAsia="ru-RU" w:bidi="ru-RU"/>
              </w:rPr>
              <w:t>3</w:t>
            </w:r>
            <w:r w:rsidR="00151574">
              <w:rPr>
                <w:rFonts w:ascii="Times New Roman" w:eastAsia="Times New Roman" w:hAnsi="Times New Roman" w:cs="Times New Roman"/>
                <w:color w:val="19191B"/>
                <w:sz w:val="28"/>
                <w:szCs w:val="28"/>
                <w:lang w:eastAsia="ru-RU" w:bidi="ru-RU"/>
              </w:rPr>
              <w:t xml:space="preserve"> год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3D144E" w:rsidRPr="003D144E" w:rsidRDefault="00D43A1D" w:rsidP="00E6437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 </w:t>
            </w:r>
            <w:r w:rsidR="001F410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  <w:r w:rsidR="00E6437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.01.202</w:t>
            </w:r>
            <w:r w:rsidR="001F410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по 0</w:t>
            </w:r>
            <w:r w:rsidR="00E6437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.02.202</w:t>
            </w:r>
            <w:r w:rsidR="001F410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F4100" w:rsidRPr="003D144E" w:rsidTr="00151574">
        <w:trPr>
          <w:trHeight w:val="1012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1F4100" w:rsidRPr="003D144E" w:rsidRDefault="001F4100" w:rsidP="003D144E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141315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141315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6446" w:type="dxa"/>
            <w:shd w:val="clear" w:color="auto" w:fill="auto"/>
            <w:vAlign w:val="center"/>
          </w:tcPr>
          <w:p w:rsidR="001F4100" w:rsidRPr="003D144E" w:rsidRDefault="00FC2966" w:rsidP="003F6A12">
            <w:pPr>
              <w:widowControl w:val="0"/>
              <w:spacing w:after="0" w:line="240" w:lineRule="auto"/>
              <w:ind w:left="-10" w:firstLine="10"/>
              <w:jc w:val="both"/>
              <w:rPr>
                <w:rFonts w:ascii="Times New Roman" w:eastAsia="Times New Roman" w:hAnsi="Times New Roman" w:cs="Times New Roman"/>
                <w:color w:val="19191B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19191B"/>
                <w:sz w:val="28"/>
                <w:szCs w:val="28"/>
                <w:lang w:eastAsia="ru-RU" w:bidi="ru-RU"/>
              </w:rPr>
              <w:t>С</w:t>
            </w:r>
            <w:r w:rsidR="0086747F" w:rsidRPr="0086747F">
              <w:rPr>
                <w:rFonts w:ascii="Times New Roman" w:eastAsia="Times New Roman" w:hAnsi="Times New Roman" w:cs="Times New Roman"/>
                <w:color w:val="19191B"/>
                <w:sz w:val="28"/>
                <w:szCs w:val="28"/>
                <w:lang w:eastAsia="ru-RU" w:bidi="ru-RU"/>
              </w:rPr>
              <w:t>облюдени</w:t>
            </w:r>
            <w:r>
              <w:rPr>
                <w:rFonts w:ascii="Times New Roman" w:eastAsia="Times New Roman" w:hAnsi="Times New Roman" w:cs="Times New Roman"/>
                <w:color w:val="19191B"/>
                <w:sz w:val="28"/>
                <w:szCs w:val="28"/>
                <w:lang w:eastAsia="ru-RU" w:bidi="ru-RU"/>
              </w:rPr>
              <w:t>е</w:t>
            </w:r>
            <w:r w:rsidR="0086747F" w:rsidRPr="0086747F">
              <w:rPr>
                <w:rFonts w:ascii="Times New Roman" w:eastAsia="Times New Roman" w:hAnsi="Times New Roman" w:cs="Times New Roman"/>
                <w:color w:val="19191B"/>
                <w:sz w:val="28"/>
                <w:szCs w:val="28"/>
                <w:lang w:eastAsia="ru-RU" w:bidi="ru-RU"/>
              </w:rPr>
              <w:t xml:space="preserve"> порядка составления, утверждения и ведения бюджетной сметы </w:t>
            </w:r>
            <w:r>
              <w:rPr>
                <w:rFonts w:ascii="Times New Roman" w:eastAsia="Times New Roman" w:hAnsi="Times New Roman" w:cs="Times New Roman"/>
                <w:color w:val="19191B"/>
                <w:sz w:val="28"/>
                <w:szCs w:val="28"/>
                <w:lang w:eastAsia="ru-RU" w:bidi="ru-RU"/>
              </w:rPr>
              <w:t>на</w:t>
            </w:r>
            <w:r w:rsidR="0086747F" w:rsidRPr="0086747F">
              <w:rPr>
                <w:rFonts w:ascii="Times New Roman" w:eastAsia="Times New Roman" w:hAnsi="Times New Roman" w:cs="Times New Roman"/>
                <w:color w:val="19191B"/>
                <w:sz w:val="28"/>
                <w:szCs w:val="28"/>
                <w:lang w:eastAsia="ru-RU" w:bidi="ru-RU"/>
              </w:rPr>
              <w:t xml:space="preserve"> 2024 год</w:t>
            </w:r>
            <w:r w:rsidR="003F6A12">
              <w:rPr>
                <w:rFonts w:ascii="Times New Roman" w:eastAsia="Times New Roman" w:hAnsi="Times New Roman" w:cs="Times New Roman"/>
                <w:color w:val="19191B"/>
                <w:sz w:val="28"/>
                <w:szCs w:val="28"/>
                <w:lang w:eastAsia="ru-RU" w:bidi="ru-RU"/>
              </w:rPr>
              <w:t xml:space="preserve"> и плановый период 2025 и 2026 годов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1F4100" w:rsidRDefault="0086747F" w:rsidP="0086747F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 07.10.2024 по 14.10.2024</w:t>
            </w:r>
          </w:p>
        </w:tc>
      </w:tr>
    </w:tbl>
    <w:p w:rsidR="003D144E" w:rsidRPr="003D144E" w:rsidRDefault="003D144E" w:rsidP="003D144E">
      <w:pPr>
        <w:widowControl w:val="0"/>
        <w:spacing w:after="359" w:line="1" w:lineRule="exact"/>
        <w:ind w:left="6946" w:firstLine="709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08297A" w:rsidRDefault="0008297A" w:rsidP="003D144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181719"/>
          <w:sz w:val="28"/>
          <w:szCs w:val="28"/>
          <w:lang w:eastAsia="ru-RU" w:bidi="ru-RU"/>
        </w:rPr>
      </w:pPr>
    </w:p>
    <w:p w:rsidR="003D144E" w:rsidRPr="003D144E" w:rsidRDefault="0008297A" w:rsidP="003D144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181719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181719"/>
          <w:sz w:val="28"/>
          <w:szCs w:val="28"/>
          <w:lang w:eastAsia="ru-RU" w:bidi="ru-RU"/>
        </w:rPr>
        <w:t>Руководитель субъекта</w:t>
      </w:r>
    </w:p>
    <w:p w:rsidR="003D144E" w:rsidRPr="003D144E" w:rsidRDefault="003D144E" w:rsidP="003D144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181719"/>
          <w:sz w:val="28"/>
          <w:szCs w:val="28"/>
          <w:lang w:eastAsia="ru-RU" w:bidi="ru-RU"/>
        </w:rPr>
      </w:pPr>
      <w:r w:rsidRPr="003D144E">
        <w:rPr>
          <w:rFonts w:ascii="Times New Roman" w:eastAsia="Times New Roman" w:hAnsi="Times New Roman" w:cs="Times New Roman"/>
          <w:color w:val="181719"/>
          <w:sz w:val="28"/>
          <w:szCs w:val="28"/>
          <w:lang w:eastAsia="ru-RU" w:bidi="ru-RU"/>
        </w:rPr>
        <w:t>внутреннего финансового аудита</w:t>
      </w:r>
      <w:r w:rsidR="0008297A">
        <w:rPr>
          <w:rFonts w:ascii="Times New Roman" w:eastAsia="Times New Roman" w:hAnsi="Times New Roman" w:cs="Times New Roman"/>
          <w:color w:val="181719"/>
          <w:sz w:val="28"/>
          <w:szCs w:val="28"/>
          <w:lang w:eastAsia="ru-RU" w:bidi="ru-RU"/>
        </w:rPr>
        <w:tab/>
      </w:r>
      <w:r w:rsidR="0008297A">
        <w:rPr>
          <w:rFonts w:ascii="Times New Roman" w:eastAsia="Times New Roman" w:hAnsi="Times New Roman" w:cs="Times New Roman"/>
          <w:color w:val="181719"/>
          <w:sz w:val="28"/>
          <w:szCs w:val="28"/>
          <w:lang w:eastAsia="ru-RU" w:bidi="ru-RU"/>
        </w:rPr>
        <w:tab/>
      </w:r>
      <w:r w:rsidR="0008297A">
        <w:rPr>
          <w:rFonts w:ascii="Times New Roman" w:eastAsia="Times New Roman" w:hAnsi="Times New Roman" w:cs="Times New Roman"/>
          <w:color w:val="181719"/>
          <w:sz w:val="28"/>
          <w:szCs w:val="28"/>
          <w:lang w:eastAsia="ru-RU" w:bidi="ru-RU"/>
        </w:rPr>
        <w:tab/>
      </w:r>
      <w:r w:rsidR="0008297A">
        <w:rPr>
          <w:rFonts w:ascii="Times New Roman" w:eastAsia="Times New Roman" w:hAnsi="Times New Roman" w:cs="Times New Roman"/>
          <w:color w:val="181719"/>
          <w:sz w:val="28"/>
          <w:szCs w:val="28"/>
          <w:lang w:eastAsia="ru-RU" w:bidi="ru-RU"/>
        </w:rPr>
        <w:tab/>
      </w:r>
      <w:r w:rsidR="0008297A">
        <w:rPr>
          <w:rFonts w:ascii="Times New Roman" w:eastAsia="Times New Roman" w:hAnsi="Times New Roman" w:cs="Times New Roman"/>
          <w:color w:val="181719"/>
          <w:sz w:val="28"/>
          <w:szCs w:val="28"/>
          <w:lang w:eastAsia="ru-RU" w:bidi="ru-RU"/>
        </w:rPr>
        <w:tab/>
      </w:r>
      <w:r w:rsidR="001F4100">
        <w:rPr>
          <w:rFonts w:ascii="Times New Roman" w:eastAsia="Times New Roman" w:hAnsi="Times New Roman" w:cs="Times New Roman"/>
          <w:color w:val="181719"/>
          <w:sz w:val="28"/>
          <w:szCs w:val="28"/>
          <w:lang w:eastAsia="ru-RU" w:bidi="ru-RU"/>
        </w:rPr>
        <w:t>Р. В. Ширкевич</w:t>
      </w:r>
    </w:p>
    <w:p w:rsidR="0002285B" w:rsidRDefault="0002285B"/>
    <w:sectPr w:rsidR="00022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44E"/>
    <w:rsid w:val="0002285B"/>
    <w:rsid w:val="0008297A"/>
    <w:rsid w:val="00151574"/>
    <w:rsid w:val="001D6AB5"/>
    <w:rsid w:val="001F4100"/>
    <w:rsid w:val="00364AD8"/>
    <w:rsid w:val="003D144E"/>
    <w:rsid w:val="003F6A12"/>
    <w:rsid w:val="00867076"/>
    <w:rsid w:val="0086747F"/>
    <w:rsid w:val="009619AF"/>
    <w:rsid w:val="00D43A1D"/>
    <w:rsid w:val="00DD18EC"/>
    <w:rsid w:val="00E64372"/>
    <w:rsid w:val="00EB2A34"/>
    <w:rsid w:val="00FC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864ED"/>
  <w15:chartTrackingRefBased/>
  <w15:docId w15:val="{A4BFBCD1-9A6D-471D-B2CF-87119E44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6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Анна Михайловна</dc:creator>
  <cp:keywords/>
  <dc:description/>
  <cp:lastModifiedBy>Сетяева Оксана Владимировна</cp:lastModifiedBy>
  <cp:revision>10</cp:revision>
  <cp:lastPrinted>2023-12-28T05:54:00Z</cp:lastPrinted>
  <dcterms:created xsi:type="dcterms:W3CDTF">2023-01-16T04:01:00Z</dcterms:created>
  <dcterms:modified xsi:type="dcterms:W3CDTF">2023-12-29T08:09:00Z</dcterms:modified>
</cp:coreProperties>
</file>