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FB2" w:rsidRDefault="00637FB2" w:rsidP="00637FB2">
      <w:pPr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419100" cy="61912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7FB2" w:rsidRPr="001A6566" w:rsidRDefault="00637FB2" w:rsidP="00637FB2">
      <w:pPr>
        <w:jc w:val="center"/>
        <w:rPr>
          <w:rFonts w:ascii="Bookman Old Style" w:hAnsi="Bookman Old Style"/>
          <w:b/>
          <w:sz w:val="22"/>
        </w:rPr>
      </w:pPr>
    </w:p>
    <w:p w:rsidR="00637FB2" w:rsidRPr="001157E4" w:rsidRDefault="00637FB2" w:rsidP="00637FB2">
      <w:pPr>
        <w:pStyle w:val="a3"/>
        <w:outlineLvl w:val="0"/>
        <w:rPr>
          <w:szCs w:val="26"/>
        </w:rPr>
      </w:pPr>
      <w:r w:rsidRPr="001157E4">
        <w:rPr>
          <w:szCs w:val="26"/>
        </w:rPr>
        <w:t>КОНТРОЛЬНО-СЧЕТНЫЙ ОРГАН МУНИЦИПАЛЬНОГО ОБРАЗОВАНИЯ</w:t>
      </w:r>
    </w:p>
    <w:p w:rsidR="00637FB2" w:rsidRPr="00A54B2E" w:rsidRDefault="00637FB2" w:rsidP="00637FB2">
      <w:pPr>
        <w:pStyle w:val="1"/>
        <w:spacing w:before="0" w:after="0"/>
        <w:rPr>
          <w:rFonts w:ascii="Times New Roman" w:hAnsi="Times New Roman"/>
          <w:bCs w:val="0"/>
          <w:color w:val="auto"/>
          <w:sz w:val="36"/>
          <w:szCs w:val="36"/>
        </w:rPr>
      </w:pPr>
      <w:smartTag w:uri="urn:schemas-microsoft-com:office:smarttags" w:element="PersonName">
        <w:smartTagPr>
          <w:attr w:name="ProductID" w:val="СЧЕТНАЯ ПАЛАТА ГОРОДА"/>
        </w:smartTagPr>
        <w:r w:rsidRPr="00A54B2E">
          <w:rPr>
            <w:rFonts w:ascii="Times New Roman" w:hAnsi="Times New Roman"/>
            <w:bCs w:val="0"/>
            <w:color w:val="auto"/>
            <w:sz w:val="36"/>
            <w:szCs w:val="36"/>
          </w:rPr>
          <w:t>СЧЕТНАЯ ПАЛАТА ГОРОДА</w:t>
        </w:r>
      </w:smartTag>
      <w:r w:rsidRPr="00A54B2E">
        <w:rPr>
          <w:rFonts w:ascii="Times New Roman" w:hAnsi="Times New Roman"/>
          <w:bCs w:val="0"/>
          <w:color w:val="auto"/>
          <w:sz w:val="36"/>
          <w:szCs w:val="36"/>
        </w:rPr>
        <w:t xml:space="preserve"> НИЖНЕВАРТОВСКА</w:t>
      </w:r>
    </w:p>
    <w:p w:rsidR="00637FB2" w:rsidRDefault="00637FB2" w:rsidP="00637FB2">
      <w:pPr>
        <w:jc w:val="center"/>
        <w:rPr>
          <w:b/>
          <w:sz w:val="24"/>
        </w:rPr>
      </w:pPr>
      <w:r>
        <w:rPr>
          <w:b/>
          <w:sz w:val="24"/>
        </w:rPr>
        <w:t>Ханты-Мансийский автономный округ – Югра</w:t>
      </w:r>
    </w:p>
    <w:p w:rsidR="00637FB2" w:rsidRDefault="00637FB2" w:rsidP="00637FB2">
      <w:pPr>
        <w:jc w:val="center"/>
        <w:rPr>
          <w:rFonts w:ascii="Bookman Old Style" w:hAnsi="Bookman Old Style"/>
          <w:b/>
        </w:rPr>
      </w:pPr>
    </w:p>
    <w:p w:rsidR="00637FB2" w:rsidRDefault="00637FB2" w:rsidP="00637FB2">
      <w:pPr>
        <w:jc w:val="center"/>
        <w:rPr>
          <w:sz w:val="18"/>
        </w:rPr>
      </w:pPr>
      <w:r>
        <w:rPr>
          <w:sz w:val="18"/>
        </w:rPr>
        <w:t xml:space="preserve">ул. </w:t>
      </w:r>
      <w:r w:rsidRPr="006B4FA0">
        <w:rPr>
          <w:sz w:val="18"/>
        </w:rPr>
        <w:t xml:space="preserve"> Нефтяников 13-а</w:t>
      </w:r>
      <w:r>
        <w:rPr>
          <w:sz w:val="18"/>
        </w:rPr>
        <w:t>, г. Нижневартовск, Ханты-Мансийский автономный округ-Югр</w:t>
      </w:r>
      <w:proofErr w:type="gramStart"/>
      <w:r>
        <w:rPr>
          <w:sz w:val="18"/>
        </w:rPr>
        <w:t>а(</w:t>
      </w:r>
      <w:proofErr w:type="gramEnd"/>
      <w:r>
        <w:rPr>
          <w:sz w:val="18"/>
        </w:rPr>
        <w:t>Тюменская область), 628602</w:t>
      </w:r>
    </w:p>
    <w:p w:rsidR="00637FB2" w:rsidRDefault="00637FB2" w:rsidP="00637FB2">
      <w:pPr>
        <w:jc w:val="center"/>
      </w:pPr>
      <w:r>
        <w:rPr>
          <w:sz w:val="18"/>
        </w:rPr>
        <w:t xml:space="preserve">Телефон:  (3466) </w:t>
      </w:r>
      <w:r w:rsidRPr="006B4FA0">
        <w:rPr>
          <w:sz w:val="18"/>
        </w:rPr>
        <w:t>24-51-59, 24-48-92</w:t>
      </w:r>
      <w:r>
        <w:rPr>
          <w:sz w:val="18"/>
        </w:rPr>
        <w:t xml:space="preserve"> Телефакс: (</w:t>
      </w:r>
      <w:r w:rsidRPr="006B4FA0">
        <w:rPr>
          <w:sz w:val="18"/>
        </w:rPr>
        <w:t>3466) 24-28-75</w:t>
      </w:r>
      <w:r>
        <w:rPr>
          <w:sz w:val="18"/>
        </w:rPr>
        <w:t>, электронная поч</w:t>
      </w:r>
      <w:r w:rsidRPr="0004039B">
        <w:rPr>
          <w:sz w:val="18"/>
        </w:rPr>
        <w:t xml:space="preserve">та: </w:t>
      </w:r>
      <w:hyperlink r:id="rId9" w:history="1">
        <w:r w:rsidRPr="0004039B">
          <w:rPr>
            <w:rStyle w:val="a5"/>
            <w:sz w:val="18"/>
            <w:lang w:val="en-US"/>
          </w:rPr>
          <w:t>Sp</w:t>
        </w:r>
        <w:r w:rsidRPr="0004039B">
          <w:rPr>
            <w:rStyle w:val="a5"/>
            <w:sz w:val="18"/>
          </w:rPr>
          <w:t>@</w:t>
        </w:r>
        <w:r w:rsidRPr="0004039B">
          <w:rPr>
            <w:rStyle w:val="a5"/>
            <w:sz w:val="18"/>
            <w:lang w:val="en-US"/>
          </w:rPr>
          <w:t>n</w:t>
        </w:r>
        <w:r w:rsidRPr="0004039B">
          <w:rPr>
            <w:rStyle w:val="a5"/>
            <w:sz w:val="18"/>
          </w:rPr>
          <w:t>-</w:t>
        </w:r>
        <w:proofErr w:type="spellStart"/>
        <w:r w:rsidRPr="0004039B">
          <w:rPr>
            <w:rStyle w:val="a5"/>
            <w:sz w:val="18"/>
            <w:lang w:val="en-US"/>
          </w:rPr>
          <w:t>vartovsk</w:t>
        </w:r>
        <w:proofErr w:type="spellEnd"/>
        <w:r w:rsidRPr="0004039B">
          <w:rPr>
            <w:rStyle w:val="a5"/>
            <w:sz w:val="18"/>
          </w:rPr>
          <w:t>.</w:t>
        </w:r>
        <w:proofErr w:type="spellStart"/>
        <w:r w:rsidRPr="0004039B">
          <w:rPr>
            <w:rStyle w:val="a5"/>
            <w:sz w:val="18"/>
            <w:lang w:val="en-US"/>
          </w:rPr>
          <w:t>ru</w:t>
        </w:r>
        <w:proofErr w:type="spellEnd"/>
      </w:hyperlink>
    </w:p>
    <w:p w:rsidR="00637FB2" w:rsidRDefault="00637FB2" w:rsidP="00637FB2">
      <w:pPr>
        <w:jc w:val="center"/>
        <w:rPr>
          <w:sz w:val="18"/>
        </w:rPr>
      </w:pPr>
    </w:p>
    <w:tbl>
      <w:tblPr>
        <w:tblW w:w="9104" w:type="dxa"/>
        <w:tblInd w:w="388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</w:tblBorders>
        <w:tblLayout w:type="fixed"/>
        <w:tblLook w:val="0000"/>
      </w:tblPr>
      <w:tblGrid>
        <w:gridCol w:w="9104"/>
      </w:tblGrid>
      <w:tr w:rsidR="00637FB2" w:rsidRPr="001A6566" w:rsidTr="00843FD8">
        <w:trPr>
          <w:trHeight w:val="344"/>
        </w:trPr>
        <w:tc>
          <w:tcPr>
            <w:tcW w:w="9104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:rsidR="00637FB2" w:rsidRPr="001A6566" w:rsidRDefault="00ED0679" w:rsidP="004A336A">
            <w:pPr>
              <w:rPr>
                <w:rFonts w:ascii="Bookman Old Style" w:hAnsi="Bookman Old Style"/>
                <w:b/>
                <w:sz w:val="24"/>
              </w:rPr>
            </w:pPr>
            <w:r w:rsidRPr="00ED0679">
              <w:rPr>
                <w:b/>
                <w:iCs/>
                <w:sz w:val="24"/>
                <w:szCs w:val="24"/>
              </w:rPr>
              <w:t>«</w:t>
            </w:r>
            <w:r w:rsidR="002C429E">
              <w:rPr>
                <w:b/>
                <w:iCs/>
                <w:sz w:val="24"/>
                <w:szCs w:val="24"/>
              </w:rPr>
              <w:t>26</w:t>
            </w:r>
            <w:r w:rsidR="00637FB2" w:rsidRPr="00ED0679">
              <w:rPr>
                <w:b/>
                <w:iCs/>
                <w:sz w:val="24"/>
                <w:szCs w:val="24"/>
              </w:rPr>
              <w:t>»</w:t>
            </w:r>
            <w:r w:rsidR="003E24E4">
              <w:rPr>
                <w:b/>
                <w:iCs/>
                <w:sz w:val="24"/>
                <w:szCs w:val="24"/>
              </w:rPr>
              <w:t xml:space="preserve"> </w:t>
            </w:r>
            <w:r w:rsidR="00F73243">
              <w:rPr>
                <w:b/>
                <w:iCs/>
                <w:sz w:val="24"/>
                <w:szCs w:val="24"/>
              </w:rPr>
              <w:t>февраля</w:t>
            </w:r>
            <w:r>
              <w:rPr>
                <w:b/>
                <w:iCs/>
                <w:sz w:val="24"/>
                <w:szCs w:val="24"/>
              </w:rPr>
              <w:t xml:space="preserve"> </w:t>
            </w:r>
            <w:r w:rsidR="00637FB2" w:rsidRPr="00ED0679">
              <w:rPr>
                <w:b/>
                <w:iCs/>
                <w:sz w:val="24"/>
                <w:szCs w:val="24"/>
              </w:rPr>
              <w:t>201</w:t>
            </w:r>
            <w:r w:rsidR="00F73243">
              <w:rPr>
                <w:b/>
                <w:iCs/>
                <w:sz w:val="24"/>
                <w:szCs w:val="24"/>
              </w:rPr>
              <w:t>6</w:t>
            </w:r>
            <w:r>
              <w:rPr>
                <w:b/>
                <w:iCs/>
                <w:sz w:val="24"/>
                <w:szCs w:val="24"/>
              </w:rPr>
              <w:t xml:space="preserve"> </w:t>
            </w:r>
            <w:r w:rsidR="00637FB2" w:rsidRPr="00ED0679">
              <w:rPr>
                <w:b/>
                <w:iCs/>
                <w:sz w:val="24"/>
                <w:szCs w:val="24"/>
              </w:rPr>
              <w:t>г</w:t>
            </w:r>
            <w:r>
              <w:rPr>
                <w:b/>
                <w:iCs/>
                <w:sz w:val="24"/>
                <w:szCs w:val="24"/>
              </w:rPr>
              <w:t>ода</w:t>
            </w:r>
            <w:r w:rsidR="00637FB2" w:rsidRPr="00ED0679">
              <w:rPr>
                <w:b/>
                <w:sz w:val="24"/>
              </w:rPr>
              <w:t xml:space="preserve"> №</w:t>
            </w:r>
            <w:r w:rsidR="004A336A">
              <w:rPr>
                <w:b/>
                <w:sz w:val="24"/>
              </w:rPr>
              <w:t xml:space="preserve"> 10</w:t>
            </w:r>
            <w:r w:rsidR="00271F1B">
              <w:rPr>
                <w:b/>
                <w:sz w:val="24"/>
              </w:rPr>
              <w:t>/02</w:t>
            </w:r>
          </w:p>
        </w:tc>
      </w:tr>
    </w:tbl>
    <w:p w:rsidR="00C076E1" w:rsidRDefault="00C076E1" w:rsidP="00271F1B">
      <w:pPr>
        <w:jc w:val="center"/>
        <w:rPr>
          <w:b/>
          <w:sz w:val="28"/>
          <w:szCs w:val="28"/>
        </w:rPr>
      </w:pPr>
    </w:p>
    <w:p w:rsidR="00271F1B" w:rsidRPr="008709BA" w:rsidRDefault="00271F1B" w:rsidP="00271F1B">
      <w:pPr>
        <w:jc w:val="center"/>
        <w:rPr>
          <w:b/>
          <w:sz w:val="28"/>
          <w:szCs w:val="28"/>
        </w:rPr>
      </w:pPr>
      <w:r w:rsidRPr="008709BA">
        <w:rPr>
          <w:b/>
          <w:sz w:val="28"/>
          <w:szCs w:val="28"/>
        </w:rPr>
        <w:t xml:space="preserve">Заключение </w:t>
      </w:r>
    </w:p>
    <w:p w:rsidR="00637FB2" w:rsidRPr="00271F1B" w:rsidRDefault="00271F1B" w:rsidP="00637FB2">
      <w:pPr>
        <w:jc w:val="center"/>
        <w:rPr>
          <w:b/>
          <w:sz w:val="28"/>
          <w:szCs w:val="28"/>
        </w:rPr>
      </w:pPr>
      <w:r w:rsidRPr="008709BA">
        <w:rPr>
          <w:b/>
          <w:sz w:val="28"/>
          <w:szCs w:val="28"/>
        </w:rPr>
        <w:t xml:space="preserve">на проект </w:t>
      </w:r>
      <w:r>
        <w:rPr>
          <w:b/>
          <w:sz w:val="28"/>
          <w:szCs w:val="28"/>
        </w:rPr>
        <w:t xml:space="preserve">постановления Администрации города </w:t>
      </w:r>
      <w:r w:rsidRPr="00271F1B">
        <w:rPr>
          <w:b/>
          <w:sz w:val="28"/>
          <w:szCs w:val="28"/>
        </w:rPr>
        <w:t>«</w:t>
      </w:r>
      <w:r w:rsidR="00113A12" w:rsidRPr="00113A12">
        <w:rPr>
          <w:b/>
          <w:sz w:val="28"/>
          <w:szCs w:val="28"/>
        </w:rPr>
        <w:t>Об утверждении Положения «Об организации и проведении муниципальных официальных физкультурных мероприятий, спортивных мероприятий, и участии в проведении межмуниципальных, региональных, всероссийских и международных мероприятий на территории города Нижневартовск</w:t>
      </w:r>
      <w:r w:rsidR="004322F7" w:rsidRPr="00113A12">
        <w:rPr>
          <w:b/>
          <w:sz w:val="28"/>
          <w:szCs w:val="28"/>
        </w:rPr>
        <w:t>»</w:t>
      </w:r>
    </w:p>
    <w:p w:rsidR="00271F1B" w:rsidRDefault="00271F1B" w:rsidP="00637FB2">
      <w:pPr>
        <w:jc w:val="center"/>
        <w:rPr>
          <w:b/>
          <w:sz w:val="24"/>
          <w:szCs w:val="24"/>
        </w:rPr>
      </w:pPr>
    </w:p>
    <w:p w:rsidR="001003B1" w:rsidRPr="001A428C" w:rsidRDefault="001003B1" w:rsidP="003532AC">
      <w:pPr>
        <w:ind w:firstLine="567"/>
        <w:jc w:val="both"/>
        <w:rPr>
          <w:sz w:val="28"/>
          <w:szCs w:val="28"/>
        </w:rPr>
      </w:pPr>
      <w:r w:rsidRPr="001A428C">
        <w:rPr>
          <w:sz w:val="28"/>
          <w:szCs w:val="28"/>
        </w:rPr>
        <w:t>Настоящее заключение подготовлено в соответствии с полномочиями Счетной палаты города Нижневартовска, установленными стать</w:t>
      </w:r>
      <w:r>
        <w:rPr>
          <w:sz w:val="28"/>
          <w:szCs w:val="28"/>
        </w:rPr>
        <w:t>ей</w:t>
      </w:r>
      <w:r w:rsidRPr="001A428C">
        <w:rPr>
          <w:sz w:val="28"/>
          <w:szCs w:val="28"/>
        </w:rPr>
        <w:t xml:space="preserve"> 9 Федерального закона от 02.07.2013 № 6-ФЗ «Об общих принципах организации и деятельности контрольно-счетных органов субъектов Российской Федерации и муниципальных образований» и статьей 10 Положения о контрольно-счетном органе муниципального образования - счетной палате города Нижневартовска, утвержденного решением Думы города Нижневартовска от 22.12.2011 № 154. </w:t>
      </w:r>
    </w:p>
    <w:p w:rsidR="00804D4B" w:rsidRDefault="003E710C" w:rsidP="00804D4B">
      <w:pPr>
        <w:autoSpaceDE w:val="0"/>
        <w:autoSpaceDN w:val="0"/>
        <w:adjustRightInd w:val="0"/>
        <w:ind w:firstLine="567"/>
        <w:jc w:val="both"/>
        <w:outlineLvl w:val="0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Оценкой </w:t>
      </w:r>
      <w:r w:rsidR="00D77BDA">
        <w:rPr>
          <w:bCs/>
          <w:sz w:val="28"/>
          <w:szCs w:val="28"/>
        </w:rPr>
        <w:t>Пр</w:t>
      </w:r>
      <w:r w:rsidR="00D77BDA" w:rsidRPr="00F81BAE">
        <w:rPr>
          <w:bCs/>
          <w:sz w:val="28"/>
          <w:szCs w:val="28"/>
        </w:rPr>
        <w:t>оект</w:t>
      </w:r>
      <w:r w:rsidR="00D77BDA">
        <w:rPr>
          <w:bCs/>
          <w:sz w:val="28"/>
          <w:szCs w:val="28"/>
        </w:rPr>
        <w:t>а</w:t>
      </w:r>
      <w:r w:rsidR="00D77BDA" w:rsidRPr="00F81BAE">
        <w:rPr>
          <w:bCs/>
          <w:sz w:val="28"/>
          <w:szCs w:val="28"/>
        </w:rPr>
        <w:t xml:space="preserve"> </w:t>
      </w:r>
      <w:r w:rsidR="00D77BDA" w:rsidRPr="00F81BAE">
        <w:rPr>
          <w:sz w:val="28"/>
          <w:szCs w:val="28"/>
        </w:rPr>
        <w:t>постановления Администрации города</w:t>
      </w:r>
      <w:r w:rsidR="00D77BDA">
        <w:rPr>
          <w:sz w:val="28"/>
          <w:szCs w:val="28"/>
        </w:rPr>
        <w:t xml:space="preserve"> Нижневартовска</w:t>
      </w:r>
      <w:r w:rsidR="00D77BDA" w:rsidRPr="00F81BAE">
        <w:rPr>
          <w:sz w:val="28"/>
          <w:szCs w:val="28"/>
        </w:rPr>
        <w:t xml:space="preserve"> «</w:t>
      </w:r>
      <w:r w:rsidR="000D3363">
        <w:rPr>
          <w:sz w:val="28"/>
          <w:szCs w:val="28"/>
        </w:rPr>
        <w:t>Об у</w:t>
      </w:r>
      <w:r w:rsidR="000D3363" w:rsidRPr="00DE1286">
        <w:rPr>
          <w:sz w:val="28"/>
          <w:szCs w:val="28"/>
        </w:rPr>
        <w:t>твер</w:t>
      </w:r>
      <w:r w:rsidR="000D3363">
        <w:rPr>
          <w:sz w:val="28"/>
          <w:szCs w:val="28"/>
        </w:rPr>
        <w:t>ж</w:t>
      </w:r>
      <w:r w:rsidR="000D3363" w:rsidRPr="00DE1286">
        <w:rPr>
          <w:sz w:val="28"/>
          <w:szCs w:val="28"/>
        </w:rPr>
        <w:t>д</w:t>
      </w:r>
      <w:r w:rsidR="000D3363">
        <w:rPr>
          <w:sz w:val="28"/>
          <w:szCs w:val="28"/>
        </w:rPr>
        <w:t>ении</w:t>
      </w:r>
      <w:r w:rsidR="000D3363" w:rsidRPr="00DE1286">
        <w:rPr>
          <w:sz w:val="28"/>
          <w:szCs w:val="28"/>
        </w:rPr>
        <w:t xml:space="preserve"> Положени</w:t>
      </w:r>
      <w:r w:rsidR="000D3363">
        <w:rPr>
          <w:sz w:val="28"/>
          <w:szCs w:val="28"/>
        </w:rPr>
        <w:t>я</w:t>
      </w:r>
      <w:r w:rsidR="000D3363" w:rsidRPr="00DE1286">
        <w:rPr>
          <w:sz w:val="28"/>
          <w:szCs w:val="28"/>
        </w:rPr>
        <w:t xml:space="preserve"> «Об организации и проведении муниципальных официальных физкультурных мероприятий, спортивных мероприятий, и участии в проведении межмуниципальных, региональных, всероссийских и международных мероприятий на территории города Нижневартовск</w:t>
      </w:r>
      <w:r w:rsidR="00D77BDA">
        <w:rPr>
          <w:sz w:val="28"/>
          <w:szCs w:val="28"/>
        </w:rPr>
        <w:t>» (далее - Проект постановления</w:t>
      </w:r>
      <w:r w:rsidR="00AE6596">
        <w:rPr>
          <w:sz w:val="28"/>
          <w:szCs w:val="28"/>
        </w:rPr>
        <w:t xml:space="preserve"> администрации</w:t>
      </w:r>
      <w:r w:rsidR="00D77BDA">
        <w:rPr>
          <w:sz w:val="28"/>
          <w:szCs w:val="28"/>
        </w:rPr>
        <w:t>)</w:t>
      </w:r>
      <w:r w:rsidR="00D77BDA" w:rsidRPr="00F81BAE">
        <w:rPr>
          <w:sz w:val="28"/>
          <w:szCs w:val="28"/>
        </w:rPr>
        <w:t xml:space="preserve"> </w:t>
      </w:r>
      <w:r w:rsidR="00D77BDA" w:rsidRPr="008709BA">
        <w:rPr>
          <w:bCs/>
          <w:sz w:val="28"/>
          <w:szCs w:val="28"/>
        </w:rPr>
        <w:t xml:space="preserve">на предмет соответствия требованиям действующего законодательства и </w:t>
      </w:r>
      <w:r w:rsidR="006D7654">
        <w:rPr>
          <w:bCs/>
          <w:sz w:val="28"/>
          <w:szCs w:val="28"/>
        </w:rPr>
        <w:t xml:space="preserve">правовым </w:t>
      </w:r>
      <w:r w:rsidR="00D77BDA" w:rsidRPr="008709BA">
        <w:rPr>
          <w:bCs/>
          <w:sz w:val="28"/>
          <w:szCs w:val="28"/>
        </w:rPr>
        <w:t xml:space="preserve">актам </w:t>
      </w:r>
      <w:r w:rsidR="006D7654">
        <w:rPr>
          <w:bCs/>
          <w:sz w:val="28"/>
          <w:szCs w:val="28"/>
        </w:rPr>
        <w:t>города Нижневартовска</w:t>
      </w:r>
      <w:r w:rsidR="00D77BDA" w:rsidRPr="008709BA">
        <w:rPr>
          <w:bCs/>
          <w:sz w:val="28"/>
          <w:szCs w:val="28"/>
        </w:rPr>
        <w:t xml:space="preserve"> было установлено</w:t>
      </w:r>
      <w:r w:rsidR="006D7654">
        <w:rPr>
          <w:bCs/>
          <w:sz w:val="28"/>
          <w:szCs w:val="28"/>
        </w:rPr>
        <w:t xml:space="preserve"> следующее.</w:t>
      </w:r>
      <w:proofErr w:type="gramEnd"/>
    </w:p>
    <w:p w:rsidR="00A742A1" w:rsidRDefault="00183269" w:rsidP="007115F3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3269">
        <w:rPr>
          <w:rFonts w:ascii="Times New Roman" w:hAnsi="Times New Roman" w:cs="Times New Roman"/>
          <w:bCs/>
          <w:sz w:val="28"/>
          <w:szCs w:val="28"/>
        </w:rPr>
        <w:t>Федеральный закон от 04.12.2007 №329-ФЗ «О физической культуре и спорте в Российской Федерации» (далее – Федеральный закон 329-ФЗ)</w:t>
      </w:r>
      <w:r>
        <w:rPr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183269">
        <w:rPr>
          <w:rFonts w:ascii="Times New Roman" w:hAnsi="Times New Roman" w:cs="Times New Roman"/>
          <w:sz w:val="28"/>
          <w:szCs w:val="28"/>
        </w:rPr>
        <w:t xml:space="preserve"> целях реш</w:t>
      </w:r>
      <w:r>
        <w:rPr>
          <w:rFonts w:ascii="Times New Roman" w:hAnsi="Times New Roman" w:cs="Times New Roman"/>
          <w:sz w:val="28"/>
          <w:szCs w:val="28"/>
        </w:rPr>
        <w:t xml:space="preserve">ения вопросов местного значения, установленных </w:t>
      </w:r>
      <w:r w:rsidR="007115F3">
        <w:rPr>
          <w:rFonts w:ascii="Times New Roman" w:hAnsi="Times New Roman" w:cs="Times New Roman"/>
          <w:sz w:val="28"/>
          <w:szCs w:val="28"/>
        </w:rPr>
        <w:t xml:space="preserve">Федеральным законом 131-ФЗ, </w:t>
      </w:r>
      <w:r w:rsidRPr="007115F3">
        <w:rPr>
          <w:rFonts w:ascii="Times New Roman" w:hAnsi="Times New Roman" w:cs="Times New Roman"/>
          <w:bCs/>
          <w:sz w:val="28"/>
          <w:szCs w:val="28"/>
        </w:rPr>
        <w:t>наделяет органы местного самоуправления полномочиями</w:t>
      </w:r>
      <w:r w:rsidR="0069334A">
        <w:rPr>
          <w:rFonts w:ascii="Times New Roman" w:hAnsi="Times New Roman" w:cs="Times New Roman"/>
          <w:bCs/>
          <w:sz w:val="28"/>
          <w:szCs w:val="28"/>
        </w:rPr>
        <w:t xml:space="preserve"> по</w:t>
      </w:r>
      <w:r w:rsidR="007115F3">
        <w:rPr>
          <w:rFonts w:ascii="Times New Roman" w:hAnsi="Times New Roman" w:cs="Times New Roman"/>
          <w:bCs/>
          <w:sz w:val="28"/>
          <w:szCs w:val="28"/>
        </w:rPr>
        <w:t>:</w:t>
      </w:r>
    </w:p>
    <w:p w:rsidR="007115F3" w:rsidRPr="007115F3" w:rsidRDefault="007115F3" w:rsidP="0069334A">
      <w:pPr>
        <w:pStyle w:val="a8"/>
        <w:numPr>
          <w:ilvl w:val="0"/>
          <w:numId w:val="39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7115F3">
        <w:rPr>
          <w:rFonts w:eastAsiaTheme="minorHAnsi"/>
          <w:sz w:val="28"/>
          <w:szCs w:val="28"/>
          <w:lang w:eastAsia="en-US"/>
        </w:rPr>
        <w:t>организаци</w:t>
      </w:r>
      <w:r w:rsidR="0069334A">
        <w:rPr>
          <w:rFonts w:eastAsiaTheme="minorHAnsi"/>
          <w:sz w:val="28"/>
          <w:szCs w:val="28"/>
          <w:lang w:eastAsia="en-US"/>
        </w:rPr>
        <w:t>и</w:t>
      </w:r>
      <w:r w:rsidRPr="007115F3">
        <w:rPr>
          <w:rFonts w:eastAsiaTheme="minorHAnsi"/>
          <w:sz w:val="28"/>
          <w:szCs w:val="28"/>
          <w:lang w:eastAsia="en-US"/>
        </w:rPr>
        <w:t xml:space="preserve"> проведения муниципальных официальных физкультурных мероприятий и спортивных мероприятий, а также организация физкультурно-спортивной работы по месту жительства граждан;</w:t>
      </w:r>
    </w:p>
    <w:p w:rsidR="007115F3" w:rsidRPr="007115F3" w:rsidRDefault="007115F3" w:rsidP="0069334A">
      <w:pPr>
        <w:pStyle w:val="a8"/>
        <w:numPr>
          <w:ilvl w:val="0"/>
          <w:numId w:val="39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7115F3">
        <w:rPr>
          <w:rFonts w:eastAsiaTheme="minorHAnsi"/>
          <w:sz w:val="28"/>
          <w:szCs w:val="28"/>
          <w:lang w:eastAsia="en-US"/>
        </w:rPr>
        <w:lastRenderedPageBreak/>
        <w:t>утверждени</w:t>
      </w:r>
      <w:r w:rsidR="0069334A">
        <w:rPr>
          <w:rFonts w:eastAsiaTheme="minorHAnsi"/>
          <w:sz w:val="28"/>
          <w:szCs w:val="28"/>
          <w:lang w:eastAsia="en-US"/>
        </w:rPr>
        <w:t>ю</w:t>
      </w:r>
      <w:r w:rsidRPr="007115F3">
        <w:rPr>
          <w:rFonts w:eastAsiaTheme="minorHAnsi"/>
          <w:sz w:val="28"/>
          <w:szCs w:val="28"/>
          <w:lang w:eastAsia="en-US"/>
        </w:rPr>
        <w:t xml:space="preserve"> и реализаци</w:t>
      </w:r>
      <w:r w:rsidR="0069334A">
        <w:rPr>
          <w:rFonts w:eastAsiaTheme="minorHAnsi"/>
          <w:sz w:val="28"/>
          <w:szCs w:val="28"/>
          <w:lang w:eastAsia="en-US"/>
        </w:rPr>
        <w:t>ю</w:t>
      </w:r>
      <w:r w:rsidRPr="007115F3">
        <w:rPr>
          <w:rFonts w:eastAsiaTheme="minorHAnsi"/>
          <w:sz w:val="28"/>
          <w:szCs w:val="28"/>
          <w:lang w:eastAsia="en-US"/>
        </w:rPr>
        <w:t xml:space="preserve"> календарных планов физкультурных мероприятий и спортивных мероприятий муниципальных образований, в том числе включающих в себя физкультурные мероприятия и спортивные мероприятия по реализации комплекса ГТО;</w:t>
      </w:r>
    </w:p>
    <w:p w:rsidR="007115F3" w:rsidRPr="007115F3" w:rsidRDefault="007115F3" w:rsidP="0069334A">
      <w:pPr>
        <w:pStyle w:val="a8"/>
        <w:numPr>
          <w:ilvl w:val="0"/>
          <w:numId w:val="39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7115F3">
        <w:rPr>
          <w:rFonts w:eastAsiaTheme="minorHAnsi"/>
          <w:sz w:val="28"/>
          <w:szCs w:val="28"/>
          <w:lang w:eastAsia="en-US"/>
        </w:rPr>
        <w:t>организаци</w:t>
      </w:r>
      <w:r w:rsidR="0069334A">
        <w:rPr>
          <w:rFonts w:eastAsiaTheme="minorHAnsi"/>
          <w:sz w:val="28"/>
          <w:szCs w:val="28"/>
          <w:lang w:eastAsia="en-US"/>
        </w:rPr>
        <w:t>ю</w:t>
      </w:r>
      <w:r w:rsidRPr="007115F3">
        <w:rPr>
          <w:rFonts w:eastAsiaTheme="minorHAnsi"/>
          <w:sz w:val="28"/>
          <w:szCs w:val="28"/>
          <w:lang w:eastAsia="en-US"/>
        </w:rPr>
        <w:t xml:space="preserve"> медицинского обеспечения официальных физкультурных мероприятий и спортивных мероприятий муниципальных образований;</w:t>
      </w:r>
    </w:p>
    <w:p w:rsidR="007115F3" w:rsidRPr="002C429E" w:rsidRDefault="007115F3" w:rsidP="002C429E">
      <w:pPr>
        <w:pStyle w:val="a8"/>
        <w:numPr>
          <w:ilvl w:val="0"/>
          <w:numId w:val="39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7115F3">
        <w:rPr>
          <w:rFonts w:eastAsiaTheme="minorHAnsi"/>
          <w:sz w:val="28"/>
          <w:szCs w:val="28"/>
          <w:lang w:eastAsia="en-US"/>
        </w:rPr>
        <w:t>содействи</w:t>
      </w:r>
      <w:r w:rsidR="0069334A">
        <w:rPr>
          <w:rFonts w:eastAsiaTheme="minorHAnsi"/>
          <w:sz w:val="28"/>
          <w:szCs w:val="28"/>
          <w:lang w:eastAsia="en-US"/>
        </w:rPr>
        <w:t>ю</w:t>
      </w:r>
      <w:r w:rsidRPr="007115F3">
        <w:rPr>
          <w:rFonts w:eastAsiaTheme="minorHAnsi"/>
          <w:sz w:val="28"/>
          <w:szCs w:val="28"/>
          <w:lang w:eastAsia="en-US"/>
        </w:rPr>
        <w:t xml:space="preserve"> обеспечению общественного порядка и общественной </w:t>
      </w:r>
      <w:r w:rsidRPr="002C429E">
        <w:rPr>
          <w:rFonts w:eastAsiaTheme="minorHAnsi"/>
          <w:sz w:val="28"/>
          <w:szCs w:val="28"/>
          <w:lang w:eastAsia="en-US"/>
        </w:rPr>
        <w:t>безопасности при проведении на территориях муниципальных образований официальных физкультурных мероп</w:t>
      </w:r>
      <w:r w:rsidR="0069334A" w:rsidRPr="002C429E">
        <w:rPr>
          <w:rFonts w:eastAsiaTheme="minorHAnsi"/>
          <w:sz w:val="28"/>
          <w:szCs w:val="28"/>
          <w:lang w:eastAsia="en-US"/>
        </w:rPr>
        <w:t>риятий и спортивных мероприятий.</w:t>
      </w:r>
    </w:p>
    <w:p w:rsidR="007115F3" w:rsidRPr="002C429E" w:rsidRDefault="000D24E2" w:rsidP="002C429E">
      <w:pPr>
        <w:pStyle w:val="a8"/>
        <w:autoSpaceDE w:val="0"/>
        <w:autoSpaceDN w:val="0"/>
        <w:adjustRightInd w:val="0"/>
        <w:ind w:left="0" w:firstLine="567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2C429E">
        <w:rPr>
          <w:rFonts w:eastAsiaTheme="minorHAnsi"/>
          <w:sz w:val="28"/>
          <w:szCs w:val="28"/>
          <w:lang w:eastAsia="en-US"/>
        </w:rPr>
        <w:t xml:space="preserve">С целью </w:t>
      </w:r>
      <w:r w:rsidRPr="002C429E">
        <w:rPr>
          <w:color w:val="000000" w:themeColor="text1"/>
          <w:sz w:val="28"/>
          <w:szCs w:val="28"/>
        </w:rPr>
        <w:t>регулирования отношений, связанных с реа</w:t>
      </w:r>
      <w:r w:rsidR="00C52FD5" w:rsidRPr="002C429E">
        <w:rPr>
          <w:color w:val="000000" w:themeColor="text1"/>
          <w:sz w:val="28"/>
          <w:szCs w:val="28"/>
        </w:rPr>
        <w:t>ли</w:t>
      </w:r>
      <w:r w:rsidRPr="002C429E">
        <w:rPr>
          <w:color w:val="000000" w:themeColor="text1"/>
          <w:sz w:val="28"/>
          <w:szCs w:val="28"/>
        </w:rPr>
        <w:t>зацией вышеуказан</w:t>
      </w:r>
      <w:r w:rsidR="00C52FD5" w:rsidRPr="002C429E">
        <w:rPr>
          <w:color w:val="000000" w:themeColor="text1"/>
          <w:sz w:val="28"/>
          <w:szCs w:val="28"/>
        </w:rPr>
        <w:t xml:space="preserve">ных полномочий </w:t>
      </w:r>
      <w:r w:rsidRPr="002C429E">
        <w:rPr>
          <w:color w:val="000000" w:themeColor="text1"/>
          <w:sz w:val="28"/>
          <w:szCs w:val="28"/>
        </w:rPr>
        <w:t>города разработан Проект постановления</w:t>
      </w:r>
      <w:r w:rsidR="00AE6596" w:rsidRPr="002C429E">
        <w:rPr>
          <w:color w:val="000000" w:themeColor="text1"/>
          <w:sz w:val="28"/>
          <w:szCs w:val="28"/>
        </w:rPr>
        <w:t xml:space="preserve"> администрации</w:t>
      </w:r>
      <w:r w:rsidRPr="002C429E">
        <w:rPr>
          <w:color w:val="000000" w:themeColor="text1"/>
          <w:sz w:val="28"/>
          <w:szCs w:val="28"/>
        </w:rPr>
        <w:t>.</w:t>
      </w:r>
    </w:p>
    <w:p w:rsidR="002C429E" w:rsidRPr="002C429E" w:rsidRDefault="002C429E" w:rsidP="002C429E">
      <w:pPr>
        <w:ind w:firstLine="708"/>
        <w:jc w:val="both"/>
        <w:rPr>
          <w:sz w:val="28"/>
          <w:szCs w:val="28"/>
        </w:rPr>
      </w:pPr>
      <w:r w:rsidRPr="002C429E">
        <w:rPr>
          <w:sz w:val="28"/>
          <w:szCs w:val="28"/>
        </w:rPr>
        <w:t xml:space="preserve">В результате финансово-экономической оценки установлено, что принятие Проекта не </w:t>
      </w:r>
      <w:proofErr w:type="gramStart"/>
      <w:r w:rsidRPr="002C429E">
        <w:rPr>
          <w:sz w:val="28"/>
          <w:szCs w:val="28"/>
        </w:rPr>
        <w:t>противоречат требованиям действующего законодательства и относится</w:t>
      </w:r>
      <w:proofErr w:type="gramEnd"/>
      <w:r w:rsidRPr="002C429E">
        <w:rPr>
          <w:sz w:val="28"/>
          <w:szCs w:val="28"/>
        </w:rPr>
        <w:t xml:space="preserve"> к полномочиям Администрации города Нижневартовска. </w:t>
      </w:r>
      <w:proofErr w:type="spellStart"/>
      <w:r w:rsidRPr="002C429E">
        <w:rPr>
          <w:sz w:val="28"/>
          <w:szCs w:val="28"/>
        </w:rPr>
        <w:t>Коррупциогенных</w:t>
      </w:r>
      <w:proofErr w:type="spellEnd"/>
      <w:r w:rsidRPr="002C429E">
        <w:rPr>
          <w:sz w:val="28"/>
          <w:szCs w:val="28"/>
        </w:rPr>
        <w:t xml:space="preserve"> факторов не выявлено.</w:t>
      </w:r>
    </w:p>
    <w:p w:rsidR="00183069" w:rsidRPr="002C429E" w:rsidRDefault="00183069" w:rsidP="002C429E">
      <w:pPr>
        <w:spacing w:before="120"/>
        <w:ind w:firstLine="357"/>
        <w:jc w:val="both"/>
        <w:rPr>
          <w:rFonts w:eastAsiaTheme="minorHAnsi"/>
          <w:sz w:val="28"/>
          <w:szCs w:val="28"/>
          <w:lang w:eastAsia="en-US"/>
        </w:rPr>
      </w:pPr>
    </w:p>
    <w:p w:rsidR="00C076E1" w:rsidRDefault="00C076E1" w:rsidP="00841028">
      <w:pPr>
        <w:jc w:val="both"/>
        <w:rPr>
          <w:b/>
          <w:sz w:val="28"/>
          <w:szCs w:val="28"/>
        </w:rPr>
      </w:pPr>
    </w:p>
    <w:p w:rsidR="009017D1" w:rsidRDefault="009017D1" w:rsidP="0084102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Заместитель </w:t>
      </w:r>
      <w:r w:rsidR="00E074D4" w:rsidRPr="00EE3EAA">
        <w:rPr>
          <w:b/>
          <w:sz w:val="28"/>
          <w:szCs w:val="28"/>
        </w:rPr>
        <w:t>П</w:t>
      </w:r>
      <w:r w:rsidR="00415D28" w:rsidRPr="00EE3EAA">
        <w:rPr>
          <w:b/>
          <w:sz w:val="28"/>
          <w:szCs w:val="28"/>
        </w:rPr>
        <w:t>редседател</w:t>
      </w:r>
      <w:r w:rsidR="002C429E">
        <w:rPr>
          <w:b/>
          <w:sz w:val="28"/>
          <w:szCs w:val="28"/>
        </w:rPr>
        <w:t>я</w:t>
      </w:r>
      <w:r w:rsidR="00415D28" w:rsidRPr="00EE3EAA">
        <w:rPr>
          <w:b/>
          <w:sz w:val="28"/>
          <w:szCs w:val="28"/>
        </w:rPr>
        <w:t xml:space="preserve"> </w:t>
      </w:r>
    </w:p>
    <w:p w:rsidR="00415D28" w:rsidRPr="00EE3EAA" w:rsidRDefault="00415D28" w:rsidP="00841028">
      <w:pPr>
        <w:jc w:val="both"/>
        <w:rPr>
          <w:b/>
          <w:sz w:val="28"/>
          <w:szCs w:val="28"/>
        </w:rPr>
      </w:pPr>
      <w:r w:rsidRPr="00EE3EAA">
        <w:rPr>
          <w:b/>
          <w:sz w:val="28"/>
          <w:szCs w:val="28"/>
        </w:rPr>
        <w:t>Счетной палаты города Нижневартовска</w:t>
      </w:r>
      <w:r w:rsidR="009017D1">
        <w:rPr>
          <w:b/>
          <w:sz w:val="28"/>
          <w:szCs w:val="28"/>
        </w:rPr>
        <w:tab/>
      </w:r>
      <w:r w:rsidR="009017D1">
        <w:rPr>
          <w:b/>
          <w:sz w:val="28"/>
          <w:szCs w:val="28"/>
        </w:rPr>
        <w:tab/>
        <w:t xml:space="preserve">          О.М. Т</w:t>
      </w:r>
      <w:r w:rsidR="002C429E">
        <w:rPr>
          <w:b/>
          <w:sz w:val="28"/>
          <w:szCs w:val="28"/>
        </w:rPr>
        <w:t>ретьяк</w:t>
      </w:r>
    </w:p>
    <w:p w:rsidR="00EE3EAA" w:rsidRDefault="00EE3EAA" w:rsidP="00C6542F">
      <w:pPr>
        <w:spacing w:line="360" w:lineRule="auto"/>
        <w:jc w:val="both"/>
        <w:rPr>
          <w:sz w:val="28"/>
          <w:szCs w:val="28"/>
        </w:rPr>
      </w:pPr>
    </w:p>
    <w:p w:rsidR="004322F7" w:rsidRDefault="004322F7" w:rsidP="00C6542F">
      <w:pPr>
        <w:spacing w:line="360" w:lineRule="auto"/>
        <w:jc w:val="both"/>
        <w:rPr>
          <w:sz w:val="28"/>
          <w:szCs w:val="28"/>
        </w:rPr>
      </w:pPr>
      <w:bookmarkStart w:id="0" w:name="_GoBack"/>
    </w:p>
    <w:bookmarkEnd w:id="0"/>
    <w:p w:rsidR="004322F7" w:rsidRDefault="004322F7" w:rsidP="00C6542F">
      <w:pPr>
        <w:spacing w:line="360" w:lineRule="auto"/>
        <w:jc w:val="both"/>
        <w:rPr>
          <w:sz w:val="28"/>
          <w:szCs w:val="28"/>
        </w:rPr>
      </w:pPr>
    </w:p>
    <w:p w:rsidR="009017D1" w:rsidRDefault="009017D1" w:rsidP="00C6542F">
      <w:pPr>
        <w:spacing w:line="360" w:lineRule="auto"/>
        <w:jc w:val="both"/>
        <w:rPr>
          <w:sz w:val="28"/>
          <w:szCs w:val="28"/>
        </w:rPr>
      </w:pPr>
    </w:p>
    <w:p w:rsidR="009017D1" w:rsidRDefault="009017D1" w:rsidP="00C6542F">
      <w:pPr>
        <w:spacing w:line="360" w:lineRule="auto"/>
        <w:jc w:val="both"/>
        <w:rPr>
          <w:sz w:val="28"/>
          <w:szCs w:val="28"/>
        </w:rPr>
      </w:pPr>
    </w:p>
    <w:p w:rsidR="009017D1" w:rsidRDefault="009017D1" w:rsidP="00C6542F">
      <w:pPr>
        <w:spacing w:line="360" w:lineRule="auto"/>
        <w:jc w:val="both"/>
        <w:rPr>
          <w:sz w:val="28"/>
          <w:szCs w:val="28"/>
        </w:rPr>
      </w:pPr>
    </w:p>
    <w:p w:rsidR="009017D1" w:rsidRDefault="009017D1" w:rsidP="00C6542F">
      <w:pPr>
        <w:spacing w:line="360" w:lineRule="auto"/>
        <w:jc w:val="both"/>
        <w:rPr>
          <w:sz w:val="28"/>
          <w:szCs w:val="28"/>
        </w:rPr>
      </w:pPr>
    </w:p>
    <w:p w:rsidR="009017D1" w:rsidRDefault="009017D1" w:rsidP="00C6542F">
      <w:pPr>
        <w:spacing w:line="360" w:lineRule="auto"/>
        <w:jc w:val="both"/>
        <w:rPr>
          <w:sz w:val="28"/>
          <w:szCs w:val="28"/>
        </w:rPr>
      </w:pPr>
    </w:p>
    <w:p w:rsidR="009017D1" w:rsidRDefault="009017D1" w:rsidP="00C6542F">
      <w:pPr>
        <w:spacing w:line="360" w:lineRule="auto"/>
        <w:jc w:val="both"/>
        <w:rPr>
          <w:sz w:val="28"/>
          <w:szCs w:val="28"/>
        </w:rPr>
      </w:pPr>
    </w:p>
    <w:p w:rsidR="009017D1" w:rsidRDefault="009017D1" w:rsidP="00C6542F">
      <w:pPr>
        <w:spacing w:line="360" w:lineRule="auto"/>
        <w:jc w:val="both"/>
        <w:rPr>
          <w:sz w:val="28"/>
          <w:szCs w:val="28"/>
        </w:rPr>
      </w:pPr>
    </w:p>
    <w:p w:rsidR="009017D1" w:rsidRDefault="009017D1" w:rsidP="00C6542F">
      <w:pPr>
        <w:spacing w:line="360" w:lineRule="auto"/>
        <w:jc w:val="both"/>
        <w:rPr>
          <w:sz w:val="28"/>
          <w:szCs w:val="28"/>
        </w:rPr>
      </w:pPr>
    </w:p>
    <w:p w:rsidR="009017D1" w:rsidRDefault="009017D1" w:rsidP="00C6542F">
      <w:pPr>
        <w:spacing w:line="360" w:lineRule="auto"/>
        <w:jc w:val="both"/>
        <w:rPr>
          <w:sz w:val="28"/>
          <w:szCs w:val="28"/>
        </w:rPr>
      </w:pPr>
    </w:p>
    <w:p w:rsidR="004322F7" w:rsidRDefault="004322F7" w:rsidP="00C6542F">
      <w:pPr>
        <w:spacing w:line="360" w:lineRule="auto"/>
        <w:jc w:val="both"/>
        <w:rPr>
          <w:sz w:val="28"/>
          <w:szCs w:val="28"/>
        </w:rPr>
      </w:pPr>
    </w:p>
    <w:p w:rsidR="008C78AC" w:rsidRDefault="008C78AC" w:rsidP="008C78AC">
      <w:pPr>
        <w:jc w:val="both"/>
        <w:rPr>
          <w:sz w:val="24"/>
          <w:szCs w:val="24"/>
        </w:rPr>
      </w:pPr>
      <w:r>
        <w:rPr>
          <w:sz w:val="24"/>
          <w:szCs w:val="24"/>
        </w:rPr>
        <w:t>Мансурова С</w:t>
      </w:r>
      <w:r w:rsidR="004322F7">
        <w:rPr>
          <w:sz w:val="24"/>
          <w:szCs w:val="24"/>
        </w:rPr>
        <w:t>ветлана Ивановна</w:t>
      </w:r>
    </w:p>
    <w:p w:rsidR="002C429E" w:rsidRDefault="002C429E" w:rsidP="008C78AC">
      <w:pPr>
        <w:jc w:val="both"/>
        <w:rPr>
          <w:sz w:val="24"/>
          <w:szCs w:val="24"/>
        </w:rPr>
      </w:pPr>
      <w:r>
        <w:rPr>
          <w:sz w:val="24"/>
          <w:szCs w:val="24"/>
        </w:rPr>
        <w:t>Белянина Татьяна Анатольевна</w:t>
      </w:r>
    </w:p>
    <w:p w:rsidR="004322F7" w:rsidRDefault="002C429E" w:rsidP="008C78AC">
      <w:pPr>
        <w:jc w:val="both"/>
        <w:rPr>
          <w:sz w:val="24"/>
          <w:szCs w:val="24"/>
        </w:rPr>
      </w:pPr>
      <w:r>
        <w:rPr>
          <w:sz w:val="24"/>
          <w:szCs w:val="24"/>
        </w:rPr>
        <w:t>41</w:t>
      </w:r>
      <w:r w:rsidR="004322F7">
        <w:rPr>
          <w:sz w:val="24"/>
          <w:szCs w:val="24"/>
        </w:rPr>
        <w:t>-</w:t>
      </w:r>
      <w:r>
        <w:rPr>
          <w:sz w:val="24"/>
          <w:szCs w:val="24"/>
        </w:rPr>
        <w:t>04</w:t>
      </w:r>
      <w:r w:rsidR="004322F7">
        <w:rPr>
          <w:sz w:val="24"/>
          <w:szCs w:val="24"/>
        </w:rPr>
        <w:t>-</w:t>
      </w:r>
      <w:r>
        <w:rPr>
          <w:sz w:val="24"/>
          <w:szCs w:val="24"/>
        </w:rPr>
        <w:t>14</w:t>
      </w:r>
    </w:p>
    <w:sectPr w:rsidR="004322F7" w:rsidSect="000E4209">
      <w:foot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5469" w:rsidRDefault="00AA5469" w:rsidP="00435C9E">
      <w:r>
        <w:separator/>
      </w:r>
    </w:p>
  </w:endnote>
  <w:endnote w:type="continuationSeparator" w:id="0">
    <w:p w:rsidR="00AA5469" w:rsidRDefault="00AA5469" w:rsidP="00435C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27165611"/>
      <w:docPartObj>
        <w:docPartGallery w:val="Page Numbers (Bottom of Page)"/>
        <w:docPartUnique/>
      </w:docPartObj>
    </w:sdtPr>
    <w:sdtContent>
      <w:p w:rsidR="00280D19" w:rsidRDefault="004C2F7C">
        <w:pPr>
          <w:pStyle w:val="ad"/>
          <w:jc w:val="center"/>
        </w:pPr>
        <w:r>
          <w:fldChar w:fldCharType="begin"/>
        </w:r>
        <w:r w:rsidR="006B5B65">
          <w:instrText xml:space="preserve"> PAGE   \* MERGEFORMAT </w:instrText>
        </w:r>
        <w:r>
          <w:fldChar w:fldCharType="separate"/>
        </w:r>
        <w:r w:rsidR="009017D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80D19" w:rsidRDefault="00280D19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5469" w:rsidRDefault="00AA5469" w:rsidP="00435C9E">
      <w:r>
        <w:separator/>
      </w:r>
    </w:p>
  </w:footnote>
  <w:footnote w:type="continuationSeparator" w:id="0">
    <w:p w:rsidR="00AA5469" w:rsidRDefault="00AA5469" w:rsidP="00435C9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C"/>
    <w:multiLevelType w:val="hybridMultilevel"/>
    <w:tmpl w:val="927AE5C0"/>
    <w:lvl w:ilvl="0" w:tplc="B36CE6BC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037691F"/>
    <w:multiLevelType w:val="hybridMultilevel"/>
    <w:tmpl w:val="3A681564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">
    <w:nsid w:val="026D4224"/>
    <w:multiLevelType w:val="hybridMultilevel"/>
    <w:tmpl w:val="4872BD0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3A73B26"/>
    <w:multiLevelType w:val="hybridMultilevel"/>
    <w:tmpl w:val="AFC824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3E639F3"/>
    <w:multiLevelType w:val="hybridMultilevel"/>
    <w:tmpl w:val="CB6A48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63B4122"/>
    <w:multiLevelType w:val="multilevel"/>
    <w:tmpl w:val="D1C8882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eastAsia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eastAsia="Times New Roman" w:hint="default"/>
      </w:rPr>
    </w:lvl>
  </w:abstractNum>
  <w:abstractNum w:abstractNumId="6">
    <w:nsid w:val="06FD37CE"/>
    <w:multiLevelType w:val="hybridMultilevel"/>
    <w:tmpl w:val="088E7B0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0E3B1BAC"/>
    <w:multiLevelType w:val="hybridMultilevel"/>
    <w:tmpl w:val="073002A8"/>
    <w:lvl w:ilvl="0" w:tplc="0419000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FCD57CF"/>
    <w:multiLevelType w:val="hybridMultilevel"/>
    <w:tmpl w:val="BC38644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13DB6857"/>
    <w:multiLevelType w:val="hybridMultilevel"/>
    <w:tmpl w:val="7D3CF46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171E1884"/>
    <w:multiLevelType w:val="hybridMultilevel"/>
    <w:tmpl w:val="83721DE8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1B3032FD"/>
    <w:multiLevelType w:val="hybridMultilevel"/>
    <w:tmpl w:val="BA8C1E5A"/>
    <w:lvl w:ilvl="0" w:tplc="04190001">
      <w:start w:val="1"/>
      <w:numFmt w:val="bullet"/>
      <w:lvlText w:val=""/>
      <w:lvlJc w:val="left"/>
      <w:pPr>
        <w:ind w:left="13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3" w:hanging="360"/>
      </w:pPr>
      <w:rPr>
        <w:rFonts w:ascii="Wingdings" w:hAnsi="Wingdings" w:hint="default"/>
      </w:rPr>
    </w:lvl>
  </w:abstractNum>
  <w:abstractNum w:abstractNumId="12">
    <w:nsid w:val="1BAE1139"/>
    <w:multiLevelType w:val="hybridMultilevel"/>
    <w:tmpl w:val="D818D4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13F1E64"/>
    <w:multiLevelType w:val="hybridMultilevel"/>
    <w:tmpl w:val="100C02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1805E6F"/>
    <w:multiLevelType w:val="hybridMultilevel"/>
    <w:tmpl w:val="3C88B81C"/>
    <w:lvl w:ilvl="0" w:tplc="0419000D">
      <w:start w:val="1"/>
      <w:numFmt w:val="bullet"/>
      <w:lvlText w:val=""/>
      <w:lvlJc w:val="left"/>
      <w:pPr>
        <w:ind w:left="164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5">
    <w:nsid w:val="2EAE06CC"/>
    <w:multiLevelType w:val="hybridMultilevel"/>
    <w:tmpl w:val="D4344EB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>
    <w:nsid w:val="2F325330"/>
    <w:multiLevelType w:val="hybridMultilevel"/>
    <w:tmpl w:val="4BAA37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F9A5747"/>
    <w:multiLevelType w:val="hybridMultilevel"/>
    <w:tmpl w:val="9018843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0212C18"/>
    <w:multiLevelType w:val="multilevel"/>
    <w:tmpl w:val="595693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>
    <w:nsid w:val="34961DB2"/>
    <w:multiLevelType w:val="hybridMultilevel"/>
    <w:tmpl w:val="9AAAEDC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A35188"/>
    <w:multiLevelType w:val="hybridMultilevel"/>
    <w:tmpl w:val="3026921C"/>
    <w:lvl w:ilvl="0" w:tplc="04190001">
      <w:start w:val="1"/>
      <w:numFmt w:val="bullet"/>
      <w:lvlText w:val=""/>
      <w:lvlJc w:val="left"/>
      <w:pPr>
        <w:ind w:left="17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9" w:hanging="360"/>
      </w:pPr>
      <w:rPr>
        <w:rFonts w:ascii="Wingdings" w:hAnsi="Wingdings" w:hint="default"/>
      </w:rPr>
    </w:lvl>
  </w:abstractNum>
  <w:abstractNum w:abstractNumId="21">
    <w:nsid w:val="3AB62A61"/>
    <w:multiLevelType w:val="hybridMultilevel"/>
    <w:tmpl w:val="F1726D6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3E6E34E7"/>
    <w:multiLevelType w:val="hybridMultilevel"/>
    <w:tmpl w:val="5360DDAC"/>
    <w:lvl w:ilvl="0" w:tplc="041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23">
    <w:nsid w:val="41290A84"/>
    <w:multiLevelType w:val="hybridMultilevel"/>
    <w:tmpl w:val="466AA6A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461C63F9"/>
    <w:multiLevelType w:val="hybridMultilevel"/>
    <w:tmpl w:val="0456BBC6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5">
    <w:nsid w:val="479971B0"/>
    <w:multiLevelType w:val="hybridMultilevel"/>
    <w:tmpl w:val="0C28C3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92019F7"/>
    <w:multiLevelType w:val="hybridMultilevel"/>
    <w:tmpl w:val="BEE0488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4C760C55"/>
    <w:multiLevelType w:val="hybridMultilevel"/>
    <w:tmpl w:val="BFE41E7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58B262EB"/>
    <w:multiLevelType w:val="hybridMultilevel"/>
    <w:tmpl w:val="3A04253A"/>
    <w:lvl w:ilvl="0" w:tplc="9676D9AC">
      <w:start w:val="1"/>
      <w:numFmt w:val="bullet"/>
      <w:lvlText w:val=""/>
      <w:lvlJc w:val="left"/>
      <w:pPr>
        <w:ind w:left="4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29">
    <w:nsid w:val="5A9A21E1"/>
    <w:multiLevelType w:val="hybridMultilevel"/>
    <w:tmpl w:val="EFB0FB0E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30">
    <w:nsid w:val="5AA23A6F"/>
    <w:multiLevelType w:val="hybridMultilevel"/>
    <w:tmpl w:val="D8467F1E"/>
    <w:lvl w:ilvl="0" w:tplc="2E9452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2454732"/>
    <w:multiLevelType w:val="hybridMultilevel"/>
    <w:tmpl w:val="082281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8F00B5D"/>
    <w:multiLevelType w:val="hybridMultilevel"/>
    <w:tmpl w:val="5022B592"/>
    <w:lvl w:ilvl="0" w:tplc="04190001">
      <w:start w:val="1"/>
      <w:numFmt w:val="bullet"/>
      <w:lvlText w:val=""/>
      <w:lvlJc w:val="left"/>
      <w:pPr>
        <w:ind w:left="22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49" w:hanging="360"/>
      </w:pPr>
      <w:rPr>
        <w:rFonts w:ascii="Wingdings" w:hAnsi="Wingdings" w:hint="default"/>
      </w:rPr>
    </w:lvl>
  </w:abstractNum>
  <w:abstractNum w:abstractNumId="33">
    <w:nsid w:val="6F2B0DBE"/>
    <w:multiLevelType w:val="hybridMultilevel"/>
    <w:tmpl w:val="C47AF74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70071908"/>
    <w:multiLevelType w:val="multilevel"/>
    <w:tmpl w:val="1C507A9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  <w:i w:val="0"/>
      </w:rPr>
    </w:lvl>
  </w:abstractNum>
  <w:abstractNum w:abstractNumId="35">
    <w:nsid w:val="7290529E"/>
    <w:multiLevelType w:val="hybridMultilevel"/>
    <w:tmpl w:val="9FDAEBE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6">
    <w:nsid w:val="72D77C0E"/>
    <w:multiLevelType w:val="hybridMultilevel"/>
    <w:tmpl w:val="E626D3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44B2025"/>
    <w:multiLevelType w:val="hybridMultilevel"/>
    <w:tmpl w:val="A8007B32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8">
    <w:nsid w:val="75AB7254"/>
    <w:multiLevelType w:val="hybridMultilevel"/>
    <w:tmpl w:val="7E366072"/>
    <w:lvl w:ilvl="0" w:tplc="09AEC0A8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CE77724"/>
    <w:multiLevelType w:val="hybridMultilevel"/>
    <w:tmpl w:val="3C340A2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7"/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7"/>
  </w:num>
  <w:num w:numId="6">
    <w:abstractNumId w:val="25"/>
  </w:num>
  <w:num w:numId="7">
    <w:abstractNumId w:val="30"/>
  </w:num>
  <w:num w:numId="8">
    <w:abstractNumId w:val="33"/>
  </w:num>
  <w:num w:numId="9">
    <w:abstractNumId w:val="16"/>
  </w:num>
  <w:num w:numId="10">
    <w:abstractNumId w:val="28"/>
  </w:num>
  <w:num w:numId="11">
    <w:abstractNumId w:val="0"/>
  </w:num>
  <w:num w:numId="12">
    <w:abstractNumId w:val="12"/>
  </w:num>
  <w:num w:numId="13">
    <w:abstractNumId w:val="38"/>
  </w:num>
  <w:num w:numId="14">
    <w:abstractNumId w:val="18"/>
  </w:num>
  <w:num w:numId="15">
    <w:abstractNumId w:val="1"/>
  </w:num>
  <w:num w:numId="16">
    <w:abstractNumId w:val="4"/>
  </w:num>
  <w:num w:numId="17">
    <w:abstractNumId w:val="13"/>
  </w:num>
  <w:num w:numId="18">
    <w:abstractNumId w:val="26"/>
  </w:num>
  <w:num w:numId="19">
    <w:abstractNumId w:val="10"/>
  </w:num>
  <w:num w:numId="20">
    <w:abstractNumId w:val="20"/>
  </w:num>
  <w:num w:numId="21">
    <w:abstractNumId w:val="34"/>
  </w:num>
  <w:num w:numId="22">
    <w:abstractNumId w:val="14"/>
  </w:num>
  <w:num w:numId="23">
    <w:abstractNumId w:val="5"/>
  </w:num>
  <w:num w:numId="24">
    <w:abstractNumId w:val="9"/>
  </w:num>
  <w:num w:numId="25">
    <w:abstractNumId w:val="22"/>
  </w:num>
  <w:num w:numId="26">
    <w:abstractNumId w:val="3"/>
  </w:num>
  <w:num w:numId="27">
    <w:abstractNumId w:val="21"/>
  </w:num>
  <w:num w:numId="28">
    <w:abstractNumId w:val="24"/>
  </w:num>
  <w:num w:numId="29">
    <w:abstractNumId w:val="8"/>
  </w:num>
  <w:num w:numId="30">
    <w:abstractNumId w:val="15"/>
  </w:num>
  <w:num w:numId="31">
    <w:abstractNumId w:val="17"/>
  </w:num>
  <w:num w:numId="32">
    <w:abstractNumId w:val="32"/>
  </w:num>
  <w:num w:numId="33">
    <w:abstractNumId w:val="29"/>
  </w:num>
  <w:num w:numId="34">
    <w:abstractNumId w:val="23"/>
  </w:num>
  <w:num w:numId="35">
    <w:abstractNumId w:val="36"/>
  </w:num>
  <w:num w:numId="36">
    <w:abstractNumId w:val="39"/>
  </w:num>
  <w:num w:numId="37">
    <w:abstractNumId w:val="6"/>
  </w:num>
  <w:num w:numId="38">
    <w:abstractNumId w:val="11"/>
  </w:num>
  <w:num w:numId="39">
    <w:abstractNumId w:val="35"/>
  </w:num>
  <w:num w:numId="4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7FB2"/>
    <w:rsid w:val="00013D41"/>
    <w:rsid w:val="0007577E"/>
    <w:rsid w:val="000D1168"/>
    <w:rsid w:val="000D24E2"/>
    <w:rsid w:val="000D3363"/>
    <w:rsid w:val="000E4209"/>
    <w:rsid w:val="001003B1"/>
    <w:rsid w:val="00113A12"/>
    <w:rsid w:val="00183069"/>
    <w:rsid w:val="00183269"/>
    <w:rsid w:val="0018442D"/>
    <w:rsid w:val="001901E0"/>
    <w:rsid w:val="00200A4A"/>
    <w:rsid w:val="00210276"/>
    <w:rsid w:val="00212EEB"/>
    <w:rsid w:val="00213085"/>
    <w:rsid w:val="00220739"/>
    <w:rsid w:val="00221068"/>
    <w:rsid w:val="0023655A"/>
    <w:rsid w:val="00237C05"/>
    <w:rsid w:val="0025008A"/>
    <w:rsid w:val="00271F1B"/>
    <w:rsid w:val="002746DF"/>
    <w:rsid w:val="00280D19"/>
    <w:rsid w:val="00297136"/>
    <w:rsid w:val="002A5D1B"/>
    <w:rsid w:val="002B3C04"/>
    <w:rsid w:val="002B4AE6"/>
    <w:rsid w:val="002C429E"/>
    <w:rsid w:val="002C56E3"/>
    <w:rsid w:val="002D48C2"/>
    <w:rsid w:val="002E0C9C"/>
    <w:rsid w:val="00325E11"/>
    <w:rsid w:val="003532AC"/>
    <w:rsid w:val="003A5B68"/>
    <w:rsid w:val="003E24E4"/>
    <w:rsid w:val="003E5E20"/>
    <w:rsid w:val="003E710C"/>
    <w:rsid w:val="003F7BD0"/>
    <w:rsid w:val="004134F9"/>
    <w:rsid w:val="00415D28"/>
    <w:rsid w:val="004201D0"/>
    <w:rsid w:val="004322F7"/>
    <w:rsid w:val="00435C9E"/>
    <w:rsid w:val="00440DF9"/>
    <w:rsid w:val="00446E5B"/>
    <w:rsid w:val="00453A62"/>
    <w:rsid w:val="004A336A"/>
    <w:rsid w:val="004C2F7C"/>
    <w:rsid w:val="004F3DF6"/>
    <w:rsid w:val="0050185B"/>
    <w:rsid w:val="00505CDA"/>
    <w:rsid w:val="005353C5"/>
    <w:rsid w:val="00552E4C"/>
    <w:rsid w:val="00575682"/>
    <w:rsid w:val="005A10EA"/>
    <w:rsid w:val="005C0E17"/>
    <w:rsid w:val="005C4AA3"/>
    <w:rsid w:val="005E5B18"/>
    <w:rsid w:val="00606DB3"/>
    <w:rsid w:val="00637559"/>
    <w:rsid w:val="00637FB2"/>
    <w:rsid w:val="00650F49"/>
    <w:rsid w:val="006655F1"/>
    <w:rsid w:val="0069334A"/>
    <w:rsid w:val="00694FCA"/>
    <w:rsid w:val="006B5B65"/>
    <w:rsid w:val="006B5E02"/>
    <w:rsid w:val="006D7654"/>
    <w:rsid w:val="006E470F"/>
    <w:rsid w:val="006F1BF5"/>
    <w:rsid w:val="007115F3"/>
    <w:rsid w:val="00740908"/>
    <w:rsid w:val="00756279"/>
    <w:rsid w:val="007F010E"/>
    <w:rsid w:val="007F055C"/>
    <w:rsid w:val="00804D4B"/>
    <w:rsid w:val="00805B4A"/>
    <w:rsid w:val="00813DD0"/>
    <w:rsid w:val="00841028"/>
    <w:rsid w:val="00843FD8"/>
    <w:rsid w:val="008536AC"/>
    <w:rsid w:val="00882D7D"/>
    <w:rsid w:val="008A4ED0"/>
    <w:rsid w:val="008B746E"/>
    <w:rsid w:val="008C78AC"/>
    <w:rsid w:val="008D750C"/>
    <w:rsid w:val="008F276E"/>
    <w:rsid w:val="009017D1"/>
    <w:rsid w:val="0092254C"/>
    <w:rsid w:val="00932DCB"/>
    <w:rsid w:val="00942FE0"/>
    <w:rsid w:val="00945CA6"/>
    <w:rsid w:val="009469C3"/>
    <w:rsid w:val="00973A8A"/>
    <w:rsid w:val="0099472B"/>
    <w:rsid w:val="009A291B"/>
    <w:rsid w:val="009A2B95"/>
    <w:rsid w:val="009C26DE"/>
    <w:rsid w:val="009C4278"/>
    <w:rsid w:val="009C6AE4"/>
    <w:rsid w:val="009D50CB"/>
    <w:rsid w:val="009E403E"/>
    <w:rsid w:val="009F7F9F"/>
    <w:rsid w:val="00A61A89"/>
    <w:rsid w:val="00A7204D"/>
    <w:rsid w:val="00A722AA"/>
    <w:rsid w:val="00A742A1"/>
    <w:rsid w:val="00A90BC2"/>
    <w:rsid w:val="00AA151F"/>
    <w:rsid w:val="00AA5469"/>
    <w:rsid w:val="00AE6596"/>
    <w:rsid w:val="00B90636"/>
    <w:rsid w:val="00BB3681"/>
    <w:rsid w:val="00BD0034"/>
    <w:rsid w:val="00BF418F"/>
    <w:rsid w:val="00C01994"/>
    <w:rsid w:val="00C0552E"/>
    <w:rsid w:val="00C076E1"/>
    <w:rsid w:val="00C3051F"/>
    <w:rsid w:val="00C333AC"/>
    <w:rsid w:val="00C478A1"/>
    <w:rsid w:val="00C52FD5"/>
    <w:rsid w:val="00C5556E"/>
    <w:rsid w:val="00C6542F"/>
    <w:rsid w:val="00C7211F"/>
    <w:rsid w:val="00D04734"/>
    <w:rsid w:val="00D05E32"/>
    <w:rsid w:val="00D06859"/>
    <w:rsid w:val="00D2445F"/>
    <w:rsid w:val="00D418D8"/>
    <w:rsid w:val="00D77BDA"/>
    <w:rsid w:val="00D858EB"/>
    <w:rsid w:val="00E074D4"/>
    <w:rsid w:val="00E3486F"/>
    <w:rsid w:val="00E74852"/>
    <w:rsid w:val="00EC36DB"/>
    <w:rsid w:val="00ED0679"/>
    <w:rsid w:val="00EE3EAA"/>
    <w:rsid w:val="00EE782B"/>
    <w:rsid w:val="00EF383E"/>
    <w:rsid w:val="00EF54D8"/>
    <w:rsid w:val="00F0253C"/>
    <w:rsid w:val="00F06644"/>
    <w:rsid w:val="00F32B8E"/>
    <w:rsid w:val="00F66B21"/>
    <w:rsid w:val="00F73243"/>
    <w:rsid w:val="00F85FC3"/>
    <w:rsid w:val="00F86BE3"/>
    <w:rsid w:val="00FC6E7E"/>
    <w:rsid w:val="00FD1D4A"/>
    <w:rsid w:val="00FF25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FB2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37FB2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7FB2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3">
    <w:name w:val="Body Text"/>
    <w:basedOn w:val="a"/>
    <w:link w:val="a4"/>
    <w:rsid w:val="00637FB2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637FB2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0"/>
    <w:rsid w:val="00637FB2"/>
    <w:rPr>
      <w:color w:val="0000FF"/>
      <w:u w:val="single"/>
    </w:rPr>
  </w:style>
  <w:style w:type="paragraph" w:customStyle="1" w:styleId="ConsPlusNormal">
    <w:name w:val="ConsPlusNormal"/>
    <w:link w:val="ConsPlusNormal0"/>
    <w:uiPriority w:val="99"/>
    <w:rsid w:val="00637FB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637FB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37FB2"/>
    <w:rPr>
      <w:rFonts w:ascii="Tahoma" w:eastAsia="Times New Roman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rsid w:val="00637FB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37FB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8536AC"/>
    <w:pPr>
      <w:ind w:left="720"/>
      <w:contextualSpacing/>
    </w:pPr>
  </w:style>
  <w:style w:type="character" w:customStyle="1" w:styleId="a9">
    <w:name w:val="Гипертекстовая ссылка"/>
    <w:basedOn w:val="a0"/>
    <w:uiPriority w:val="99"/>
    <w:rsid w:val="000D1168"/>
    <w:rPr>
      <w:color w:val="106BBE"/>
    </w:rPr>
  </w:style>
  <w:style w:type="character" w:styleId="aa">
    <w:name w:val="Strong"/>
    <w:basedOn w:val="a0"/>
    <w:qFormat/>
    <w:rsid w:val="008F276E"/>
    <w:rPr>
      <w:b/>
      <w:bCs/>
    </w:rPr>
  </w:style>
  <w:style w:type="paragraph" w:styleId="ab">
    <w:name w:val="header"/>
    <w:basedOn w:val="a"/>
    <w:link w:val="ac"/>
    <w:uiPriority w:val="99"/>
    <w:unhideWhenUsed/>
    <w:rsid w:val="00435C9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435C9E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435C9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35C9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280D19"/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FB2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37FB2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7FB2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3">
    <w:name w:val="Body Text"/>
    <w:basedOn w:val="a"/>
    <w:link w:val="a4"/>
    <w:rsid w:val="00637FB2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637FB2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0"/>
    <w:rsid w:val="00637FB2"/>
    <w:rPr>
      <w:color w:val="0000FF"/>
      <w:u w:val="single"/>
    </w:rPr>
  </w:style>
  <w:style w:type="paragraph" w:customStyle="1" w:styleId="ConsPlusNormal">
    <w:name w:val="ConsPlusNormal"/>
    <w:rsid w:val="00637FB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637FB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37FB2"/>
    <w:rPr>
      <w:rFonts w:ascii="Tahoma" w:eastAsia="Times New Roman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rsid w:val="00637FB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37FB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8536AC"/>
    <w:pPr>
      <w:ind w:left="720"/>
      <w:contextualSpacing/>
    </w:pPr>
  </w:style>
  <w:style w:type="character" w:customStyle="1" w:styleId="a9">
    <w:name w:val="Гипертекстовая ссылка"/>
    <w:basedOn w:val="a0"/>
    <w:uiPriority w:val="99"/>
    <w:rsid w:val="000D1168"/>
    <w:rPr>
      <w:color w:val="106BBE"/>
    </w:rPr>
  </w:style>
  <w:style w:type="character" w:styleId="aa">
    <w:name w:val="Strong"/>
    <w:basedOn w:val="a0"/>
    <w:qFormat/>
    <w:rsid w:val="008F276E"/>
    <w:rPr>
      <w:b/>
      <w:bCs/>
    </w:rPr>
  </w:style>
  <w:style w:type="paragraph" w:styleId="ab">
    <w:name w:val="header"/>
    <w:basedOn w:val="a"/>
    <w:link w:val="ac"/>
    <w:uiPriority w:val="99"/>
    <w:unhideWhenUsed/>
    <w:rsid w:val="00435C9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435C9E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435C9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35C9E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556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p@n-vartov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B31FD4-776C-406C-9D2C-5C6C7270E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2933</TotalTime>
  <Pages>2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Лукаш Ирина Леонтьевна</dc:creator>
  <cp:lastModifiedBy>Сетяева ОВ</cp:lastModifiedBy>
  <cp:revision>32</cp:revision>
  <cp:lastPrinted>2016-02-26T10:45:00Z</cp:lastPrinted>
  <dcterms:created xsi:type="dcterms:W3CDTF">2015-09-21T07:51:00Z</dcterms:created>
  <dcterms:modified xsi:type="dcterms:W3CDTF">2016-04-01T06:55:00Z</dcterms:modified>
</cp:coreProperties>
</file>