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2"/>
        <w:numPr>
          <w:ilvl w:val="0"/>
          <w:numId w:val="0"/>
        </w:numPr>
        <w:ind w:left="0" w:right="0" w:firstLine="0"/>
        <w:jc w:val="center"/>
        <w:spacing w:before="0" w:after="140" w:line="276" w:lineRule="auto"/>
      </w:pPr>
      <w:r>
        <w:rPr>
          <w:rFonts w:ascii="Times New Roman" w:hAnsi="Times New Roman"/>
          <w:b/>
          <w:color w:val="000000"/>
          <w:sz w:val="28"/>
        </w:rPr>
        <w:t xml:space="preserve">Отчет об итогах реализации инициативного проекта </w:t>
      </w:r>
      <w:r/>
    </w:p>
    <w:p>
      <w:pPr>
        <w:pStyle w:val="812"/>
        <w:numPr>
          <w:ilvl w:val="0"/>
          <w:numId w:val="0"/>
        </w:numPr>
        <w:ind w:left="0" w:right="0" w:firstLine="0"/>
        <w:jc w:val="center"/>
      </w:pPr>
      <w:r/>
      <w:r/>
    </w:p>
    <w:p>
      <w:pPr>
        <w:pStyle w:val="812"/>
        <w:jc w:val="both"/>
        <w:spacing w:before="0" w:after="140" w:line="276" w:lineRule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1. Наименование инициативного проекта: 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«Безопасность и комфорт в приоритете</w:t>
      </w:r>
      <w:r>
        <w:rPr>
          <w:rFonts w:ascii="Times New Roman" w:hAnsi="Times New Roman" w:eastAsia="Droid Sans Fallback" w:cs="Droid Sans Devanagari"/>
          <w:b/>
          <w:i w:val="0"/>
          <w:strike w:val="0"/>
          <w:color w:val="000000"/>
          <w:spacing w:val="0"/>
          <w:sz w:val="28"/>
          <w:szCs w:val="20"/>
          <w:u w:val="none"/>
          <w:lang w:val="ru-RU" w:eastAsia="zh-CN" w:bidi="hi-IN"/>
        </w:rPr>
        <w:t xml:space="preserve">» 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(далее — Проект).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Место реализации: город Нижневартовск, ул. Мира 68а.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  <w:r/>
    </w:p>
    <w:p>
      <w:pPr>
        <w:pStyle w:val="812"/>
        <w:numPr>
          <w:ilvl w:val="0"/>
          <w:numId w:val="0"/>
        </w:numPr>
        <w:ind w:left="0" w:right="0" w:firstLine="0"/>
        <w:jc w:val="both"/>
        <w:spacing w:before="0" w:after="140" w:line="276" w:lineRule="auto"/>
      </w:pPr>
      <w:r>
        <w:rPr>
          <w:rFonts w:ascii="Times New Roman" w:hAnsi="Times New Roman"/>
          <w:sz w:val="28"/>
        </w:rPr>
        <w:t xml:space="preserve">Реализа</w:t>
      </w:r>
      <w:r>
        <w:rPr>
          <w:rFonts w:ascii="Times New Roman" w:hAnsi="Times New Roman"/>
          <w:b w:val="0"/>
          <w:sz w:val="28"/>
        </w:rPr>
        <w:t xml:space="preserve">ция </w:t>
      </w:r>
      <w:r>
        <w:rPr>
          <w:rFonts w:ascii="Times New Roman" w:hAnsi="Times New Roman"/>
          <w:b w:val="0"/>
          <w:color w:val="000000"/>
          <w:sz w:val="28"/>
        </w:rPr>
        <w:t xml:space="preserve">Проекта</w:t>
      </w:r>
      <w:r>
        <w:rPr>
          <w:rFonts w:ascii="Times New Roman" w:hAnsi="Times New Roman"/>
          <w:b w:val="0"/>
          <w:sz w:val="28"/>
        </w:rPr>
        <w:t xml:space="preserve"> осуществлена в соответствии с Положением о реализации инициативных проектов в городе Нижневартовске, утвержденным решением Думы города от 26.02.2021 №717.</w:t>
      </w:r>
      <w:r/>
    </w:p>
    <w:p>
      <w:pPr>
        <w:pStyle w:val="818"/>
        <w:jc w:val="both"/>
        <w:spacing w:before="0" w:after="140" w:line="276" w:lineRule="auto"/>
      </w:pPr>
      <w:r>
        <w:rPr>
          <w:rFonts w:ascii="Times New Roman" w:hAnsi="Times New Roman"/>
          <w:b w:val="0"/>
          <w:sz w:val="28"/>
        </w:rPr>
        <w:t xml:space="preserve">2.</w:t>
        <w:tab/>
        <w:t xml:space="preserve">Дата начала и окончания реализации </w:t>
      </w:r>
      <w:r>
        <w:rPr>
          <w:rFonts w:ascii="Times New Roman" w:hAnsi="Times New Roman"/>
          <w:b w:val="0"/>
          <w:strike w:val="0"/>
          <w:color w:val="000000"/>
          <w:sz w:val="28"/>
          <w:highlight w:val="white"/>
        </w:rPr>
        <w:t xml:space="preserve">П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роекта</w:t>
      </w:r>
      <w:r>
        <w:rPr>
          <w:rFonts w:ascii="Times New Roman" w:hAnsi="Times New Roman"/>
          <w:b w:val="0"/>
          <w:color w:val="000000"/>
          <w:sz w:val="28"/>
        </w:rPr>
        <w:t xml:space="preserve">: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 14.04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.2025 по 23.07.2025</w:t>
      </w:r>
      <w:r>
        <w:rPr>
          <w:rFonts w:ascii="Times New Roman" w:hAnsi="Times New Roman"/>
          <w:b w:val="0"/>
          <w:color w:val="000000"/>
          <w:sz w:val="28"/>
          <w:highlight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(окончательный расчет по проекту).</w:t>
      </w:r>
      <w:r/>
    </w:p>
    <w:p>
      <w:pPr>
        <w:pStyle w:val="818"/>
        <w:jc w:val="both"/>
        <w:spacing w:before="0" w:after="140" w:line="276" w:lineRule="auto"/>
      </w:pPr>
      <w:r>
        <w:rPr>
          <w:rFonts w:ascii="Times New Roman" w:hAnsi="Times New Roman"/>
          <w:b w:val="0"/>
          <w:sz w:val="28"/>
        </w:rPr>
        <w:t xml:space="preserve">3.</w:t>
        <w:tab/>
        <w:t xml:space="preserve">Сведения о выполненных работах, оказанных услугах в рамках реализации </w:t>
      </w:r>
      <w:r>
        <w:rPr>
          <w:rFonts w:ascii="Times New Roman" w:hAnsi="Times New Roman"/>
          <w:b w:val="0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sz w:val="28"/>
          <w:highlight w:val="white"/>
        </w:rPr>
        <w:t xml:space="preserve">Проекта</w:t>
      </w:r>
      <w:r>
        <w:rPr>
          <w:rFonts w:ascii="Times New Roman" w:hAnsi="Times New Roman"/>
          <w:b w:val="0"/>
          <w:sz w:val="28"/>
        </w:rPr>
        <w:t xml:space="preserve">:</w:t>
      </w:r>
      <w:r/>
    </w:p>
    <w:p>
      <w:pPr>
        <w:pStyle w:val="818"/>
        <w:jc w:val="both"/>
        <w:spacing w:before="0" w:after="140" w:line="276" w:lineRule="auto"/>
        <w:rPr>
          <w:highlight w:val="whit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Работы проводились в рамках муниципального контракта с подрядчиком </w:t>
      </w:r>
      <w:r>
        <w:rPr>
          <w:rFonts w:ascii="Times New Roman" w:hAnsi="Times New Roman"/>
          <w:b w:val="0"/>
          <w:bCs w:val="0"/>
          <w:strike w:val="0"/>
          <w:sz w:val="28"/>
          <w:szCs w:val="28"/>
          <w:highlight w:val="white"/>
        </w:rPr>
        <w:t xml:space="preserve">ИП 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Абелян Гагик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.</w:t>
      </w:r>
      <w:r>
        <w:rPr>
          <w:highlight w:val="white"/>
        </w:rPr>
      </w:r>
      <w:r/>
    </w:p>
    <w:p>
      <w:pPr>
        <w:pStyle w:val="818"/>
        <w:jc w:val="both"/>
        <w:spacing w:before="0" w:after="140" w:line="276" w:lineRule="auto"/>
      </w:pPr>
      <w:r>
        <w:rPr>
          <w:rFonts w:ascii="Times New Roman" w:hAnsi="Times New Roman"/>
          <w:b w:val="0"/>
          <w:bCs w:val="0"/>
          <w:sz w:val="28"/>
          <w:szCs w:val="28"/>
          <w:lang w:eastAsia="ru-RU" w:bidi="ar-SA"/>
        </w:rPr>
        <w:t xml:space="preserve">В рамках 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  <w:lang w:eastAsia="ru-RU" w:bidi="ar-SA"/>
        </w:rPr>
        <w:t xml:space="preserve">Проекта </w:t>
      </w:r>
      <w:r>
        <w:rPr>
          <w:rFonts w:ascii="Times New Roman" w:hAnsi="Times New Roman"/>
          <w:b w:val="0"/>
          <w:bCs w:val="0"/>
          <w:sz w:val="28"/>
          <w:szCs w:val="28"/>
          <w:lang w:eastAsia="ru-RU" w:bidi="ar-SA"/>
        </w:rPr>
        <w:t xml:space="preserve">выполнено устройство:</w:t>
      </w:r>
      <w:r>
        <w:rPr>
          <w:rFonts w:ascii="Times New Roman" w:hAnsi="Times New Roman"/>
          <w:b w:val="0"/>
          <w:bCs w:val="0"/>
          <w:szCs w:val="28"/>
          <w14:ligatures w14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14:ligatures w14:val="none"/>
        </w:rPr>
        <w:t xml:space="preserve">бетонного плитного тротуара, покрытия 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  <w14:ligatures w14:val="none"/>
        </w:rPr>
        <w:t xml:space="preserve">автомобильной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  <w14:ligatures w14:val="none"/>
        </w:rPr>
        <w:t xml:space="preserve">парковки из дорожных плит, озеленения, контейнерной площадки для мусора. </w:t>
      </w:r>
      <w:r/>
    </w:p>
    <w:p>
      <w:pPr>
        <w:jc w:val="both"/>
        <w:spacing w:before="0" w:after="140" w:line="276" w:lineRule="auto"/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4. Сведения об имущественном и (или) трудовом участии физических и(или) юридических лиц, индивидуальных предпринимателей: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/>
    </w:p>
    <w:p>
      <w:pPr>
        <w:jc w:val="both"/>
        <w:spacing w:before="0" w:after="140" w:line="276" w:lineRule="auto"/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В рамках 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Проекта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произведена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посадка газонной травы.</w:t>
      </w:r>
      <w:r/>
    </w:p>
    <w:p>
      <w:pPr>
        <w:jc w:val="both"/>
        <w:spacing w:before="0" w:after="140" w:line="276" w:lineRule="auto"/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Имущественное участие не заявлено.</w:t>
      </w:r>
      <w:r/>
    </w:p>
    <w:p>
      <w:pPr>
        <w:pStyle w:val="818"/>
        <w:jc w:val="both"/>
        <w:spacing w:before="0" w:after="140" w:line="276" w:lineRule="auto"/>
        <w:rPr>
          <w:rFonts w:ascii="Times New Roman" w:hAnsi="Times New Roman"/>
          <w:b w:val="0"/>
          <w:bCs w:val="0"/>
          <w:strike/>
          <w:sz w:val="28"/>
          <w:szCs w:val="28"/>
          <w:highlight w:val="yellow"/>
          <w14:ligatures w14:val="none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</w:rPr>
        <w:t xml:space="preserve">5. Сведения о финансировании </w:t>
      </w:r>
      <w:r>
        <w:rPr>
          <w:rFonts w:ascii="Times New Roman" w:hAnsi="Times New Roman"/>
          <w:b w:val="0"/>
          <w:i w:val="0"/>
          <w:strike w:val="0"/>
          <w:color w:val="000000"/>
          <w:sz w:val="28"/>
          <w:highlight w:val="white"/>
          <w:u w:val="none"/>
        </w:rPr>
        <w:t xml:space="preserve">П</w:t>
      </w:r>
      <w:r>
        <w:rPr>
          <w:rFonts w:ascii="Times New Roman" w:hAnsi="Times New Roman"/>
          <w:b w:val="0"/>
          <w:i w:val="0"/>
          <w:strike w:val="0"/>
          <w:color w:val="000000"/>
          <w:sz w:val="28"/>
          <w:highlight w:val="white"/>
          <w:u w:val="none"/>
        </w:rPr>
        <w:t xml:space="preserve">роекта</w:t>
      </w: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</w:rPr>
        <w:t xml:space="preserve">:</w:t>
      </w:r>
      <w:r/>
    </w:p>
    <w:tbl>
      <w:tblPr>
        <w:tblStyle w:val="813"/>
        <w:tblW w:w="9530" w:type="dxa"/>
        <w:tblInd w:w="-34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1309"/>
        <w:gridCol w:w="1984"/>
        <w:gridCol w:w="2268"/>
        <w:gridCol w:w="1276"/>
        <w:gridCol w:w="1276"/>
        <w:gridCol w:w="1417"/>
      </w:tblGrid>
      <w:tr>
        <w:trPr>
          <w:trHeight w:val="477"/>
        </w:trPr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30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 xml:space="preserve">то</w:t>
            </w: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имость </w:t>
            </w: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  <w:highlight w:val="white"/>
              </w:rPr>
              <w:t xml:space="preserve">Проекта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всего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812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в том числе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812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Цена контракта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812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Экономия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Style w:val="812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4"/>
                <w:szCs w:val="24"/>
              </w:rPr>
              <w:t xml:space="preserve">Причины экономии</w:t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>
          <w:trHeight w:val="895"/>
        </w:trPr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309" w:type="dxa"/>
            <w:vAlign w:val="center"/>
            <w:vMerge w:val="continue"/>
            <w:textDirection w:val="lrTb"/>
            <w:noWrap w:val="false"/>
          </w:tcPr>
          <w:p>
            <w:pPr>
              <w:pStyle w:val="812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812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b/>
                <w:strike w:val="0"/>
                <w:spacing w:val="0"/>
                <w:sz w:val="24"/>
                <w:szCs w:val="24"/>
                <w:highlight w:val="white"/>
              </w:rPr>
              <w:t xml:space="preserve">города Нижневартовска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812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  <w:highlight w:val="white"/>
              </w:rPr>
              <w:t xml:space="preserve">Софинансирование  </w:t>
            </w: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  <w:highlight w:val="white"/>
              </w:rPr>
              <w:t xml:space="preserve">(население, юр.лица, ИП</w:t>
            </w: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  <w:highlight w:val="white"/>
              </w:rPr>
              <w:t xml:space="preserve">)</w:t>
            </w:r>
            <w:r>
              <w:rPr>
                <w:highlight w:val="whit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pStyle w:val="812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pStyle w:val="812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pStyle w:val="812"/>
              <w:ind w:left="0" w:right="0" w:firstLine="0"/>
              <w:jc w:val="left"/>
              <w:spacing w:before="0" w:after="0" w:line="240" w:lineRule="auto"/>
              <w:widowControl w:val="off"/>
            </w:pPr>
            <w:r>
              <w:rPr>
                <w:spacing w:val="0"/>
                <w:sz w:val="20"/>
                <w:szCs w:val="20"/>
              </w:rPr>
            </w:r>
            <w:r/>
          </w:p>
        </w:tc>
      </w:tr>
      <w:tr>
        <w:trPr>
          <w:trHeight w:val="668"/>
        </w:trPr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309" w:type="dxa"/>
            <w:vAlign w:val="center"/>
            <w:textDirection w:val="lrTb"/>
            <w:noWrap w:val="false"/>
          </w:tcPr>
          <w:p>
            <w:pPr>
              <w:pStyle w:val="819"/>
              <w:jc w:val="center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Droid Sans Fallback" w:cs="Times New Roman"/>
                <w:color w:val="000000"/>
                <w:sz w:val="20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4977450,00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819"/>
              <w:jc w:val="center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4977450,00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819"/>
              <w:jc w:val="center"/>
              <w:spacing w:before="0" w:after="0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819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  <w:lang w:val="ru-RU" w:eastAsia="zh-CN" w:bidi="hi-IN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4141191,46</w:t>
            </w:r>
            <w:r>
              <w:rPr>
                <w:rFonts w:ascii="Times New Roman" w:hAnsi="Times New Roman" w:eastAsia="Times New Roman" w:cs="Times New Roman"/>
                <w:bCs w:val="0"/>
                <w:color w:val="000000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819"/>
              <w:jc w:val="center"/>
              <w:spacing w:before="0" w:after="0"/>
              <w:widowControl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836258,54</w:t>
            </w:r>
            <w:r>
              <w:rPr>
                <w:rFonts w:ascii="Times New Roman" w:hAnsi="Times New Roman" w:eastAsia="Times New Roman" w:cs="Times New Roman"/>
                <w:bCs w:val="0"/>
                <w:color w:val="000000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812"/>
              <w:ind w:left="0" w:right="0" w:firstLine="0"/>
              <w:jc w:val="center"/>
              <w:spacing w:before="0" w:after="0" w:line="240" w:lineRule="auto"/>
              <w:widowControl w:val="off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Экономия сложилась по результатам проведенных торгов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pacing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Droid Sans Fallback">
    <w:panose1 w:val="020B0502000000000001"/>
  </w:font>
  <w:font w:name="Droid Sans Devanagari">
    <w:panose1 w:val="020B0606030804020204"/>
  </w:font>
  <w:font w:name="Liberation Serif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6">
    <w:name w:val="Heading 1"/>
    <w:basedOn w:val="812"/>
    <w:next w:val="812"/>
    <w:link w:val="63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7">
    <w:name w:val="Heading 1 Char"/>
    <w:link w:val="636"/>
    <w:uiPriority w:val="9"/>
    <w:rPr>
      <w:rFonts w:ascii="Arial" w:hAnsi="Arial" w:eastAsia="Arial" w:cs="Arial"/>
      <w:sz w:val="40"/>
      <w:szCs w:val="40"/>
    </w:rPr>
  </w:style>
  <w:style w:type="paragraph" w:styleId="638">
    <w:name w:val="Heading 2"/>
    <w:basedOn w:val="812"/>
    <w:next w:val="812"/>
    <w:link w:val="6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9">
    <w:name w:val="Heading 2 Char"/>
    <w:link w:val="638"/>
    <w:uiPriority w:val="9"/>
    <w:rPr>
      <w:rFonts w:ascii="Arial" w:hAnsi="Arial" w:eastAsia="Arial" w:cs="Arial"/>
      <w:sz w:val="34"/>
    </w:rPr>
  </w:style>
  <w:style w:type="paragraph" w:styleId="640">
    <w:name w:val="Heading 3"/>
    <w:basedOn w:val="812"/>
    <w:next w:val="812"/>
    <w:link w:val="6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1">
    <w:name w:val="Heading 3 Char"/>
    <w:link w:val="640"/>
    <w:uiPriority w:val="9"/>
    <w:rPr>
      <w:rFonts w:ascii="Arial" w:hAnsi="Arial" w:eastAsia="Arial" w:cs="Arial"/>
      <w:sz w:val="30"/>
      <w:szCs w:val="30"/>
    </w:rPr>
  </w:style>
  <w:style w:type="paragraph" w:styleId="642">
    <w:name w:val="Heading 4"/>
    <w:basedOn w:val="812"/>
    <w:next w:val="812"/>
    <w:link w:val="6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3">
    <w:name w:val="Heading 4 Char"/>
    <w:link w:val="642"/>
    <w:uiPriority w:val="9"/>
    <w:rPr>
      <w:rFonts w:ascii="Arial" w:hAnsi="Arial" w:eastAsia="Arial" w:cs="Arial"/>
      <w:b/>
      <w:bCs/>
      <w:sz w:val="26"/>
      <w:szCs w:val="26"/>
    </w:rPr>
  </w:style>
  <w:style w:type="paragraph" w:styleId="644">
    <w:name w:val="Heading 5"/>
    <w:basedOn w:val="812"/>
    <w:next w:val="812"/>
    <w:link w:val="6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5">
    <w:name w:val="Heading 5 Char"/>
    <w:link w:val="644"/>
    <w:uiPriority w:val="9"/>
    <w:rPr>
      <w:rFonts w:ascii="Arial" w:hAnsi="Arial" w:eastAsia="Arial" w:cs="Arial"/>
      <w:b/>
      <w:bCs/>
      <w:sz w:val="24"/>
      <w:szCs w:val="24"/>
    </w:rPr>
  </w:style>
  <w:style w:type="paragraph" w:styleId="646">
    <w:name w:val="Heading 6"/>
    <w:basedOn w:val="812"/>
    <w:next w:val="812"/>
    <w:link w:val="6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7">
    <w:name w:val="Heading 6 Char"/>
    <w:link w:val="646"/>
    <w:uiPriority w:val="9"/>
    <w:rPr>
      <w:rFonts w:ascii="Arial" w:hAnsi="Arial" w:eastAsia="Arial" w:cs="Arial"/>
      <w:b/>
      <w:bCs/>
      <w:sz w:val="22"/>
      <w:szCs w:val="22"/>
    </w:rPr>
  </w:style>
  <w:style w:type="paragraph" w:styleId="648">
    <w:name w:val="Heading 7"/>
    <w:basedOn w:val="812"/>
    <w:next w:val="812"/>
    <w:link w:val="6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9">
    <w:name w:val="Heading 7 Char"/>
    <w:link w:val="6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0">
    <w:name w:val="Heading 8"/>
    <w:basedOn w:val="812"/>
    <w:next w:val="812"/>
    <w:link w:val="65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1">
    <w:name w:val="Heading 8 Char"/>
    <w:link w:val="650"/>
    <w:uiPriority w:val="9"/>
    <w:rPr>
      <w:rFonts w:ascii="Arial" w:hAnsi="Arial" w:eastAsia="Arial" w:cs="Arial"/>
      <w:i/>
      <w:iCs/>
      <w:sz w:val="22"/>
      <w:szCs w:val="22"/>
    </w:rPr>
  </w:style>
  <w:style w:type="paragraph" w:styleId="652">
    <w:name w:val="Heading 9"/>
    <w:basedOn w:val="812"/>
    <w:next w:val="812"/>
    <w:link w:val="6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3">
    <w:name w:val="Heading 9 Char"/>
    <w:link w:val="652"/>
    <w:uiPriority w:val="9"/>
    <w:rPr>
      <w:rFonts w:ascii="Arial" w:hAnsi="Arial" w:eastAsia="Arial" w:cs="Arial"/>
      <w:i/>
      <w:iCs/>
      <w:sz w:val="21"/>
      <w:szCs w:val="21"/>
    </w:rPr>
  </w:style>
  <w:style w:type="paragraph" w:styleId="654">
    <w:name w:val="Title"/>
    <w:basedOn w:val="812"/>
    <w:next w:val="812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link w:val="662"/>
    <w:uiPriority w:val="99"/>
  </w:style>
  <w:style w:type="paragraph" w:styleId="664">
    <w:name w:val="Footer"/>
    <w:basedOn w:val="812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link w:val="664"/>
    <w:uiPriority w:val="99"/>
  </w:style>
  <w:style w:type="paragraph" w:styleId="666">
    <w:name w:val="Caption"/>
    <w:basedOn w:val="812"/>
    <w:next w:val="8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7">
    <w:name w:val="Caption Char"/>
    <w:basedOn w:val="666"/>
    <w:link w:val="664"/>
    <w:uiPriority w:val="99"/>
  </w:style>
  <w:style w:type="table" w:styleId="668">
    <w:name w:val="Table Grid"/>
    <w:basedOn w:val="81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8">
    <w:name w:val="List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9">
    <w:name w:val="List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0">
    <w:name w:val="List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1">
    <w:name w:val="List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2">
    <w:name w:val="List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3">
    <w:name w:val="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4">
    <w:name w:val="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5">
    <w:name w:val="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6">
    <w:name w:val="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7">
    <w:name w:val="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8">
    <w:name w:val="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9">
    <w:name w:val="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0">
    <w:name w:val="Bordered &amp; 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Bordered &amp; 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2">
    <w:name w:val="Bordered &amp; 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3">
    <w:name w:val="Bordered &amp; 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4">
    <w:name w:val="Bordered &amp; 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5">
    <w:name w:val="Bordered &amp; 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6">
    <w:name w:val="Bordered &amp; 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7">
    <w:name w:val="Bordered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pPr>
      <w:spacing w:after="0" w:line="240" w:lineRule="auto"/>
    </w:pPr>
    <w:rPr>
      <w:sz w:val="20"/>
    </w:r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qFormat/>
  </w:style>
  <w:style w:type="table" w:styleId="8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4" w:default="1">
    <w:name w:val="No List"/>
    <w:uiPriority w:val="99"/>
    <w:semiHidden/>
    <w:unhideWhenUsed/>
  </w:style>
  <w:style w:type="paragraph" w:styleId="815">
    <w:name w:val="No Spacing"/>
    <w:basedOn w:val="812"/>
    <w:uiPriority w:val="1"/>
    <w:qFormat/>
    <w:pPr>
      <w:spacing w:after="0" w:line="240" w:lineRule="auto"/>
    </w:pPr>
  </w:style>
  <w:style w:type="paragraph" w:styleId="816">
    <w:name w:val="List Paragraph"/>
    <w:basedOn w:val="812"/>
    <w:uiPriority w:val="34"/>
    <w:qFormat/>
    <w:pPr>
      <w:contextualSpacing/>
      <w:ind w:left="720"/>
    </w:pPr>
  </w:style>
  <w:style w:type="character" w:styleId="817" w:default="1">
    <w:name w:val="Default Paragraph Font"/>
    <w:uiPriority w:val="1"/>
    <w:semiHidden/>
    <w:unhideWhenUsed/>
  </w:style>
  <w:style w:type="paragraph" w:styleId="818" w:customStyle="1">
    <w:name w:val="Body Tex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40" w:afterAutospacing="0" w:line="276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erif" w:hAnsi="Liberation Serif" w:eastAsia="Droid Sans Fallback" w:cs="Droid Sans Devanagar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paragraph" w:styleId="819" w:customStyle="1">
    <w:name w:val="Содержимое таблицы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erif" w:hAnsi="Liberation Serif" w:eastAsia="Droid Sans Fallback" w:cs="Droid Sans Devanagar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2025-08-05T09:19:44Z</dcterms:modified>
</cp:coreProperties>
</file>