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 xml:space="preserve">Ханты-Мансийский автономный округ – </w:t>
      </w:r>
      <w:proofErr w:type="spellStart"/>
      <w:r>
        <w:rPr>
          <w:b/>
          <w:sz w:val="24"/>
        </w:rPr>
        <w:t>Югра</w:t>
      </w:r>
      <w:proofErr w:type="spellEnd"/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 xml:space="preserve">, г. Нижневартовск, Ханты-Мансийский автономный </w:t>
      </w:r>
      <w:proofErr w:type="spellStart"/>
      <w:r>
        <w:rPr>
          <w:sz w:val="18"/>
        </w:rPr>
        <w:t>округ-Югр</w:t>
      </w:r>
      <w:proofErr w:type="gramStart"/>
      <w:r>
        <w:rPr>
          <w:sz w:val="18"/>
        </w:rPr>
        <w:t>а</w:t>
      </w:r>
      <w:proofErr w:type="spellEnd"/>
      <w:r>
        <w:rPr>
          <w:sz w:val="18"/>
        </w:rPr>
        <w:t>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ED0679" w:rsidRDefault="00ED0679" w:rsidP="00843FD8">
            <w:pPr>
              <w:rPr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743D67">
              <w:rPr>
                <w:b/>
                <w:iCs/>
                <w:sz w:val="24"/>
                <w:szCs w:val="24"/>
              </w:rPr>
              <w:t>29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AC3DD4">
              <w:rPr>
                <w:b/>
                <w:iCs/>
                <w:sz w:val="24"/>
                <w:szCs w:val="24"/>
              </w:rPr>
              <w:t>февраля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AC3DD4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№</w:t>
            </w:r>
            <w:r w:rsidR="00977093">
              <w:rPr>
                <w:b/>
                <w:sz w:val="24"/>
              </w:rPr>
              <w:t xml:space="preserve"> 12</w:t>
            </w:r>
            <w:r w:rsidR="00271F1B">
              <w:rPr>
                <w:b/>
                <w:sz w:val="24"/>
              </w:rPr>
              <w:t>/02</w:t>
            </w:r>
          </w:p>
          <w:p w:rsidR="00637FB2" w:rsidRPr="001A6566" w:rsidRDefault="00637FB2" w:rsidP="00843FD8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8709BA" w:rsidRDefault="00271F1B" w:rsidP="00271F1B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Заключение </w:t>
      </w:r>
    </w:p>
    <w:p w:rsidR="00637FB2" w:rsidRPr="00271F1B" w:rsidRDefault="00271F1B" w:rsidP="00637FB2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на проект </w:t>
      </w:r>
      <w:r>
        <w:rPr>
          <w:b/>
          <w:sz w:val="28"/>
          <w:szCs w:val="28"/>
        </w:rPr>
        <w:t xml:space="preserve">постановления Администрации города </w:t>
      </w:r>
      <w:r w:rsidRPr="00271F1B">
        <w:rPr>
          <w:b/>
          <w:sz w:val="28"/>
          <w:szCs w:val="28"/>
        </w:rPr>
        <w:t>«</w:t>
      </w:r>
      <w:r w:rsidR="00113A12" w:rsidRPr="00113A12">
        <w:rPr>
          <w:b/>
          <w:sz w:val="28"/>
          <w:szCs w:val="28"/>
        </w:rPr>
        <w:t>О</w:t>
      </w:r>
      <w:r w:rsidR="00AC3DD4">
        <w:rPr>
          <w:b/>
          <w:sz w:val="28"/>
          <w:szCs w:val="28"/>
        </w:rPr>
        <w:t xml:space="preserve"> порядке обеспечения участия социально ориентированных некоммерческих организаций города Нижневартовска в региональных и общероссийских мероприятиях»</w:t>
      </w:r>
    </w:p>
    <w:p w:rsidR="00271F1B" w:rsidRDefault="00271F1B" w:rsidP="00637FB2">
      <w:pPr>
        <w:jc w:val="center"/>
        <w:rPr>
          <w:b/>
          <w:sz w:val="24"/>
          <w:szCs w:val="24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804D4B" w:rsidRDefault="003E710C" w:rsidP="00804D4B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Оценкой </w:t>
      </w:r>
      <w:r w:rsidR="00D77BDA">
        <w:rPr>
          <w:bCs/>
          <w:sz w:val="28"/>
          <w:szCs w:val="28"/>
        </w:rPr>
        <w:t>Пр</w:t>
      </w:r>
      <w:r w:rsidR="00D77BDA" w:rsidRPr="00F81BAE">
        <w:rPr>
          <w:bCs/>
          <w:sz w:val="28"/>
          <w:szCs w:val="28"/>
        </w:rPr>
        <w:t>оект</w:t>
      </w:r>
      <w:r w:rsidR="00D77BDA">
        <w:rPr>
          <w:bCs/>
          <w:sz w:val="28"/>
          <w:szCs w:val="28"/>
        </w:rPr>
        <w:t>а</w:t>
      </w:r>
      <w:r w:rsidR="00D77BDA" w:rsidRPr="00F81BAE">
        <w:rPr>
          <w:bCs/>
          <w:sz w:val="28"/>
          <w:szCs w:val="28"/>
        </w:rPr>
        <w:t xml:space="preserve"> </w:t>
      </w:r>
      <w:r w:rsidR="00D77BDA" w:rsidRPr="00F81BAE">
        <w:rPr>
          <w:sz w:val="28"/>
          <w:szCs w:val="28"/>
        </w:rPr>
        <w:t>постановления Администрации города</w:t>
      </w:r>
      <w:r w:rsidR="00D77BDA">
        <w:rPr>
          <w:sz w:val="28"/>
          <w:szCs w:val="28"/>
        </w:rPr>
        <w:t xml:space="preserve"> Нижневартовска</w:t>
      </w:r>
      <w:r w:rsidR="00D77BDA" w:rsidRPr="00F81BAE">
        <w:rPr>
          <w:sz w:val="28"/>
          <w:szCs w:val="28"/>
        </w:rPr>
        <w:t xml:space="preserve"> </w:t>
      </w:r>
      <w:r w:rsidR="00AB72D5" w:rsidRPr="00AB72D5">
        <w:rPr>
          <w:sz w:val="28"/>
          <w:szCs w:val="28"/>
        </w:rPr>
        <w:t>«О порядке обеспечения участия социально ориентированных некоммерческих организаций города Нижневартовска в региональных и общероссийских мероприятиях»</w:t>
      </w:r>
      <w:r w:rsidR="00D77BDA">
        <w:rPr>
          <w:sz w:val="28"/>
          <w:szCs w:val="28"/>
        </w:rPr>
        <w:t xml:space="preserve"> (далее - Проект постановления)</w:t>
      </w:r>
      <w:r w:rsidR="00D77BDA" w:rsidRPr="00F81BAE">
        <w:rPr>
          <w:sz w:val="28"/>
          <w:szCs w:val="28"/>
        </w:rPr>
        <w:t xml:space="preserve"> </w:t>
      </w:r>
      <w:r w:rsidR="00D77BDA" w:rsidRPr="008709BA">
        <w:rPr>
          <w:bCs/>
          <w:sz w:val="28"/>
          <w:szCs w:val="28"/>
        </w:rPr>
        <w:t xml:space="preserve">на предмет соответствия требованиям действующего законодательства и </w:t>
      </w:r>
      <w:r w:rsidR="006D7654">
        <w:rPr>
          <w:bCs/>
          <w:sz w:val="28"/>
          <w:szCs w:val="28"/>
        </w:rPr>
        <w:t xml:space="preserve">правовым </w:t>
      </w:r>
      <w:r w:rsidR="00D77BDA" w:rsidRPr="008709BA">
        <w:rPr>
          <w:bCs/>
          <w:sz w:val="28"/>
          <w:szCs w:val="28"/>
        </w:rPr>
        <w:t xml:space="preserve">актам </w:t>
      </w:r>
      <w:r w:rsidR="006D7654">
        <w:rPr>
          <w:bCs/>
          <w:sz w:val="28"/>
          <w:szCs w:val="28"/>
        </w:rPr>
        <w:t>города Нижневартовска</w:t>
      </w:r>
      <w:r w:rsidR="00D77BDA" w:rsidRPr="008709BA">
        <w:rPr>
          <w:bCs/>
          <w:sz w:val="28"/>
          <w:szCs w:val="28"/>
        </w:rPr>
        <w:t xml:space="preserve"> было установлено</w:t>
      </w:r>
      <w:r w:rsidR="006D7654">
        <w:rPr>
          <w:bCs/>
          <w:sz w:val="28"/>
          <w:szCs w:val="28"/>
        </w:rPr>
        <w:t xml:space="preserve"> следующее.</w:t>
      </w:r>
    </w:p>
    <w:p w:rsidR="00A742A1" w:rsidRDefault="00183269" w:rsidP="007115F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269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</w:t>
      </w:r>
      <w:r w:rsidR="00AB72D5" w:rsidRPr="00AB72D5">
        <w:rPr>
          <w:rFonts w:ascii="Times New Roman" w:hAnsi="Times New Roman" w:cs="Times New Roman"/>
          <w:bCs/>
          <w:sz w:val="28"/>
          <w:szCs w:val="28"/>
        </w:rPr>
        <w:t>от 06.10.2003 N 131-ФЗ "Об общих принципах организации местного самоуправления в Российской Федерации"</w:t>
      </w:r>
      <w:r w:rsidRPr="00183269">
        <w:rPr>
          <w:rFonts w:ascii="Times New Roman" w:hAnsi="Times New Roman" w:cs="Times New Roman"/>
          <w:bCs/>
          <w:sz w:val="28"/>
          <w:szCs w:val="28"/>
        </w:rPr>
        <w:t xml:space="preserve"> (далее – Федеральный закон </w:t>
      </w:r>
      <w:r w:rsidR="00AB72D5">
        <w:rPr>
          <w:rFonts w:ascii="Times New Roman" w:hAnsi="Times New Roman" w:cs="Times New Roman"/>
          <w:bCs/>
          <w:sz w:val="28"/>
          <w:szCs w:val="28"/>
        </w:rPr>
        <w:t>131-</w:t>
      </w:r>
      <w:r w:rsidRPr="00183269">
        <w:rPr>
          <w:rFonts w:ascii="Times New Roman" w:hAnsi="Times New Roman" w:cs="Times New Roman"/>
          <w:bCs/>
          <w:sz w:val="28"/>
          <w:szCs w:val="28"/>
        </w:rPr>
        <w:t>ФЗ)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83269">
        <w:rPr>
          <w:rFonts w:ascii="Times New Roman" w:hAnsi="Times New Roman" w:cs="Times New Roman"/>
          <w:sz w:val="28"/>
          <w:szCs w:val="28"/>
        </w:rPr>
        <w:t xml:space="preserve"> целях реш</w:t>
      </w:r>
      <w:r>
        <w:rPr>
          <w:rFonts w:ascii="Times New Roman" w:hAnsi="Times New Roman" w:cs="Times New Roman"/>
          <w:sz w:val="28"/>
          <w:szCs w:val="28"/>
        </w:rPr>
        <w:t xml:space="preserve">ения вопросов местного значения, </w:t>
      </w:r>
      <w:r w:rsidRPr="007115F3">
        <w:rPr>
          <w:rFonts w:ascii="Times New Roman" w:hAnsi="Times New Roman" w:cs="Times New Roman"/>
          <w:bCs/>
          <w:sz w:val="28"/>
          <w:szCs w:val="28"/>
        </w:rPr>
        <w:t>наделяет органы местного самоуправления полномочиями</w:t>
      </w:r>
      <w:r w:rsidR="0069334A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7115F3">
        <w:rPr>
          <w:rFonts w:ascii="Times New Roman" w:hAnsi="Times New Roman" w:cs="Times New Roman"/>
          <w:bCs/>
          <w:sz w:val="28"/>
          <w:szCs w:val="28"/>
        </w:rPr>
        <w:t>:</w:t>
      </w:r>
    </w:p>
    <w:p w:rsidR="004B61D7" w:rsidRPr="004B61D7" w:rsidRDefault="00AB72D5" w:rsidP="004B61D7">
      <w:pPr>
        <w:pStyle w:val="a8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B61D7">
        <w:rPr>
          <w:rFonts w:eastAsiaTheme="minorHAnsi"/>
          <w:sz w:val="28"/>
          <w:szCs w:val="28"/>
          <w:lang w:eastAsia="en-US"/>
        </w:rPr>
        <w:t xml:space="preserve">оказанию поддержки социально ориентированным некоммерческим организациям в пределах полномочий, установленных </w:t>
      </w:r>
      <w:hyperlink r:id="rId10" w:history="1">
        <w:r w:rsidRPr="004B61D7">
          <w:rPr>
            <w:rFonts w:eastAsiaTheme="minorHAnsi"/>
            <w:sz w:val="28"/>
            <w:szCs w:val="28"/>
            <w:lang w:eastAsia="en-US"/>
          </w:rPr>
          <w:t>статьями 31.1</w:t>
        </w:r>
      </w:hyperlink>
      <w:r w:rsidRPr="004B61D7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Pr="004B61D7">
          <w:rPr>
            <w:rFonts w:eastAsiaTheme="minorHAnsi"/>
            <w:sz w:val="28"/>
            <w:szCs w:val="28"/>
            <w:lang w:eastAsia="en-US"/>
          </w:rPr>
          <w:t>31.3</w:t>
        </w:r>
      </w:hyperlink>
      <w:r w:rsidRPr="004B61D7">
        <w:rPr>
          <w:rFonts w:eastAsiaTheme="minorHAnsi"/>
          <w:sz w:val="28"/>
          <w:szCs w:val="28"/>
          <w:lang w:eastAsia="en-US"/>
        </w:rPr>
        <w:t xml:space="preserve"> Федерального закона от 12 января 1996 года N 7-ФЗ "О некоммерческих организациях"</w:t>
      </w:r>
      <w:r w:rsidR="00B03CB1" w:rsidRPr="004B61D7">
        <w:rPr>
          <w:rFonts w:eastAsiaTheme="minorHAnsi"/>
          <w:sz w:val="28"/>
          <w:szCs w:val="28"/>
          <w:lang w:eastAsia="en-US"/>
        </w:rPr>
        <w:t>, в соответствии с которым</w:t>
      </w:r>
      <w:r w:rsidR="004B61D7" w:rsidRPr="004B61D7">
        <w:rPr>
          <w:rFonts w:eastAsiaTheme="minorHAnsi"/>
          <w:sz w:val="28"/>
          <w:szCs w:val="28"/>
          <w:lang w:eastAsia="en-US"/>
        </w:rPr>
        <w:t xml:space="preserve"> оказание поддержки социально ориентированным некоммерческим организациям осуществляется в следующих формах:</w:t>
      </w:r>
    </w:p>
    <w:p w:rsidR="00B03CB1" w:rsidRPr="004B61D7" w:rsidRDefault="00B03CB1" w:rsidP="004B61D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03CB1" w:rsidRPr="004B61D7" w:rsidRDefault="00B03CB1" w:rsidP="004B61D7">
      <w:pPr>
        <w:pStyle w:val="a8"/>
        <w:numPr>
          <w:ilvl w:val="0"/>
          <w:numId w:val="42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B61D7">
        <w:rPr>
          <w:rFonts w:eastAsiaTheme="minorHAnsi"/>
          <w:sz w:val="28"/>
          <w:szCs w:val="28"/>
          <w:lang w:eastAsia="en-US"/>
        </w:rPr>
        <w:lastRenderedPageBreak/>
        <w:t>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организаций;</w:t>
      </w:r>
    </w:p>
    <w:p w:rsidR="00B03CB1" w:rsidRPr="00B03CB1" w:rsidRDefault="00B03CB1" w:rsidP="004B61D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03CB1">
        <w:rPr>
          <w:rFonts w:eastAsiaTheme="minorHAnsi"/>
          <w:sz w:val="28"/>
          <w:szCs w:val="28"/>
          <w:lang w:eastAsia="en-US"/>
        </w:rPr>
        <w:t xml:space="preserve">2) предоставление социально ориентированным некоммерческим организациям льгот по уплате налогов и сборов в соответствии с </w:t>
      </w:r>
      <w:hyperlink r:id="rId12" w:history="1">
        <w:r w:rsidRPr="004B61D7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4B61D7">
        <w:rPr>
          <w:rFonts w:eastAsiaTheme="minorHAnsi"/>
          <w:sz w:val="28"/>
          <w:szCs w:val="28"/>
          <w:lang w:eastAsia="en-US"/>
        </w:rPr>
        <w:t xml:space="preserve"> о </w:t>
      </w:r>
      <w:r w:rsidRPr="00B03CB1">
        <w:rPr>
          <w:rFonts w:eastAsiaTheme="minorHAnsi"/>
          <w:sz w:val="28"/>
          <w:szCs w:val="28"/>
          <w:lang w:eastAsia="en-US"/>
        </w:rPr>
        <w:t>налогах и сборах;</w:t>
      </w:r>
    </w:p>
    <w:p w:rsidR="00B03CB1" w:rsidRPr="00B03CB1" w:rsidRDefault="00B03CB1" w:rsidP="004B61D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03CB1">
        <w:rPr>
          <w:rFonts w:eastAsiaTheme="minorHAnsi"/>
          <w:sz w:val="28"/>
          <w:szCs w:val="28"/>
          <w:lang w:eastAsia="en-US"/>
        </w:rPr>
        <w:t>3)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B03CB1" w:rsidRPr="00B03CB1" w:rsidRDefault="00B03CB1" w:rsidP="004B61D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03CB1">
        <w:rPr>
          <w:rFonts w:eastAsiaTheme="minorHAnsi"/>
          <w:sz w:val="28"/>
          <w:szCs w:val="28"/>
          <w:lang w:eastAsia="en-US"/>
        </w:rPr>
        <w:t>4)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сборах.</w:t>
      </w:r>
    </w:p>
    <w:p w:rsidR="00B03CB1" w:rsidRPr="00B03CB1" w:rsidRDefault="004B61D7" w:rsidP="004B61D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Кроме того </w:t>
      </w:r>
      <w:r w:rsidR="00B03CB1" w:rsidRPr="00B03CB1">
        <w:rPr>
          <w:rFonts w:eastAsiaTheme="minorHAnsi"/>
          <w:sz w:val="28"/>
          <w:szCs w:val="28"/>
          <w:lang w:eastAsia="en-US"/>
        </w:rPr>
        <w:t xml:space="preserve">муниципальные образования наряду с </w:t>
      </w:r>
      <w:r>
        <w:rPr>
          <w:rFonts w:eastAsiaTheme="minorHAnsi"/>
          <w:sz w:val="28"/>
          <w:szCs w:val="28"/>
          <w:lang w:eastAsia="en-US"/>
        </w:rPr>
        <w:t>вышеуказанными</w:t>
      </w:r>
      <w:r w:rsidR="00B03CB1" w:rsidRPr="00B03CB1">
        <w:rPr>
          <w:rFonts w:eastAsiaTheme="minorHAnsi"/>
          <w:sz w:val="28"/>
          <w:szCs w:val="28"/>
          <w:lang w:eastAsia="en-US"/>
        </w:rPr>
        <w:t xml:space="preserve"> формами поддержки вправе оказывать поддержку социально ориентированным некоммерческим организациям в иных формах за счет бюджетных ассигнований местных бюджетов.</w:t>
      </w:r>
    </w:p>
    <w:p w:rsidR="004B61D7" w:rsidRPr="00BC2265" w:rsidRDefault="004B61D7" w:rsidP="004B61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2265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BC2265" w:rsidRPr="00BC2265">
        <w:rPr>
          <w:rFonts w:ascii="Times New Roman" w:hAnsi="Times New Roman" w:cs="Times New Roman"/>
          <w:sz w:val="28"/>
          <w:szCs w:val="28"/>
        </w:rPr>
        <w:t xml:space="preserve">реализации полномочий органов местного самоуправления, предусмотренные статьей 31.3. Федерального закона 7-ФЗ по </w:t>
      </w:r>
      <w:r w:rsidRPr="00BC2265">
        <w:rPr>
          <w:rFonts w:ascii="Times New Roman" w:hAnsi="Times New Roman" w:cs="Times New Roman"/>
          <w:sz w:val="28"/>
          <w:szCs w:val="28"/>
        </w:rPr>
        <w:t>создани</w:t>
      </w:r>
      <w:r w:rsidR="00BC2265" w:rsidRPr="00BC2265">
        <w:rPr>
          <w:rFonts w:ascii="Times New Roman" w:hAnsi="Times New Roman" w:cs="Times New Roman"/>
          <w:sz w:val="28"/>
          <w:szCs w:val="28"/>
        </w:rPr>
        <w:t xml:space="preserve">ю </w:t>
      </w:r>
      <w:r w:rsidRPr="00BC2265">
        <w:rPr>
          <w:rFonts w:ascii="Times New Roman" w:hAnsi="Times New Roman" w:cs="Times New Roman"/>
          <w:sz w:val="28"/>
          <w:szCs w:val="28"/>
        </w:rPr>
        <w:t>условий для деятельности социально ориентирова</w:t>
      </w:r>
      <w:r w:rsidR="00BC2265" w:rsidRPr="00BC2265">
        <w:rPr>
          <w:rFonts w:ascii="Times New Roman" w:hAnsi="Times New Roman" w:cs="Times New Roman"/>
          <w:sz w:val="28"/>
          <w:szCs w:val="28"/>
        </w:rPr>
        <w:t>нных некоммерческих организаций</w:t>
      </w:r>
      <w:r w:rsidRPr="00BC2265">
        <w:rPr>
          <w:rFonts w:ascii="Times New Roman" w:hAnsi="Times New Roman" w:cs="Times New Roman"/>
          <w:sz w:val="28"/>
          <w:szCs w:val="28"/>
        </w:rPr>
        <w:t>:</w:t>
      </w:r>
    </w:p>
    <w:p w:rsidR="004B61D7" w:rsidRDefault="004B61D7" w:rsidP="00BC2265">
      <w:pPr>
        <w:pStyle w:val="ConsPlusNormal"/>
        <w:numPr>
          <w:ilvl w:val="0"/>
          <w:numId w:val="4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2265">
        <w:rPr>
          <w:rFonts w:ascii="Times New Roman" w:hAnsi="Times New Roman" w:cs="Times New Roman"/>
          <w:sz w:val="28"/>
          <w:szCs w:val="28"/>
        </w:rPr>
        <w:t>разработ</w:t>
      </w:r>
      <w:r w:rsidR="00BC2265" w:rsidRPr="00BC2265">
        <w:rPr>
          <w:rFonts w:ascii="Times New Roman" w:hAnsi="Times New Roman" w:cs="Times New Roman"/>
          <w:sz w:val="28"/>
          <w:szCs w:val="28"/>
        </w:rPr>
        <w:t>ана</w:t>
      </w:r>
      <w:r w:rsidRPr="00BC226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BC2265" w:rsidRPr="00BC2265">
        <w:rPr>
          <w:rFonts w:ascii="Times New Roman" w:hAnsi="Times New Roman" w:cs="Times New Roman"/>
          <w:sz w:val="28"/>
          <w:szCs w:val="28"/>
        </w:rPr>
        <w:t>ая</w:t>
      </w:r>
      <w:r w:rsidRPr="00BC226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C2265" w:rsidRPr="00BC2265">
        <w:rPr>
          <w:rFonts w:ascii="Times New Roman" w:hAnsi="Times New Roman" w:cs="Times New Roman"/>
          <w:sz w:val="28"/>
          <w:szCs w:val="28"/>
        </w:rPr>
        <w:t xml:space="preserve">а «Развитие гражданского общества в городе Нижневартовске на 2016-2020 годы» </w:t>
      </w:r>
      <w:r w:rsidR="00BC2265">
        <w:rPr>
          <w:rFonts w:ascii="Times New Roman" w:hAnsi="Times New Roman" w:cs="Times New Roman"/>
          <w:sz w:val="28"/>
          <w:szCs w:val="28"/>
        </w:rPr>
        <w:t>(далее – Программа).</w:t>
      </w:r>
    </w:p>
    <w:p w:rsidR="00BC2265" w:rsidRDefault="00BC2265" w:rsidP="00BC2265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1.3.2. задачи 1 «Обеспечение поддержки социально ориентированных некоммерческих организаций» </w:t>
      </w:r>
      <w:r w:rsidR="00372F94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предусмотрено обеспечение участия социально ориентированных некоммерческих организаций города Нижневартовска в региональных и общероссийских мероприятиях».</w:t>
      </w:r>
    </w:p>
    <w:p w:rsidR="00397131" w:rsidRPr="00397131" w:rsidRDefault="00397131" w:rsidP="0039713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пунктом 5 статьи 31.1 Федерального закона 7-ФЗ и статьи 78.1. Бюджетного Кодекса Российской Федерации </w:t>
      </w:r>
      <w:r w:rsidR="00711593">
        <w:rPr>
          <w:rFonts w:eastAsiaTheme="minorHAnsi"/>
          <w:sz w:val="28"/>
          <w:szCs w:val="28"/>
          <w:lang w:eastAsia="en-US"/>
        </w:rPr>
        <w:t xml:space="preserve">(далее – БК РФ) </w:t>
      </w:r>
      <w:r w:rsidR="007312A2">
        <w:rPr>
          <w:rFonts w:eastAsiaTheme="minorHAnsi"/>
          <w:sz w:val="28"/>
          <w:szCs w:val="28"/>
          <w:lang w:eastAsia="en-US"/>
        </w:rPr>
        <w:t>о</w:t>
      </w:r>
      <w:r w:rsidRPr="00397131">
        <w:rPr>
          <w:rFonts w:eastAsiaTheme="minorHAnsi"/>
          <w:sz w:val="28"/>
          <w:szCs w:val="28"/>
          <w:lang w:eastAsia="en-US"/>
        </w:rPr>
        <w:t>казание финансовой поддержки социально ориентированным некоммерческим организациям осуществля</w:t>
      </w:r>
      <w:r w:rsidR="007312A2">
        <w:rPr>
          <w:rFonts w:eastAsiaTheme="minorHAnsi"/>
          <w:sz w:val="28"/>
          <w:szCs w:val="28"/>
          <w:lang w:eastAsia="en-US"/>
        </w:rPr>
        <w:t>е</w:t>
      </w:r>
      <w:r w:rsidRPr="00397131">
        <w:rPr>
          <w:rFonts w:eastAsiaTheme="minorHAnsi"/>
          <w:sz w:val="28"/>
          <w:szCs w:val="28"/>
          <w:lang w:eastAsia="en-US"/>
        </w:rPr>
        <w:t xml:space="preserve">тся за счет бюджетных ассигнований местных бюджетов </w:t>
      </w:r>
      <w:r w:rsidRPr="00730E55">
        <w:rPr>
          <w:rFonts w:eastAsiaTheme="minorHAnsi"/>
          <w:b/>
          <w:i/>
          <w:sz w:val="28"/>
          <w:szCs w:val="28"/>
          <w:lang w:eastAsia="en-US"/>
        </w:rPr>
        <w:t>путем предоставления субсидий</w:t>
      </w:r>
      <w:r w:rsidRPr="00397131">
        <w:rPr>
          <w:rFonts w:eastAsiaTheme="minorHAnsi"/>
          <w:sz w:val="28"/>
          <w:szCs w:val="28"/>
          <w:lang w:eastAsia="en-US"/>
        </w:rPr>
        <w:t>.</w:t>
      </w:r>
    </w:p>
    <w:p w:rsidR="006F436F" w:rsidRPr="006F436F" w:rsidRDefault="006F436F" w:rsidP="006F43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F436F">
        <w:rPr>
          <w:rFonts w:eastAsiaTheme="minorHAnsi"/>
          <w:sz w:val="28"/>
          <w:szCs w:val="28"/>
          <w:lang w:eastAsia="en-US"/>
        </w:rPr>
        <w:t>Порядок определения объема и предоставления указанных субсидий из местного бюджета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F436F">
        <w:rPr>
          <w:rFonts w:eastAsiaTheme="minorHAnsi"/>
          <w:sz w:val="28"/>
          <w:szCs w:val="28"/>
          <w:lang w:eastAsia="en-US"/>
        </w:rPr>
        <w:t>устанавливается муниципальными правовыми актами местной администрации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115F3" w:rsidRPr="007115F3" w:rsidRDefault="00372F94" w:rsidP="0025512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0D24E2">
        <w:rPr>
          <w:rFonts w:eastAsiaTheme="minorHAnsi"/>
          <w:sz w:val="28"/>
          <w:szCs w:val="28"/>
          <w:lang w:eastAsia="en-US"/>
        </w:rPr>
        <w:t xml:space="preserve"> целью </w:t>
      </w:r>
      <w:r>
        <w:rPr>
          <w:rFonts w:eastAsiaTheme="minorHAnsi"/>
          <w:sz w:val="28"/>
          <w:szCs w:val="28"/>
          <w:lang w:eastAsia="en-US"/>
        </w:rPr>
        <w:t>реализации п</w:t>
      </w:r>
      <w:r>
        <w:rPr>
          <w:sz w:val="28"/>
          <w:szCs w:val="28"/>
        </w:rPr>
        <w:t xml:space="preserve">ункта 1.3.2. задачи 1 «Обеспечение поддержки социально ориентированных некоммерческих организаций» Программы </w:t>
      </w:r>
      <w:r w:rsidR="000D24E2">
        <w:rPr>
          <w:color w:val="000000" w:themeColor="text1"/>
          <w:sz w:val="28"/>
          <w:szCs w:val="28"/>
        </w:rPr>
        <w:t>разработан Проект постановления.</w:t>
      </w:r>
    </w:p>
    <w:p w:rsidR="00A742A1" w:rsidRDefault="00C52FD5" w:rsidP="00804D4B">
      <w:pPr>
        <w:autoSpaceDE w:val="0"/>
        <w:autoSpaceDN w:val="0"/>
        <w:adjustRightInd w:val="0"/>
        <w:ind w:firstLine="567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Проектом постановления устанавливаются расходные обязательства города Нижневартовска</w:t>
      </w:r>
      <w:r w:rsidR="00280D19">
        <w:rPr>
          <w:color w:val="000000" w:themeColor="text1"/>
          <w:sz w:val="28"/>
          <w:szCs w:val="28"/>
        </w:rPr>
        <w:t xml:space="preserve"> </w:t>
      </w:r>
      <w:r w:rsidR="00711593">
        <w:rPr>
          <w:color w:val="000000" w:themeColor="text1"/>
          <w:sz w:val="28"/>
          <w:szCs w:val="28"/>
        </w:rPr>
        <w:t xml:space="preserve">по </w:t>
      </w:r>
      <w:r w:rsidR="00711593">
        <w:rPr>
          <w:bCs/>
          <w:sz w:val="28"/>
          <w:szCs w:val="28"/>
        </w:rPr>
        <w:t xml:space="preserve">возмещению фактических произведенных затрат представителей </w:t>
      </w:r>
      <w:r w:rsidR="00711593">
        <w:rPr>
          <w:rFonts w:eastAsiaTheme="minorHAnsi"/>
          <w:sz w:val="28"/>
          <w:szCs w:val="28"/>
          <w:lang w:eastAsia="en-US"/>
        </w:rPr>
        <w:t>социально ориентированных некоммерческих организаций</w:t>
      </w:r>
      <w:r>
        <w:rPr>
          <w:color w:val="000000" w:themeColor="text1"/>
          <w:sz w:val="28"/>
          <w:szCs w:val="28"/>
        </w:rPr>
        <w:t>:</w:t>
      </w:r>
    </w:p>
    <w:p w:rsidR="00711593" w:rsidRDefault="00711593" w:rsidP="00C52FD5">
      <w:pPr>
        <w:pStyle w:val="a8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 проезду до места проведения региональных и общероссийских мероприятий;</w:t>
      </w:r>
    </w:p>
    <w:p w:rsidR="00C52FD5" w:rsidRDefault="00711593" w:rsidP="00C52FD5">
      <w:pPr>
        <w:pStyle w:val="a8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 найму жилого помещения в период проведения региональных и общероссийских мероприятий.</w:t>
      </w:r>
    </w:p>
    <w:p w:rsidR="00945CA6" w:rsidRPr="009C6AE4" w:rsidRDefault="00711593" w:rsidP="00711593">
      <w:pPr>
        <w:pStyle w:val="ConsPlusNormal"/>
        <w:tabs>
          <w:tab w:val="left" w:pos="0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4209" w:rsidRPr="009C6AE4">
        <w:rPr>
          <w:rFonts w:ascii="Times New Roman" w:hAnsi="Times New Roman" w:cs="Times New Roman"/>
          <w:sz w:val="28"/>
          <w:szCs w:val="28"/>
        </w:rPr>
        <w:t xml:space="preserve"> результате </w:t>
      </w:r>
      <w:r w:rsidR="00FF2500" w:rsidRPr="009C6AE4">
        <w:rPr>
          <w:rFonts w:ascii="Times New Roman" w:hAnsi="Times New Roman" w:cs="Times New Roman"/>
          <w:sz w:val="28"/>
          <w:szCs w:val="28"/>
        </w:rPr>
        <w:t>проведенно</w:t>
      </w:r>
      <w:r w:rsidR="009C6AE4" w:rsidRPr="009C6AE4">
        <w:rPr>
          <w:rFonts w:ascii="Times New Roman" w:hAnsi="Times New Roman" w:cs="Times New Roman"/>
          <w:sz w:val="28"/>
          <w:szCs w:val="28"/>
        </w:rPr>
        <w:t xml:space="preserve">й финансово – экономической </w:t>
      </w:r>
      <w:r w:rsidR="009C6AE4" w:rsidRPr="009C6AE4">
        <w:rPr>
          <w:rFonts w:ascii="Times New Roman" w:hAnsi="Times New Roman" w:cs="Times New Roman"/>
          <w:bCs/>
          <w:sz w:val="28"/>
          <w:szCs w:val="28"/>
        </w:rPr>
        <w:t>экспертизы</w:t>
      </w:r>
      <w:r w:rsidR="00FF2500" w:rsidRPr="009C6AE4">
        <w:rPr>
          <w:rFonts w:ascii="Times New Roman" w:hAnsi="Times New Roman" w:cs="Times New Roman"/>
          <w:bCs/>
          <w:sz w:val="28"/>
          <w:szCs w:val="28"/>
        </w:rPr>
        <w:t xml:space="preserve"> Проекта </w:t>
      </w:r>
      <w:r w:rsidR="00FF2500" w:rsidRPr="009C6AE4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9C6AE4" w:rsidRPr="009C6AE4">
        <w:rPr>
          <w:rFonts w:ascii="Times New Roman" w:hAnsi="Times New Roman" w:cs="Times New Roman"/>
          <w:sz w:val="28"/>
          <w:szCs w:val="28"/>
        </w:rPr>
        <w:t xml:space="preserve">в части установления расходных обязательств муниципального образования город Нижневартовск </w:t>
      </w:r>
      <w:r w:rsidR="00FF2500" w:rsidRPr="009C6AE4">
        <w:rPr>
          <w:rFonts w:ascii="Times New Roman" w:hAnsi="Times New Roman" w:cs="Times New Roman"/>
          <w:bCs/>
          <w:sz w:val="28"/>
          <w:szCs w:val="28"/>
        </w:rPr>
        <w:t xml:space="preserve">на предмет соответствия требованиям действующего законодательства </w:t>
      </w:r>
      <w:r w:rsidR="009C6AE4" w:rsidRPr="009C6AE4">
        <w:rPr>
          <w:rFonts w:ascii="Times New Roman" w:hAnsi="Times New Roman" w:cs="Times New Roman"/>
          <w:sz w:val="28"/>
          <w:szCs w:val="28"/>
        </w:rPr>
        <w:t>установлено, что</w:t>
      </w:r>
      <w:r w:rsidR="00A61A89">
        <w:rPr>
          <w:rFonts w:ascii="Times New Roman" w:hAnsi="Times New Roman" w:cs="Times New Roman"/>
          <w:sz w:val="28"/>
          <w:szCs w:val="28"/>
        </w:rPr>
        <w:t xml:space="preserve"> </w:t>
      </w:r>
      <w:r w:rsidR="00A61A89" w:rsidRPr="00A61A89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A61A89" w:rsidRPr="00A61A89">
        <w:rPr>
          <w:rFonts w:ascii="Times New Roman" w:hAnsi="Times New Roman" w:cs="Times New Roman"/>
          <w:sz w:val="28"/>
          <w:szCs w:val="28"/>
        </w:rPr>
        <w:t>постановления</w:t>
      </w:r>
      <w:r w:rsidR="009C6AE4" w:rsidRPr="009C6AE4">
        <w:rPr>
          <w:rFonts w:ascii="Times New Roman" w:hAnsi="Times New Roman" w:cs="Times New Roman"/>
          <w:sz w:val="28"/>
          <w:szCs w:val="28"/>
        </w:rPr>
        <w:t>:</w:t>
      </w:r>
    </w:p>
    <w:p w:rsidR="00237C05" w:rsidRPr="00730E55" w:rsidRDefault="00EE3EAA" w:rsidP="00730E55">
      <w:pPr>
        <w:pStyle w:val="a8"/>
        <w:numPr>
          <w:ilvl w:val="0"/>
          <w:numId w:val="44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730E55">
        <w:rPr>
          <w:b/>
          <w:bCs/>
          <w:i/>
          <w:sz w:val="28"/>
          <w:szCs w:val="28"/>
        </w:rPr>
        <w:t>противоречит</w:t>
      </w:r>
      <w:r w:rsidRPr="00730E55">
        <w:rPr>
          <w:bCs/>
          <w:sz w:val="28"/>
          <w:szCs w:val="28"/>
        </w:rPr>
        <w:t xml:space="preserve"> нормам, установленным </w:t>
      </w:r>
      <w:r w:rsidR="00711593" w:rsidRPr="00730E55">
        <w:rPr>
          <w:bCs/>
          <w:sz w:val="28"/>
          <w:szCs w:val="28"/>
        </w:rPr>
        <w:t>БК РФ и Федеральным законом 7-ФЗ</w:t>
      </w:r>
      <w:r w:rsidR="00FC6E7E" w:rsidRPr="00730E55">
        <w:rPr>
          <w:bCs/>
          <w:sz w:val="28"/>
          <w:szCs w:val="28"/>
        </w:rPr>
        <w:t>, в части</w:t>
      </w:r>
      <w:r w:rsidR="00237C05" w:rsidRPr="00730E55">
        <w:rPr>
          <w:bCs/>
          <w:sz w:val="28"/>
          <w:szCs w:val="28"/>
        </w:rPr>
        <w:t>:</w:t>
      </w:r>
    </w:p>
    <w:p w:rsidR="00743D67" w:rsidRPr="00743D67" w:rsidRDefault="00711593" w:rsidP="00743D67">
      <w:pPr>
        <w:pStyle w:val="a8"/>
        <w:numPr>
          <w:ilvl w:val="0"/>
          <w:numId w:val="46"/>
        </w:numPr>
        <w:spacing w:before="120"/>
        <w:ind w:left="851" w:firstLine="283"/>
        <w:jc w:val="both"/>
        <w:rPr>
          <w:rFonts w:eastAsiaTheme="minorHAnsi"/>
          <w:sz w:val="28"/>
          <w:szCs w:val="28"/>
          <w:lang w:eastAsia="en-US"/>
        </w:rPr>
      </w:pPr>
      <w:r w:rsidRPr="00743D67">
        <w:rPr>
          <w:bCs/>
          <w:sz w:val="28"/>
          <w:szCs w:val="28"/>
        </w:rPr>
        <w:t>оказания финансовой поддержки</w:t>
      </w:r>
      <w:r w:rsidR="00730E55" w:rsidRPr="00743D67">
        <w:rPr>
          <w:bCs/>
          <w:sz w:val="28"/>
          <w:szCs w:val="28"/>
        </w:rPr>
        <w:t xml:space="preserve"> </w:t>
      </w:r>
      <w:r w:rsidR="00730E55" w:rsidRPr="00743D67">
        <w:rPr>
          <w:rFonts w:eastAsiaTheme="minorHAnsi"/>
          <w:sz w:val="28"/>
          <w:szCs w:val="28"/>
          <w:lang w:eastAsia="en-US"/>
        </w:rPr>
        <w:t xml:space="preserve">путем перечисления денежных средств </w:t>
      </w:r>
      <w:r w:rsidR="00730E55" w:rsidRPr="00743D67">
        <w:rPr>
          <w:rFonts w:eastAsiaTheme="minorHAnsi"/>
          <w:b/>
          <w:sz w:val="28"/>
          <w:szCs w:val="28"/>
          <w:lang w:eastAsia="en-US"/>
        </w:rPr>
        <w:t>физическому лицу</w:t>
      </w:r>
      <w:r w:rsidR="00730E55" w:rsidRPr="00743D67">
        <w:rPr>
          <w:rFonts w:eastAsiaTheme="minorHAnsi"/>
          <w:sz w:val="28"/>
          <w:szCs w:val="28"/>
          <w:lang w:eastAsia="en-US"/>
        </w:rPr>
        <w:t xml:space="preserve"> – представителю организации в целях обеспечения его участия в </w:t>
      </w:r>
      <w:r w:rsidR="00730E55" w:rsidRPr="00743D67">
        <w:rPr>
          <w:bCs/>
          <w:sz w:val="28"/>
          <w:szCs w:val="28"/>
        </w:rPr>
        <w:t>региональных и общероссийских мероприятиях</w:t>
      </w:r>
      <w:r w:rsidR="00743D67" w:rsidRPr="00743D67">
        <w:rPr>
          <w:bCs/>
          <w:sz w:val="28"/>
          <w:szCs w:val="28"/>
        </w:rPr>
        <w:t xml:space="preserve">, а не путем предоставления субсидии юридическому лицу - </w:t>
      </w:r>
      <w:r w:rsidR="00743D67" w:rsidRPr="00743D67">
        <w:rPr>
          <w:rFonts w:eastAsiaTheme="minorHAnsi"/>
          <w:sz w:val="28"/>
          <w:szCs w:val="28"/>
          <w:lang w:eastAsia="en-US"/>
        </w:rPr>
        <w:t>социально ориентированн</w:t>
      </w:r>
      <w:r w:rsidR="00743D67">
        <w:rPr>
          <w:rFonts w:eastAsiaTheme="minorHAnsi"/>
          <w:sz w:val="28"/>
          <w:szCs w:val="28"/>
          <w:lang w:eastAsia="en-US"/>
        </w:rPr>
        <w:t>ой</w:t>
      </w:r>
      <w:r w:rsidR="00743D67" w:rsidRPr="00743D67">
        <w:rPr>
          <w:rFonts w:eastAsiaTheme="minorHAnsi"/>
          <w:sz w:val="28"/>
          <w:szCs w:val="28"/>
          <w:lang w:eastAsia="en-US"/>
        </w:rPr>
        <w:t xml:space="preserve"> некоммерческ</w:t>
      </w:r>
      <w:r w:rsidR="00743D67">
        <w:rPr>
          <w:rFonts w:eastAsiaTheme="minorHAnsi"/>
          <w:sz w:val="28"/>
          <w:szCs w:val="28"/>
          <w:lang w:eastAsia="en-US"/>
        </w:rPr>
        <w:t>ой</w:t>
      </w:r>
      <w:r w:rsidR="00743D67" w:rsidRPr="00743D67">
        <w:rPr>
          <w:rFonts w:eastAsiaTheme="minorHAnsi"/>
          <w:sz w:val="28"/>
          <w:szCs w:val="28"/>
          <w:lang w:eastAsia="en-US"/>
        </w:rPr>
        <w:t xml:space="preserve"> организаци</w:t>
      </w:r>
      <w:r w:rsidR="00743D67">
        <w:rPr>
          <w:rFonts w:eastAsiaTheme="minorHAnsi"/>
          <w:sz w:val="28"/>
          <w:szCs w:val="28"/>
          <w:lang w:eastAsia="en-US"/>
        </w:rPr>
        <w:t>и</w:t>
      </w:r>
      <w:r w:rsidR="003F70A3">
        <w:rPr>
          <w:rFonts w:eastAsiaTheme="minorHAnsi"/>
          <w:sz w:val="28"/>
          <w:szCs w:val="28"/>
          <w:lang w:eastAsia="en-US"/>
        </w:rPr>
        <w:t xml:space="preserve"> как предусмотрено законодательством</w:t>
      </w:r>
      <w:r w:rsidR="00743D67">
        <w:rPr>
          <w:rFonts w:eastAsiaTheme="minorHAnsi"/>
          <w:sz w:val="28"/>
          <w:szCs w:val="28"/>
          <w:lang w:eastAsia="en-US"/>
        </w:rPr>
        <w:t>.</w:t>
      </w:r>
    </w:p>
    <w:p w:rsidR="00183069" w:rsidRDefault="00BD0034" w:rsidP="00F66B21">
      <w:pPr>
        <w:spacing w:before="12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E3EAA">
        <w:rPr>
          <w:sz w:val="28"/>
          <w:szCs w:val="28"/>
        </w:rPr>
        <w:t xml:space="preserve">В связи с вышеизложенным, Счетная палата города считает необходимым </w:t>
      </w:r>
      <w:r w:rsidR="004134F9">
        <w:rPr>
          <w:sz w:val="28"/>
          <w:szCs w:val="28"/>
        </w:rPr>
        <w:t xml:space="preserve">привести </w:t>
      </w:r>
      <w:r w:rsidR="00183069" w:rsidRPr="00575682">
        <w:rPr>
          <w:rFonts w:eastAsiaTheme="minorHAnsi"/>
          <w:sz w:val="28"/>
          <w:szCs w:val="28"/>
          <w:lang w:eastAsia="en-US"/>
        </w:rPr>
        <w:t>Проект постановлен</w:t>
      </w:r>
      <w:r w:rsidR="00183069">
        <w:rPr>
          <w:rFonts w:eastAsiaTheme="minorHAnsi"/>
          <w:sz w:val="28"/>
          <w:szCs w:val="28"/>
          <w:lang w:eastAsia="en-US"/>
        </w:rPr>
        <w:t>ия в соответствие с действующим законодательством.</w:t>
      </w:r>
    </w:p>
    <w:p w:rsidR="00183069" w:rsidRDefault="00183069" w:rsidP="00D2445F">
      <w:pPr>
        <w:spacing w:before="120"/>
        <w:ind w:firstLine="357"/>
        <w:jc w:val="both"/>
        <w:rPr>
          <w:rFonts w:eastAsiaTheme="minorHAnsi"/>
          <w:sz w:val="28"/>
          <w:szCs w:val="28"/>
          <w:lang w:eastAsia="en-US"/>
        </w:rPr>
      </w:pPr>
    </w:p>
    <w:p w:rsidR="00C076E1" w:rsidRDefault="00C076E1" w:rsidP="00841028">
      <w:pPr>
        <w:jc w:val="both"/>
        <w:rPr>
          <w:b/>
          <w:sz w:val="28"/>
          <w:szCs w:val="28"/>
        </w:rPr>
      </w:pPr>
    </w:p>
    <w:p w:rsidR="00743D67" w:rsidRDefault="00743D67" w:rsidP="00841028">
      <w:pPr>
        <w:jc w:val="both"/>
        <w:rPr>
          <w:b/>
          <w:sz w:val="28"/>
          <w:szCs w:val="28"/>
        </w:rPr>
      </w:pPr>
    </w:p>
    <w:p w:rsidR="00743D67" w:rsidRDefault="00743D67" w:rsidP="00841028">
      <w:pPr>
        <w:jc w:val="both"/>
        <w:rPr>
          <w:b/>
          <w:sz w:val="28"/>
          <w:szCs w:val="28"/>
        </w:rPr>
      </w:pPr>
    </w:p>
    <w:p w:rsidR="00415D28" w:rsidRPr="00EE3EAA" w:rsidRDefault="00E074D4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Pr="00EE3EAA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Счетной палаты </w:t>
      </w:r>
    </w:p>
    <w:p w:rsidR="00415D28" w:rsidRPr="00EE3EAA" w:rsidRDefault="00415D28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города Нижневартовска</w:t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  <w:t xml:space="preserve">      </w:t>
      </w:r>
      <w:r w:rsidR="00E074D4" w:rsidRPr="00EE3EAA">
        <w:rPr>
          <w:b/>
          <w:sz w:val="28"/>
          <w:szCs w:val="28"/>
        </w:rPr>
        <w:t>С.П.</w:t>
      </w:r>
      <w:r w:rsidR="00EE3EAA">
        <w:rPr>
          <w:b/>
          <w:sz w:val="28"/>
          <w:szCs w:val="28"/>
        </w:rPr>
        <w:t xml:space="preserve"> </w:t>
      </w:r>
      <w:r w:rsidR="00E074D4" w:rsidRPr="00EE3EAA">
        <w:rPr>
          <w:b/>
          <w:sz w:val="28"/>
          <w:szCs w:val="28"/>
        </w:rPr>
        <w:t>Суханова</w:t>
      </w:r>
    </w:p>
    <w:p w:rsidR="00EE3EAA" w:rsidRDefault="00EE3EAA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8C78AC" w:rsidRPr="00743D67" w:rsidRDefault="008C78AC" w:rsidP="008C78AC">
      <w:pPr>
        <w:jc w:val="both"/>
        <w:rPr>
          <w:sz w:val="20"/>
        </w:rPr>
      </w:pPr>
      <w:r w:rsidRPr="00743D67">
        <w:rPr>
          <w:sz w:val="20"/>
        </w:rPr>
        <w:t>Мансурова С</w:t>
      </w:r>
      <w:r w:rsidR="004322F7" w:rsidRPr="00743D67">
        <w:rPr>
          <w:sz w:val="20"/>
        </w:rPr>
        <w:t>ветлана Ивановна</w:t>
      </w:r>
    </w:p>
    <w:p w:rsidR="004322F7" w:rsidRPr="00743D67" w:rsidRDefault="00743D67" w:rsidP="008C78AC">
      <w:pPr>
        <w:jc w:val="both"/>
        <w:rPr>
          <w:sz w:val="20"/>
        </w:rPr>
      </w:pPr>
      <w:r w:rsidRPr="00743D67">
        <w:rPr>
          <w:sz w:val="20"/>
        </w:rPr>
        <w:t>41-04-12</w:t>
      </w:r>
    </w:p>
    <w:sectPr w:rsidR="004322F7" w:rsidRPr="00743D67" w:rsidSect="000E4209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375" w:rsidRDefault="002F4375" w:rsidP="00435C9E">
      <w:r>
        <w:separator/>
      </w:r>
    </w:p>
  </w:endnote>
  <w:endnote w:type="continuationSeparator" w:id="0">
    <w:p w:rsidR="002F4375" w:rsidRDefault="002F4375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165611"/>
      <w:docPartObj>
        <w:docPartGallery w:val="Page Numbers (Bottom of Page)"/>
        <w:docPartUnique/>
      </w:docPartObj>
    </w:sdtPr>
    <w:sdtContent>
      <w:p w:rsidR="002F4375" w:rsidRDefault="006F11A5">
        <w:pPr>
          <w:pStyle w:val="ad"/>
          <w:jc w:val="center"/>
        </w:pPr>
        <w:fldSimple w:instr=" PAGE   \* MERGEFORMAT ">
          <w:r w:rsidR="00977093">
            <w:rPr>
              <w:noProof/>
            </w:rPr>
            <w:t>3</w:t>
          </w:r>
        </w:fldSimple>
      </w:p>
    </w:sdtContent>
  </w:sdt>
  <w:p w:rsidR="002F4375" w:rsidRDefault="002F437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375" w:rsidRDefault="002F4375" w:rsidP="00435C9E">
      <w:r>
        <w:separator/>
      </w:r>
    </w:p>
  </w:footnote>
  <w:footnote w:type="continuationSeparator" w:id="0">
    <w:p w:rsidR="002F4375" w:rsidRDefault="002F4375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271697"/>
    <w:multiLevelType w:val="hybridMultilevel"/>
    <w:tmpl w:val="95AA0BE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5AD4EEA"/>
    <w:multiLevelType w:val="hybridMultilevel"/>
    <w:tmpl w:val="25ACB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4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4975BDE"/>
    <w:multiLevelType w:val="hybridMultilevel"/>
    <w:tmpl w:val="24868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227066"/>
    <w:multiLevelType w:val="hybridMultilevel"/>
    <w:tmpl w:val="95627A78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5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7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5434F14"/>
    <w:multiLevelType w:val="hybridMultilevel"/>
    <w:tmpl w:val="48AC5854"/>
    <w:lvl w:ilvl="0" w:tplc="3CE467A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45F80325"/>
    <w:multiLevelType w:val="hybridMultilevel"/>
    <w:tmpl w:val="CF1E2E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1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5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6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9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41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1"/>
  </w:num>
  <w:num w:numId="7">
    <w:abstractNumId w:val="36"/>
  </w:num>
  <w:num w:numId="8">
    <w:abstractNumId w:val="39"/>
  </w:num>
  <w:num w:numId="9">
    <w:abstractNumId w:val="19"/>
  </w:num>
  <w:num w:numId="10">
    <w:abstractNumId w:val="34"/>
  </w:num>
  <w:num w:numId="11">
    <w:abstractNumId w:val="0"/>
  </w:num>
  <w:num w:numId="12">
    <w:abstractNumId w:val="14"/>
  </w:num>
  <w:num w:numId="13">
    <w:abstractNumId w:val="44"/>
  </w:num>
  <w:num w:numId="14">
    <w:abstractNumId w:val="21"/>
  </w:num>
  <w:num w:numId="15">
    <w:abstractNumId w:val="1"/>
  </w:num>
  <w:num w:numId="16">
    <w:abstractNumId w:val="4"/>
  </w:num>
  <w:num w:numId="17">
    <w:abstractNumId w:val="15"/>
  </w:num>
  <w:num w:numId="18">
    <w:abstractNumId w:val="32"/>
  </w:num>
  <w:num w:numId="19">
    <w:abstractNumId w:val="12"/>
  </w:num>
  <w:num w:numId="20">
    <w:abstractNumId w:val="24"/>
  </w:num>
  <w:num w:numId="21">
    <w:abstractNumId w:val="40"/>
  </w:num>
  <w:num w:numId="22">
    <w:abstractNumId w:val="16"/>
  </w:num>
  <w:num w:numId="23">
    <w:abstractNumId w:val="5"/>
  </w:num>
  <w:num w:numId="24">
    <w:abstractNumId w:val="10"/>
  </w:num>
  <w:num w:numId="25">
    <w:abstractNumId w:val="26"/>
  </w:num>
  <w:num w:numId="26">
    <w:abstractNumId w:val="3"/>
  </w:num>
  <w:num w:numId="27">
    <w:abstractNumId w:val="25"/>
  </w:num>
  <w:num w:numId="28">
    <w:abstractNumId w:val="30"/>
  </w:num>
  <w:num w:numId="29">
    <w:abstractNumId w:val="9"/>
  </w:num>
  <w:num w:numId="30">
    <w:abstractNumId w:val="18"/>
  </w:num>
  <w:num w:numId="31">
    <w:abstractNumId w:val="20"/>
  </w:num>
  <w:num w:numId="32">
    <w:abstractNumId w:val="38"/>
  </w:num>
  <w:num w:numId="33">
    <w:abstractNumId w:val="35"/>
  </w:num>
  <w:num w:numId="34">
    <w:abstractNumId w:val="27"/>
  </w:num>
  <w:num w:numId="35">
    <w:abstractNumId w:val="42"/>
  </w:num>
  <w:num w:numId="36">
    <w:abstractNumId w:val="45"/>
  </w:num>
  <w:num w:numId="37">
    <w:abstractNumId w:val="6"/>
  </w:num>
  <w:num w:numId="38">
    <w:abstractNumId w:val="13"/>
  </w:num>
  <w:num w:numId="39">
    <w:abstractNumId w:val="41"/>
  </w:num>
  <w:num w:numId="40">
    <w:abstractNumId w:val="2"/>
  </w:num>
  <w:num w:numId="41">
    <w:abstractNumId w:val="29"/>
  </w:num>
  <w:num w:numId="42">
    <w:abstractNumId w:val="28"/>
  </w:num>
  <w:num w:numId="43">
    <w:abstractNumId w:val="11"/>
  </w:num>
  <w:num w:numId="44">
    <w:abstractNumId w:val="17"/>
  </w:num>
  <w:num w:numId="45">
    <w:abstractNumId w:val="7"/>
  </w:num>
  <w:num w:numId="4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13D41"/>
    <w:rsid w:val="0007577E"/>
    <w:rsid w:val="000D1168"/>
    <w:rsid w:val="000D24E2"/>
    <w:rsid w:val="000D3363"/>
    <w:rsid w:val="000E4209"/>
    <w:rsid w:val="001003B1"/>
    <w:rsid w:val="00113A12"/>
    <w:rsid w:val="00183069"/>
    <w:rsid w:val="00183269"/>
    <w:rsid w:val="0018442D"/>
    <w:rsid w:val="001901E0"/>
    <w:rsid w:val="001A4AB8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55129"/>
    <w:rsid w:val="00271F1B"/>
    <w:rsid w:val="002746DF"/>
    <w:rsid w:val="00280D19"/>
    <w:rsid w:val="00297136"/>
    <w:rsid w:val="002A5D1B"/>
    <w:rsid w:val="002B3C04"/>
    <w:rsid w:val="002B4AE6"/>
    <w:rsid w:val="002C56E3"/>
    <w:rsid w:val="002D48C2"/>
    <w:rsid w:val="002E0C9C"/>
    <w:rsid w:val="002F4375"/>
    <w:rsid w:val="00325E11"/>
    <w:rsid w:val="003532AC"/>
    <w:rsid w:val="00372F94"/>
    <w:rsid w:val="00397131"/>
    <w:rsid w:val="003A5B68"/>
    <w:rsid w:val="003E24E4"/>
    <w:rsid w:val="003E5E20"/>
    <w:rsid w:val="003E710C"/>
    <w:rsid w:val="003F70A3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B61D7"/>
    <w:rsid w:val="004F3DF6"/>
    <w:rsid w:val="0050185B"/>
    <w:rsid w:val="00505CDA"/>
    <w:rsid w:val="005353C5"/>
    <w:rsid w:val="00552E4C"/>
    <w:rsid w:val="00575682"/>
    <w:rsid w:val="005A10EA"/>
    <w:rsid w:val="005C0E17"/>
    <w:rsid w:val="005C4AA3"/>
    <w:rsid w:val="005E5B18"/>
    <w:rsid w:val="00606DB3"/>
    <w:rsid w:val="00637559"/>
    <w:rsid w:val="00637FB2"/>
    <w:rsid w:val="00650F49"/>
    <w:rsid w:val="006655F1"/>
    <w:rsid w:val="0069334A"/>
    <w:rsid w:val="00694FCA"/>
    <w:rsid w:val="006D7654"/>
    <w:rsid w:val="006E470F"/>
    <w:rsid w:val="006F11A5"/>
    <w:rsid w:val="006F1BF5"/>
    <w:rsid w:val="006F436F"/>
    <w:rsid w:val="00711593"/>
    <w:rsid w:val="007115F3"/>
    <w:rsid w:val="00730E55"/>
    <w:rsid w:val="007312A2"/>
    <w:rsid w:val="00740908"/>
    <w:rsid w:val="00743D67"/>
    <w:rsid w:val="00756279"/>
    <w:rsid w:val="007F010E"/>
    <w:rsid w:val="007F055C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2254C"/>
    <w:rsid w:val="00932DCB"/>
    <w:rsid w:val="00942FE0"/>
    <w:rsid w:val="00945CA6"/>
    <w:rsid w:val="009469C3"/>
    <w:rsid w:val="00973A8A"/>
    <w:rsid w:val="00977093"/>
    <w:rsid w:val="0099472B"/>
    <w:rsid w:val="009A2B95"/>
    <w:rsid w:val="009C26DE"/>
    <w:rsid w:val="009C4278"/>
    <w:rsid w:val="009C6AE4"/>
    <w:rsid w:val="009D50CB"/>
    <w:rsid w:val="009E403E"/>
    <w:rsid w:val="009F7F9F"/>
    <w:rsid w:val="00A61A89"/>
    <w:rsid w:val="00A7204D"/>
    <w:rsid w:val="00A722AA"/>
    <w:rsid w:val="00A742A1"/>
    <w:rsid w:val="00A90BC2"/>
    <w:rsid w:val="00AA151F"/>
    <w:rsid w:val="00AB72D5"/>
    <w:rsid w:val="00AC3DD4"/>
    <w:rsid w:val="00B03CB1"/>
    <w:rsid w:val="00B90636"/>
    <w:rsid w:val="00BB3681"/>
    <w:rsid w:val="00BC2265"/>
    <w:rsid w:val="00BD0034"/>
    <w:rsid w:val="00BF418F"/>
    <w:rsid w:val="00C01994"/>
    <w:rsid w:val="00C0552E"/>
    <w:rsid w:val="00C076E1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2445F"/>
    <w:rsid w:val="00D418D8"/>
    <w:rsid w:val="00D77BDA"/>
    <w:rsid w:val="00D858EB"/>
    <w:rsid w:val="00E074D4"/>
    <w:rsid w:val="00E3486F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85FC3"/>
    <w:rsid w:val="00F86BE3"/>
    <w:rsid w:val="00FC6E7E"/>
    <w:rsid w:val="00FD1D4A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07C812AB55AA1ACFDD82657D49D21F66EC71E9094F3F1AF0C24657FFB99FAB063AE92AC92D093C0Ci3F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0AA6EDE8728B176EDE1F1FA582A9832DB9382D591868B3EA0B90B525146EC34632294C95FV2RB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0AA6EDE8728B176EDE1F1FA582A9832DB9382D591868B3EA0B90B525146EC34632294C95BV2RC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D8DC-23AF-4D19-8BAF-943973E4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35</cp:revision>
  <cp:lastPrinted>2016-02-29T14:01:00Z</cp:lastPrinted>
  <dcterms:created xsi:type="dcterms:W3CDTF">2015-09-21T07:51:00Z</dcterms:created>
  <dcterms:modified xsi:type="dcterms:W3CDTF">2016-04-01T06:30:00Z</dcterms:modified>
</cp:coreProperties>
</file>