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98"/>
        <w:numPr>
          <w:ilvl w:val="0"/>
          <w:numId w:val="0"/>
        </w:numPr>
        <w:ind w:left="0" w:righ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pStyle w:val="798"/>
        <w:numPr>
          <w:ilvl w:val="0"/>
          <w:numId w:val="0"/>
        </w:numPr>
        <w:ind w:left="0" w:right="0" w:firstLine="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</w:r>
      <w:r/>
    </w:p>
    <w:p>
      <w:pPr>
        <w:sectPr>
          <w:footnotePr/>
          <w:endnotePr/>
          <w:type w:val="nextPage"/>
          <w:pgSz w:w="11906" w:h="16838" w:orient="portrait"/>
          <w:pgMar w:top="1134" w:right="1134" w:bottom="1134" w:left="1134" w:header="0" w:footer="0" w:gutter="0"/>
          <w:cols w:num="1" w:sep="0" w:space="1701" w:equalWidth="1"/>
          <w:docGrid w:linePitch="360"/>
        </w:sectPr>
      </w:pPr>
      <w:r/>
      <w:r/>
    </w:p>
    <w:p>
      <w:pPr>
        <w:pStyle w:val="798"/>
        <w:numPr>
          <w:ilvl w:val="0"/>
          <w:numId w:val="0"/>
        </w:numPr>
        <w:ind w:left="0" w:right="0" w:firstLine="0"/>
        <w:jc w:val="center"/>
        <w:spacing w:before="0" w:after="140" w:line="276" w:lineRule="auto"/>
      </w:pPr>
      <w:r>
        <w:rPr>
          <w:rFonts w:ascii="Times New Roman" w:hAnsi="Times New Roman"/>
          <w:b/>
          <w:color w:val="000000"/>
          <w:sz w:val="28"/>
        </w:rPr>
        <w:t xml:space="preserve">Отчет об итогах реализации инициативного проекта </w:t>
      </w:r>
      <w:r/>
    </w:p>
    <w:p>
      <w:pPr>
        <w:pStyle w:val="798"/>
        <w:numPr>
          <w:ilvl w:val="0"/>
          <w:numId w:val="0"/>
        </w:numPr>
        <w:ind w:left="0" w:right="0" w:firstLine="0"/>
        <w:jc w:val="center"/>
      </w:pPr>
      <w:r/>
      <w:r/>
    </w:p>
    <w:p>
      <w:pPr>
        <w:pStyle w:val="798"/>
        <w:jc w:val="both"/>
        <w:spacing w:before="0" w:after="140" w:line="276" w:lineRule="auto"/>
      </w:pPr>
      <w:r>
        <w:rPr>
          <w:rFonts w:ascii="Times New Roman" w:hAnsi="Times New Roman"/>
          <w:b w:val="0"/>
          <w:color w:val="000000"/>
          <w:sz w:val="28"/>
        </w:rPr>
        <w:t xml:space="preserve">1. Наименование инициативного проекта: </w:t>
      </w:r>
      <w:r>
        <w:rPr>
          <w:rFonts w:ascii="Times New Roman" w:hAnsi="Times New Roman" w:eastAsia="Droid Sans Fallback" w:cs="Droid Sans Devanagari"/>
          <w:b/>
          <w:color w:val="000000"/>
          <w:spacing w:val="0"/>
          <w:sz w:val="28"/>
          <w:szCs w:val="20"/>
          <w:lang w:val="ru-RU" w:eastAsia="zh-CN" w:bidi="hi-IN"/>
        </w:rPr>
        <w:t xml:space="preserve">«</w:t>
      </w:r>
      <w:r>
        <w:rPr>
          <w:rFonts w:ascii="Times New Roman" w:hAnsi="Times New Roman" w:eastAsia="Droid Sans Fallback" w:cs="Droid Sans Devanagari"/>
          <w:b/>
          <w:color w:val="000000"/>
          <w:spacing w:val="0"/>
          <w:sz w:val="28"/>
          <w:szCs w:val="20"/>
          <w:lang w:val="ru-RU" w:eastAsia="zh-CN" w:bidi="hi-IN"/>
        </w:rPr>
        <w:t xml:space="preserve">Доступный спорт на Рябиновом бульваре</w:t>
      </w:r>
      <w:r>
        <w:rPr>
          <w:rFonts w:ascii="Times New Roman" w:hAnsi="Times New Roman" w:eastAsia="Droid Sans Fallback" w:cs="Droid Sans Devanagari"/>
          <w:b/>
          <w:i w:val="0"/>
          <w:strike w:val="0"/>
          <w:color w:val="000000"/>
          <w:spacing w:val="0"/>
          <w:sz w:val="28"/>
          <w:szCs w:val="20"/>
          <w:u w:val="none"/>
          <w:lang w:val="ru-RU" w:eastAsia="zh-CN" w:bidi="hi-IN"/>
        </w:rPr>
        <w:t xml:space="preserve">» </w:t>
      </w:r>
      <w:r>
        <w:rPr>
          <w:rFonts w:ascii="Times New Roman" w:hAnsi="Times New Roman" w:eastAsia="Droid Sans Fallback" w:cs="Droid Sans Devanagari"/>
          <w:b/>
          <w:color w:val="000000"/>
          <w:spacing w:val="0"/>
          <w:sz w:val="28"/>
          <w:szCs w:val="20"/>
          <w:lang w:val="ru-RU" w:eastAsia="zh-CN" w:bidi="hi-IN"/>
        </w:rPr>
        <w:t xml:space="preserve">(далее — Проект).</w:t>
      </w:r>
      <w:r/>
    </w:p>
    <w:p>
      <w:pPr>
        <w:pStyle w:val="798"/>
        <w:numPr>
          <w:ilvl w:val="0"/>
          <w:numId w:val="0"/>
        </w:numPr>
        <w:ind w:left="0" w:right="0" w:firstLine="0"/>
        <w:jc w:val="both"/>
        <w:spacing w:before="0" w:after="140" w:line="276" w:lineRule="auto"/>
      </w:pPr>
      <w:r>
        <w:rPr>
          <w:rFonts w:ascii="Times New Roman" w:hAnsi="Times New Roman"/>
          <w:sz w:val="28"/>
        </w:rPr>
        <w:t xml:space="preserve">Реализа</w:t>
      </w:r>
      <w:r>
        <w:rPr>
          <w:rFonts w:ascii="Times New Roman" w:hAnsi="Times New Roman"/>
          <w:b w:val="0"/>
          <w:sz w:val="28"/>
        </w:rPr>
        <w:t xml:space="preserve">ция </w:t>
      </w:r>
      <w:r>
        <w:rPr>
          <w:rFonts w:ascii="Times New Roman" w:hAnsi="Times New Roman"/>
          <w:b w:val="0"/>
          <w:color w:val="000000"/>
          <w:sz w:val="28"/>
        </w:rPr>
        <w:t xml:space="preserve">Проекта</w:t>
      </w:r>
      <w:r>
        <w:rPr>
          <w:rFonts w:ascii="Times New Roman" w:hAnsi="Times New Roman"/>
          <w:b w:val="0"/>
          <w:sz w:val="28"/>
        </w:rPr>
        <w:t xml:space="preserve"> осуществлена в соответствии с Положением о реализации инициативных проектов в городе Нижневартовске, утвержденным решением Думы города от 26.02.2021 №717.</w:t>
      </w:r>
      <w:r/>
    </w:p>
    <w:p>
      <w:pPr>
        <w:pStyle w:val="845"/>
        <w:jc w:val="both"/>
        <w:spacing w:before="0" w:after="140" w:line="276" w:lineRule="auto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2.</w:t>
        <w:tab/>
        <w:t xml:space="preserve">Дата начала и окончания реализации инициативного</w:t>
      </w:r>
      <w:r>
        <w:rPr>
          <w:rFonts w:ascii="Times New Roman" w:hAnsi="Times New Roman"/>
          <w:b w:val="0"/>
          <w:color w:val="000000"/>
          <w:sz w:val="28"/>
        </w:rPr>
        <w:t xml:space="preserve"> проекта: 25.06.2024 по </w:t>
      </w:r>
      <w:r>
        <w:rPr>
          <w:rFonts w:ascii="Times New Roman" w:hAnsi="Times New Roman"/>
          <w:b w:val="0"/>
          <w:color w:val="000000"/>
          <w:sz w:val="28"/>
        </w:rPr>
        <w:t xml:space="preserve">10.09.2024 (окончательный расчет по проекту).</w:t>
      </w:r>
      <w:r/>
    </w:p>
    <w:p>
      <w:pPr>
        <w:pStyle w:val="845"/>
        <w:jc w:val="both"/>
        <w:spacing w:before="0" w:after="140" w:line="276" w:lineRule="auto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3.</w:t>
        <w:tab/>
        <w:t xml:space="preserve">Сведения о выполненных работах, оказанных услугах в рамках реализации инициативного проекта:</w:t>
      </w:r>
      <w:r/>
    </w:p>
    <w:p>
      <w:pPr>
        <w:pStyle w:val="798"/>
        <w:jc w:val="both"/>
        <w:spacing w:before="0" w:after="140" w:line="276" w:lineRule="auto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Работы проводились подрядной организацией индивидуальным предпринимателем Цукановым А.С</w:t>
      </w:r>
      <w:r>
        <w:rPr>
          <w:rFonts w:ascii="Times New Roman" w:hAnsi="Times New Roman" w:eastAsia="Droid Sans Fallback" w:cs="Droid Sans Devanagari"/>
          <w:b w:val="0"/>
          <w:color w:val="000000"/>
          <w:spacing w:val="0"/>
          <w:sz w:val="28"/>
          <w:szCs w:val="20"/>
          <w:lang w:val="ru-RU" w:eastAsia="zh-CN" w:bidi="hi-IN"/>
        </w:rPr>
        <w:t xml:space="preserve">.</w:t>
      </w:r>
      <w:r/>
    </w:p>
    <w:p>
      <w:pPr>
        <w:jc w:val="both"/>
        <w:spacing w:before="0" w:after="140" w:line="276" w:lineRule="auto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sz w:val="28"/>
          <w:highlight w:val="none"/>
        </w:rPr>
        <w:t xml:space="preserve">В рамках проекта была б</w:t>
      </w:r>
      <w:r>
        <w:rPr>
          <w:rFonts w:ascii="Times New Roman" w:hAnsi="Times New Roman"/>
          <w:b w:val="0"/>
          <w:sz w:val="28"/>
          <w:highlight w:val="none"/>
        </w:rPr>
        <w:t xml:space="preserve">лагоустроена спортивная площадка на Рябиновом бульваре. Произведена укладка плитки из резиновой крошки, установлены 2 лавочки с урнами и парковка для самокатов и велосипедов</w:t>
      </w:r>
      <w:r>
        <w:rPr>
          <w:rFonts w:ascii="Times New Roman" w:hAnsi="Times New Roman"/>
          <w:b w:val="0"/>
          <w:sz w:val="28"/>
          <w:highlight w:val="none"/>
        </w:rPr>
        <w:t xml:space="preserve">. </w:t>
      </w:r>
      <w:r>
        <w:rPr>
          <w:rFonts w:ascii="Times New Roman" w:hAnsi="Times New Roman"/>
          <w:b w:val="0"/>
          <w:sz w:val="28"/>
        </w:rPr>
        <w:t xml:space="preserve">При реализации проекта все пожелания инициативной группы учтены.</w:t>
      </w:r>
      <w:r>
        <w:rPr>
          <w:rFonts w:ascii="Times New Roman" w:hAnsi="Times New Roman"/>
          <w:b w:val="0"/>
          <w:bCs w:val="0"/>
          <w:sz w:val="28"/>
          <w:szCs w:val="28"/>
        </w:rPr>
      </w:r>
      <w:r/>
    </w:p>
    <w:p>
      <w:pPr>
        <w:jc w:val="both"/>
        <w:spacing w:before="0" w:after="140" w:line="276" w:lineRule="auto"/>
        <w:rPr>
          <w:rFonts w:ascii="Times New Roman" w:hAnsi="Times New Roman"/>
          <w:b w:val="0"/>
          <w:bCs w:val="0"/>
          <w:sz w:val="28"/>
          <w:szCs w:val="28"/>
          <w:highlight w:val="none"/>
          <w14:ligatures w14:val="none"/>
        </w:rPr>
      </w:pP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  <w:t xml:space="preserve">4. Сведения об имущественном и (или) трудовом участии физических и(или) юридических лиц, индивидуальных предпринимателей: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/>
    </w:p>
    <w:p>
      <w:pPr>
        <w:jc w:val="both"/>
        <w:spacing w:before="0" w:after="140" w:line="276" w:lineRule="auto"/>
        <w:rPr>
          <w:rFonts w:ascii="Times New Roman" w:hAnsi="Times New Roman"/>
          <w:b w:val="0"/>
          <w:bCs w:val="0"/>
          <w:sz w:val="28"/>
          <w:szCs w:val="28"/>
          <w:highlight w:val="none"/>
          <w14:ligatures w14:val="none"/>
        </w:rPr>
      </w:pP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  <w:t xml:space="preserve">В рамках проекта произведена уборка территории после реализации проекта.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/>
    </w:p>
    <w:p>
      <w:pPr>
        <w:pStyle w:val="845"/>
        <w:jc w:val="both"/>
        <w:spacing w:before="0" w:after="140" w:line="276" w:lineRule="auto"/>
      </w:pPr>
      <w:r>
        <w:rPr>
          <w:rFonts w:ascii="Times New Roman" w:hAnsi="Times New Roman"/>
          <w:b w:val="0"/>
          <w:i w:val="0"/>
          <w:strike w:val="0"/>
          <w:color w:val="000000"/>
          <w:sz w:val="28"/>
          <w:u w:val="none"/>
        </w:rPr>
        <w:t xml:space="preserve">5. Сведения о финансировании инициативного проекта:</w:t>
      </w:r>
      <w:r/>
    </w:p>
    <w:tbl>
      <w:tblPr>
        <w:tblStyle w:val="880"/>
        <w:tblW w:w="9694" w:type="dxa"/>
        <w:tblInd w:w="-34" w:type="dxa"/>
        <w:tblLayout w:type="fixed"/>
        <w:tblCellMar>
          <w:left w:w="28" w:type="dxa"/>
          <w:top w:w="0" w:type="dxa"/>
          <w:right w:w="28" w:type="dxa"/>
          <w:bottom w:w="0" w:type="dxa"/>
        </w:tblCellMar>
        <w:tblLook w:val="04A0" w:firstRow="1" w:lastRow="0" w:firstColumn="1" w:lastColumn="0" w:noHBand="0" w:noVBand="1"/>
      </w:tblPr>
      <w:tblGrid>
        <w:gridCol w:w="1573"/>
        <w:gridCol w:w="1603"/>
        <w:gridCol w:w="1652"/>
        <w:gridCol w:w="1529"/>
        <w:gridCol w:w="1390"/>
        <w:gridCol w:w="1946"/>
      </w:tblGrid>
      <w:tr>
        <w:trPr>
          <w:trHeight w:val="477"/>
        </w:trPr>
        <w:tc>
          <w:tcPr>
            <w:shd w:val="clear" w:color="auto" w:fill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cW w:w="1573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0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 w:cs="Times New Roman"/>
                <w:b/>
                <w:bCs/>
                <w:spacing w:val="0"/>
                <w:sz w:val="24"/>
                <w:szCs w:val="24"/>
              </w:rPr>
              <w:t xml:space="preserve">то</w:t>
            </w:r>
            <w:r>
              <w:rPr>
                <w:rFonts w:ascii="Times New Roman" w:hAnsi="Times New Roman" w:cs="Times New Roman"/>
                <w:b/>
                <w:spacing w:val="0"/>
                <w:sz w:val="24"/>
                <w:szCs w:val="24"/>
              </w:rPr>
              <w:t xml:space="preserve">имость проекта</w:t>
            </w:r>
            <w:r>
              <w:rPr>
                <w:rFonts w:ascii="Times New Roman" w:hAnsi="Times New Roman" w:cs="Times New Roman"/>
                <w:spacing w:val="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pacing w:val="0"/>
                <w:sz w:val="24"/>
                <w:szCs w:val="24"/>
              </w:rPr>
              <w:t xml:space="preserve">всего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gridSpan w:val="2"/>
            <w:shd w:val="clear" w:color="auto" w:fill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cW w:w="3255" w:type="dxa"/>
            <w:vAlign w:val="center"/>
            <w:textDirection w:val="lrTb"/>
            <w:noWrap w:val="false"/>
          </w:tcPr>
          <w:p>
            <w:pPr>
              <w:pStyle w:val="798"/>
              <w:ind w:left="0" w:right="0" w:firstLine="0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0"/>
                <w:sz w:val="24"/>
                <w:szCs w:val="24"/>
              </w:rPr>
              <w:t xml:space="preserve">в том числе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cW w:w="1529" w:type="dxa"/>
            <w:vAlign w:val="center"/>
            <w:vMerge w:val="restart"/>
            <w:textDirection w:val="lrTb"/>
            <w:noWrap w:val="false"/>
          </w:tcPr>
          <w:p>
            <w:pPr>
              <w:pStyle w:val="798"/>
              <w:ind w:left="0" w:right="0" w:firstLine="0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0"/>
                <w:sz w:val="24"/>
                <w:szCs w:val="24"/>
              </w:rPr>
              <w:t xml:space="preserve">Цена контракта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cW w:w="1390" w:type="dxa"/>
            <w:vAlign w:val="center"/>
            <w:vMerge w:val="restart"/>
            <w:textDirection w:val="lrTb"/>
            <w:noWrap w:val="false"/>
          </w:tcPr>
          <w:p>
            <w:pPr>
              <w:pStyle w:val="798"/>
              <w:ind w:left="0" w:right="0" w:firstLine="0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0"/>
                <w:sz w:val="24"/>
                <w:szCs w:val="24"/>
              </w:rPr>
              <w:t xml:space="preserve">Экономия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946" w:type="dxa"/>
            <w:vAlign w:val="center"/>
            <w:vMerge w:val="restart"/>
            <w:textDirection w:val="lrTb"/>
            <w:noWrap w:val="false"/>
          </w:tcPr>
          <w:p>
            <w:pPr>
              <w:pStyle w:val="798"/>
              <w:ind w:left="0" w:right="0" w:firstLine="0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0"/>
                <w:sz w:val="24"/>
                <w:szCs w:val="24"/>
              </w:rPr>
              <w:t xml:space="preserve">Причины экономии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  <w:tr>
        <w:trPr>
          <w:trHeight w:val="895"/>
        </w:trPr>
        <w:tc>
          <w:tcPr>
            <w:shd w:val="clear" w:color="auto" w:fill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cW w:w="1573" w:type="dxa"/>
            <w:vAlign w:val="center"/>
            <w:vMerge w:val="continue"/>
            <w:textDirection w:val="lrTb"/>
            <w:noWrap w:val="false"/>
          </w:tcPr>
          <w:p>
            <w:pPr>
              <w:pStyle w:val="798"/>
              <w:ind w:left="0" w:right="0" w:firstLine="0"/>
              <w:jc w:val="left"/>
              <w:spacing w:before="0" w:after="0" w:line="240" w:lineRule="auto"/>
              <w:widowControl w:val="off"/>
              <w:rPr>
                <w:spacing w:val="0"/>
                <w:sz w:val="20"/>
                <w:szCs w:val="20"/>
              </w:rPr>
            </w:pPr>
            <w:r>
              <w:rPr>
                <w:spacing w:val="0"/>
                <w:sz w:val="20"/>
                <w:szCs w:val="20"/>
              </w:rPr>
            </w:r>
            <w:r/>
          </w:p>
        </w:tc>
        <w:tc>
          <w:tcPr>
            <w:shd w:val="clear" w:color="auto" w:fill="auto"/>
            <w:tcBorders>
              <w:left w:val="single" w:color="000000" w:sz="2" w:space="0"/>
              <w:bottom w:val="single" w:color="000000" w:sz="2" w:space="0"/>
            </w:tcBorders>
            <w:tcW w:w="1603" w:type="dxa"/>
            <w:vAlign w:val="center"/>
            <w:textDirection w:val="lrTb"/>
            <w:noWrap w:val="false"/>
          </w:tcPr>
          <w:p>
            <w:pPr>
              <w:pStyle w:val="798"/>
              <w:ind w:left="0" w:right="0" w:firstLine="0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0"/>
                <w:sz w:val="24"/>
                <w:szCs w:val="24"/>
              </w:rPr>
              <w:t xml:space="preserve">Бюджет 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left w:val="single" w:color="000000" w:sz="2" w:space="0"/>
              <w:bottom w:val="single" w:color="000000" w:sz="2" w:space="0"/>
            </w:tcBorders>
            <w:tcW w:w="1652" w:type="dxa"/>
            <w:vAlign w:val="center"/>
            <w:textDirection w:val="lrTb"/>
            <w:noWrap w:val="false"/>
          </w:tcPr>
          <w:p>
            <w:pPr>
              <w:pStyle w:val="798"/>
              <w:ind w:left="0" w:right="0" w:firstLine="0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0"/>
                <w:sz w:val="24"/>
                <w:szCs w:val="24"/>
              </w:rPr>
              <w:t xml:space="preserve">Соф-ние  (населения, юр.лиц, ИП)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cW w:w="1529" w:type="dxa"/>
            <w:vAlign w:val="center"/>
            <w:vMerge w:val="continue"/>
            <w:textDirection w:val="lrTb"/>
            <w:noWrap w:val="false"/>
          </w:tcPr>
          <w:p>
            <w:pPr>
              <w:pStyle w:val="798"/>
              <w:ind w:left="0" w:right="0" w:firstLine="0"/>
              <w:jc w:val="left"/>
              <w:spacing w:before="0" w:after="0" w:line="240" w:lineRule="auto"/>
              <w:widowControl w:val="off"/>
              <w:rPr>
                <w:spacing w:val="0"/>
                <w:sz w:val="20"/>
                <w:szCs w:val="20"/>
              </w:rPr>
            </w:pPr>
            <w:r>
              <w:rPr>
                <w:spacing w:val="0"/>
                <w:sz w:val="20"/>
                <w:szCs w:val="20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cW w:w="1390" w:type="dxa"/>
            <w:vAlign w:val="center"/>
            <w:vMerge w:val="continue"/>
            <w:textDirection w:val="lrTb"/>
            <w:noWrap w:val="false"/>
          </w:tcPr>
          <w:p>
            <w:pPr>
              <w:pStyle w:val="798"/>
              <w:ind w:left="0" w:right="0" w:firstLine="0"/>
              <w:jc w:val="left"/>
              <w:spacing w:before="0" w:after="0" w:line="240" w:lineRule="auto"/>
              <w:widowControl w:val="off"/>
              <w:rPr>
                <w:spacing w:val="0"/>
                <w:sz w:val="20"/>
                <w:szCs w:val="20"/>
              </w:rPr>
            </w:pPr>
            <w:r>
              <w:rPr>
                <w:spacing w:val="0"/>
                <w:sz w:val="20"/>
                <w:szCs w:val="20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946" w:type="dxa"/>
            <w:vAlign w:val="center"/>
            <w:vMerge w:val="continue"/>
            <w:textDirection w:val="lrTb"/>
            <w:noWrap w:val="false"/>
          </w:tcPr>
          <w:p>
            <w:pPr>
              <w:pStyle w:val="798"/>
              <w:ind w:left="0" w:right="0" w:firstLine="0"/>
              <w:jc w:val="left"/>
              <w:spacing w:before="0" w:after="0" w:line="240" w:lineRule="auto"/>
              <w:widowControl w:val="off"/>
              <w:rPr>
                <w:spacing w:val="0"/>
                <w:sz w:val="20"/>
                <w:szCs w:val="20"/>
              </w:rPr>
            </w:pPr>
            <w:r>
              <w:rPr>
                <w:spacing w:val="0"/>
                <w:sz w:val="20"/>
                <w:szCs w:val="20"/>
              </w:rPr>
            </w:r>
            <w:r/>
          </w:p>
        </w:tc>
      </w:tr>
      <w:tr>
        <w:trPr>
          <w:trHeight w:val="668"/>
        </w:trPr>
        <w:tc>
          <w:tcPr>
            <w:shd w:val="clear" w:color="auto" w:fill="auto"/>
            <w:tcBorders>
              <w:left w:val="single" w:color="000000" w:sz="2" w:space="0"/>
              <w:bottom w:val="single" w:color="000000" w:sz="2" w:space="0"/>
            </w:tcBorders>
            <w:tcW w:w="1573" w:type="dxa"/>
            <w:textDirection w:val="lrTb"/>
            <w:noWrap w:val="false"/>
          </w:tcPr>
          <w:p>
            <w:pPr>
              <w:pStyle w:val="870"/>
              <w:jc w:val="center"/>
              <w:spacing w:before="0" w:after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Droid Sans Fallback" w:cs="Times New Roman"/>
                <w:color w:val="000000"/>
                <w:sz w:val="24"/>
                <w:szCs w:val="24"/>
                <w:lang w:val="ru-RU" w:eastAsia="zh-CN" w:bidi="hi-IN"/>
              </w:rPr>
            </w:r>
            <w:r>
              <w:rPr>
                <w:rFonts w:ascii="Times New Roman" w:hAnsi="Times New Roman" w:eastAsia="Droid Sans Fallback" w:cs="Times New Roman"/>
                <w:color w:val="000000"/>
                <w:sz w:val="24"/>
                <w:szCs w:val="24"/>
                <w:lang w:val="ru-RU" w:eastAsia="zh-CN" w:bidi="hi-IN"/>
              </w:rPr>
              <w:t xml:space="preserve">1187000</w:t>
            </w:r>
            <w:r>
              <w:rPr>
                <w:rFonts w:ascii="Times New Roman" w:hAnsi="Times New Roman" w:eastAsia="Droid Sans Fallback" w:cs="Times New Roman"/>
                <w:color w:val="000000"/>
                <w:sz w:val="24"/>
                <w:szCs w:val="24"/>
                <w:lang w:val="ru-RU" w:eastAsia="zh-CN" w:bidi="hi-IN"/>
              </w:rPr>
              <w:t xml:space="preserve">,00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left w:val="single" w:color="000000" w:sz="2" w:space="0"/>
              <w:bottom w:val="single" w:color="000000" w:sz="2" w:space="0"/>
            </w:tcBorders>
            <w:tcW w:w="1603" w:type="dxa"/>
            <w:textDirection w:val="lrTb"/>
            <w:noWrap w:val="false"/>
          </w:tcPr>
          <w:p>
            <w:pPr>
              <w:pStyle w:val="870"/>
              <w:jc w:val="center"/>
              <w:spacing w:before="0" w:after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Droid Sans Fallback" w:cs="Times New Roman"/>
                <w:color w:val="000000"/>
                <w:sz w:val="24"/>
                <w:szCs w:val="24"/>
                <w:lang w:val="ru-RU" w:eastAsia="zh-CN" w:bidi="hi-IN"/>
              </w:rPr>
              <w:t xml:space="preserve">1126000,00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left w:val="single" w:color="000000" w:sz="2" w:space="0"/>
              <w:bottom w:val="single" w:color="000000" w:sz="2" w:space="0"/>
            </w:tcBorders>
            <w:tcW w:w="1652" w:type="dxa"/>
            <w:textDirection w:val="lrTb"/>
            <w:noWrap w:val="false"/>
          </w:tcPr>
          <w:p>
            <w:pPr>
              <w:pStyle w:val="870"/>
              <w:jc w:val="center"/>
              <w:spacing w:before="0" w:after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Droid Sans Fallback" w:cs="Times New Roman"/>
                <w:color w:val="000000"/>
                <w:sz w:val="24"/>
                <w:szCs w:val="24"/>
                <w:lang w:val="ru-RU" w:eastAsia="zh-CN" w:bidi="hi-IN"/>
              </w:rPr>
              <w:t xml:space="preserve">61000,00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left w:val="single" w:color="000000" w:sz="2" w:space="0"/>
              <w:bottom w:val="single" w:color="000000" w:sz="2" w:space="0"/>
            </w:tcBorders>
            <w:tcW w:w="1529" w:type="dxa"/>
            <w:textDirection w:val="lrTb"/>
            <w:noWrap w:val="false"/>
          </w:tcPr>
          <w:p>
            <w:pPr>
              <w:pStyle w:val="870"/>
              <w:jc w:val="center"/>
              <w:spacing w:before="0" w:after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Droid Sans Fallback" w:cs="Times New Roman"/>
                <w:color w:val="000000"/>
                <w:sz w:val="24"/>
                <w:szCs w:val="24"/>
                <w:lang w:val="ru-RU" w:eastAsia="zh-CN" w:bidi="hi-IN"/>
              </w:rPr>
            </w:r>
            <w:r>
              <w:rPr>
                <w:rFonts w:ascii="Times New Roman" w:hAnsi="Times New Roman" w:eastAsia="Droid Sans Fallback" w:cs="Times New Roman"/>
                <w:color w:val="000000"/>
                <w:sz w:val="24"/>
                <w:szCs w:val="24"/>
                <w:lang w:val="ru-RU" w:eastAsia="zh-CN" w:bidi="hi-IN"/>
              </w:rPr>
              <w:t xml:space="preserve">1187000</w:t>
            </w:r>
            <w:r>
              <w:rPr>
                <w:rFonts w:ascii="Times New Roman" w:hAnsi="Times New Roman" w:eastAsia="Droid Sans Fallback" w:cs="Times New Roman"/>
                <w:color w:val="000000"/>
                <w:sz w:val="24"/>
                <w:szCs w:val="24"/>
                <w:lang w:val="ru-RU" w:eastAsia="zh-CN" w:bidi="hi-IN"/>
              </w:rPr>
              <w:t xml:space="preserve">,00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left w:val="single" w:color="000000" w:sz="2" w:space="0"/>
              <w:bottom w:val="single" w:color="000000" w:sz="2" w:space="0"/>
            </w:tcBorders>
            <w:tcW w:w="1390" w:type="dxa"/>
            <w:textDirection w:val="lrTb"/>
            <w:noWrap w:val="false"/>
          </w:tcPr>
          <w:p>
            <w:pPr>
              <w:pStyle w:val="870"/>
              <w:jc w:val="center"/>
              <w:spacing w:before="0" w:after="0"/>
              <w:widowControl/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</w:rPr>
            </w:pPr>
            <w:r>
              <w:rPr>
                <w:rFonts w:ascii="Times New Roman" w:hAnsi="Times New Roman" w:eastAsia="Droid Sans Fallback" w:cs="Times New Roman"/>
                <w:color w:val="000000"/>
                <w:spacing w:val="0"/>
                <w:sz w:val="24"/>
                <w:szCs w:val="24"/>
                <w:lang w:val="ru-RU" w:eastAsia="zh-CN" w:bidi="hi-IN"/>
              </w:rPr>
              <w:t xml:space="preserve">0,00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1946" w:type="dxa"/>
            <w:textDirection w:val="lrTb"/>
            <w:noWrap w:val="false"/>
          </w:tcPr>
          <w:p>
            <w:pPr>
              <w:pStyle w:val="798"/>
              <w:ind w:left="0" w:right="0" w:firstLine="0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spacing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pacing w:val="0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ind w:left="0" w:right="0" w:firstLine="0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spacing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pacing w:val="0"/>
                <w:sz w:val="24"/>
                <w:szCs w:val="24"/>
                <w:highlight w:val="none"/>
              </w:rPr>
            </w:r>
            <w:r/>
          </w:p>
        </w:tc>
      </w:tr>
    </w:tbl>
    <w:p>
      <w:pPr>
        <w:pStyle w:val="798"/>
        <w:jc w:val="both"/>
        <w:spacing w:before="0" w:after="140" w:line="276" w:lineRule="auto"/>
      </w:pPr>
      <w:r/>
      <w:r/>
    </w:p>
    <w:p>
      <w:pPr>
        <w:pStyle w:val="845"/>
        <w:jc w:val="both"/>
        <w:spacing w:before="0" w:after="140" w:line="276" w:lineRule="auto"/>
      </w:pPr>
      <w:r>
        <w:rPr>
          <w:rFonts w:ascii="Times New Roman" w:hAnsi="Times New Roman"/>
          <w:sz w:val="28"/>
        </w:rPr>
        <w:tab/>
      </w:r>
      <w:r/>
    </w:p>
    <w:sectPr>
      <w:footnotePr/>
      <w:endnotePr/>
      <w:type w:val="continuous"/>
      <w:pgSz w:w="11906" w:h="16838" w:orient="portrait"/>
      <w:pgMar w:top="1134" w:right="1134" w:bottom="1134" w:left="1134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OpenSymbol">
    <w:panose1 w:val="05010000000000000000"/>
  </w:font>
  <w:font w:name="Liberation Sans">
    <w:panose1 w:val="020B0604020202020204"/>
  </w:font>
  <w:font w:name="XO Thames">
    <w:panose1 w:val="02020603050405020304"/>
  </w:font>
  <w:font w:name="Liberation Serif">
    <w:panose1 w:val="02020603050405020304"/>
  </w:font>
  <w:font w:name="Arial">
    <w:panose1 w:val="020B0604020202020204"/>
  </w:font>
  <w:font w:name="Droid Sans Fallback">
    <w:panose1 w:val="020B0502000000000001"/>
  </w:font>
  <w:font w:name="Droid Sans Devanagari">
    <w:panose1 w:val="020B0606030804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decimal"/>
      <w:pStyle w:val="800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35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Droid Sans Fallback" w:cs="Droid Sans Devanagari"/>
        <w:color w:val="000000"/>
        <w:lang w:val="ru-RU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38">
    <w:name w:val="Heading 1 Char"/>
    <w:basedOn w:val="861"/>
    <w:link w:val="819"/>
    <w:uiPriority w:val="9"/>
    <w:rPr>
      <w:rFonts w:ascii="Arial" w:hAnsi="Arial" w:eastAsia="Arial" w:cs="Arial"/>
      <w:sz w:val="40"/>
      <w:szCs w:val="40"/>
    </w:rPr>
  </w:style>
  <w:style w:type="character" w:styleId="639">
    <w:name w:val="Heading 2 Char"/>
    <w:basedOn w:val="861"/>
    <w:link w:val="843"/>
    <w:uiPriority w:val="9"/>
    <w:rPr>
      <w:rFonts w:ascii="Arial" w:hAnsi="Arial" w:eastAsia="Arial" w:cs="Arial"/>
      <w:sz w:val="34"/>
    </w:rPr>
  </w:style>
  <w:style w:type="character" w:styleId="640">
    <w:name w:val="Heading 3 Char"/>
    <w:basedOn w:val="861"/>
    <w:link w:val="808"/>
    <w:uiPriority w:val="9"/>
    <w:rPr>
      <w:rFonts w:ascii="Arial" w:hAnsi="Arial" w:eastAsia="Arial" w:cs="Arial"/>
      <w:sz w:val="30"/>
      <w:szCs w:val="30"/>
    </w:rPr>
  </w:style>
  <w:style w:type="character" w:styleId="641">
    <w:name w:val="Heading 4 Char"/>
    <w:basedOn w:val="861"/>
    <w:link w:val="841"/>
    <w:uiPriority w:val="9"/>
    <w:rPr>
      <w:rFonts w:ascii="Arial" w:hAnsi="Arial" w:eastAsia="Arial" w:cs="Arial"/>
      <w:b/>
      <w:bCs/>
      <w:sz w:val="26"/>
      <w:szCs w:val="26"/>
    </w:rPr>
  </w:style>
  <w:style w:type="character" w:styleId="642">
    <w:name w:val="Heading 5 Char"/>
    <w:basedOn w:val="861"/>
    <w:link w:val="818"/>
    <w:uiPriority w:val="9"/>
    <w:rPr>
      <w:rFonts w:ascii="Arial" w:hAnsi="Arial" w:eastAsia="Arial" w:cs="Arial"/>
      <w:b/>
      <w:bCs/>
      <w:sz w:val="24"/>
      <w:szCs w:val="24"/>
    </w:rPr>
  </w:style>
  <w:style w:type="paragraph" w:styleId="643">
    <w:name w:val="Heading 6"/>
    <w:basedOn w:val="798"/>
    <w:next w:val="798"/>
    <w:link w:val="64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44">
    <w:name w:val="Heading 6 Char"/>
    <w:basedOn w:val="861"/>
    <w:link w:val="643"/>
    <w:uiPriority w:val="9"/>
    <w:rPr>
      <w:rFonts w:ascii="Arial" w:hAnsi="Arial" w:eastAsia="Arial" w:cs="Arial"/>
      <w:b/>
      <w:bCs/>
      <w:sz w:val="22"/>
      <w:szCs w:val="22"/>
    </w:rPr>
  </w:style>
  <w:style w:type="paragraph" w:styleId="645">
    <w:name w:val="Heading 7"/>
    <w:basedOn w:val="798"/>
    <w:next w:val="798"/>
    <w:link w:val="64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46">
    <w:name w:val="Heading 7 Char"/>
    <w:basedOn w:val="861"/>
    <w:link w:val="64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47">
    <w:name w:val="Heading 8"/>
    <w:basedOn w:val="798"/>
    <w:next w:val="798"/>
    <w:link w:val="64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48">
    <w:name w:val="Heading 8 Char"/>
    <w:basedOn w:val="861"/>
    <w:link w:val="647"/>
    <w:uiPriority w:val="9"/>
    <w:rPr>
      <w:rFonts w:ascii="Arial" w:hAnsi="Arial" w:eastAsia="Arial" w:cs="Arial"/>
      <w:i/>
      <w:iCs/>
      <w:sz w:val="22"/>
      <w:szCs w:val="22"/>
    </w:rPr>
  </w:style>
  <w:style w:type="paragraph" w:styleId="649">
    <w:name w:val="Heading 9"/>
    <w:basedOn w:val="798"/>
    <w:next w:val="798"/>
    <w:link w:val="65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50">
    <w:name w:val="Heading 9 Char"/>
    <w:basedOn w:val="861"/>
    <w:link w:val="649"/>
    <w:uiPriority w:val="9"/>
    <w:rPr>
      <w:rFonts w:ascii="Arial" w:hAnsi="Arial" w:eastAsia="Arial" w:cs="Arial"/>
      <w:i/>
      <w:iCs/>
      <w:sz w:val="21"/>
      <w:szCs w:val="21"/>
    </w:rPr>
  </w:style>
  <w:style w:type="paragraph" w:styleId="651">
    <w:name w:val="List Paragraph"/>
    <w:basedOn w:val="798"/>
    <w:uiPriority w:val="34"/>
    <w:qFormat/>
    <w:pPr>
      <w:contextualSpacing/>
      <w:ind w:left="720"/>
    </w:pPr>
  </w:style>
  <w:style w:type="paragraph" w:styleId="652">
    <w:name w:val="No Spacing"/>
    <w:uiPriority w:val="1"/>
    <w:qFormat/>
    <w:pPr>
      <w:spacing w:before="0" w:after="0" w:line="240" w:lineRule="auto"/>
    </w:pPr>
  </w:style>
  <w:style w:type="character" w:styleId="653">
    <w:name w:val="Title Char"/>
    <w:basedOn w:val="861"/>
    <w:link w:val="879"/>
    <w:uiPriority w:val="10"/>
    <w:rPr>
      <w:sz w:val="48"/>
      <w:szCs w:val="48"/>
    </w:rPr>
  </w:style>
  <w:style w:type="character" w:styleId="654">
    <w:name w:val="Subtitle Char"/>
    <w:basedOn w:val="861"/>
    <w:link w:val="877"/>
    <w:uiPriority w:val="11"/>
    <w:rPr>
      <w:sz w:val="24"/>
      <w:szCs w:val="24"/>
    </w:rPr>
  </w:style>
  <w:style w:type="paragraph" w:styleId="655">
    <w:name w:val="Quote"/>
    <w:basedOn w:val="798"/>
    <w:next w:val="798"/>
    <w:link w:val="656"/>
    <w:uiPriority w:val="29"/>
    <w:qFormat/>
    <w:pPr>
      <w:ind w:left="720" w:right="720"/>
    </w:pPr>
    <w:rPr>
      <w:i/>
    </w:rPr>
  </w:style>
  <w:style w:type="character" w:styleId="656">
    <w:name w:val="Quote Char"/>
    <w:link w:val="655"/>
    <w:uiPriority w:val="29"/>
    <w:rPr>
      <w:i/>
    </w:rPr>
  </w:style>
  <w:style w:type="paragraph" w:styleId="657">
    <w:name w:val="Intense Quote"/>
    <w:basedOn w:val="798"/>
    <w:next w:val="798"/>
    <w:link w:val="658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58">
    <w:name w:val="Intense Quote Char"/>
    <w:link w:val="657"/>
    <w:uiPriority w:val="30"/>
    <w:rPr>
      <w:i/>
    </w:rPr>
  </w:style>
  <w:style w:type="paragraph" w:styleId="659">
    <w:name w:val="Header"/>
    <w:basedOn w:val="798"/>
    <w:link w:val="66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0">
    <w:name w:val="Header Char"/>
    <w:basedOn w:val="861"/>
    <w:link w:val="659"/>
    <w:uiPriority w:val="99"/>
  </w:style>
  <w:style w:type="paragraph" w:styleId="661">
    <w:name w:val="Footer"/>
    <w:basedOn w:val="798"/>
    <w:link w:val="66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2">
    <w:name w:val="Footer Char"/>
    <w:basedOn w:val="861"/>
    <w:link w:val="661"/>
    <w:uiPriority w:val="99"/>
  </w:style>
  <w:style w:type="character" w:styleId="663">
    <w:name w:val="Caption Char"/>
    <w:basedOn w:val="860"/>
    <w:link w:val="661"/>
    <w:uiPriority w:val="99"/>
  </w:style>
  <w:style w:type="table" w:styleId="664">
    <w:name w:val="Table Grid"/>
    <w:basedOn w:val="88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65">
    <w:name w:val="Table Grid Light"/>
    <w:basedOn w:val="88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66">
    <w:name w:val="Plain Table 1"/>
    <w:basedOn w:val="88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67">
    <w:name w:val="Plain Table 2"/>
    <w:basedOn w:val="88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68">
    <w:name w:val="Plain Table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69">
    <w:name w:val="Plain Table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0">
    <w:name w:val="Plain Table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71">
    <w:name w:val="Grid Table 1 Light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2">
    <w:name w:val="Grid Table 1 Light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3">
    <w:name w:val="Grid Table 1 Light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4">
    <w:name w:val="Grid Table 1 Light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5">
    <w:name w:val="Grid Table 1 Light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6">
    <w:name w:val="Grid Table 1 Light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7">
    <w:name w:val="Grid Table 1 Light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8">
    <w:name w:val="Grid Table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9">
    <w:name w:val="Grid Table 2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0">
    <w:name w:val="Grid Table 2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1">
    <w:name w:val="Grid Table 2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2">
    <w:name w:val="Grid Table 2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3">
    <w:name w:val="Grid Table 2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4">
    <w:name w:val="Grid Table 2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5">
    <w:name w:val="Grid Table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6">
    <w:name w:val="Grid Table 3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7">
    <w:name w:val="Grid Table 3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8">
    <w:name w:val="Grid Table 3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9">
    <w:name w:val="Grid Table 3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0">
    <w:name w:val="Grid Table 3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1">
    <w:name w:val="Grid Table 3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2">
    <w:name w:val="Grid Table 4"/>
    <w:basedOn w:val="8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693">
    <w:name w:val="Grid Table 4 - Accent 1"/>
    <w:basedOn w:val="8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694">
    <w:name w:val="Grid Table 4 - Accent 2"/>
    <w:basedOn w:val="8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695">
    <w:name w:val="Grid Table 4 - Accent 3"/>
    <w:basedOn w:val="8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696">
    <w:name w:val="Grid Table 4 - Accent 4"/>
    <w:basedOn w:val="8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697">
    <w:name w:val="Grid Table 4 - Accent 5"/>
    <w:basedOn w:val="8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698">
    <w:name w:val="Grid Table 4 - Accent 6"/>
    <w:basedOn w:val="8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699">
    <w:name w:val="Grid Table 5 Dark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00">
    <w:name w:val="Grid Table 5 Dark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01">
    <w:name w:val="Grid Table 5 Dark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02">
    <w:name w:val="Grid Table 5 Dark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03">
    <w:name w:val="Grid Table 5 Dark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04">
    <w:name w:val="Grid Table 5 Dark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05">
    <w:name w:val="Grid Table 5 Dark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06">
    <w:name w:val="Grid Table 6 Colorful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07">
    <w:name w:val="Grid Table 6 Colorful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08">
    <w:name w:val="Grid Table 6 Colorful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09">
    <w:name w:val="Grid Table 6 Colorful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10">
    <w:name w:val="Grid Table 6 Colorful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11">
    <w:name w:val="Grid Table 6 Colorful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2">
    <w:name w:val="Grid Table 6 Colorful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3">
    <w:name w:val="Grid Table 7 Colorful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7 Colorful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7 Colorful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7 Colorful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7 Colorful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7 Colorful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7 Colorful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List Table 1 Light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List Table 1 Light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List Table 1 Light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List Table 1 Light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List Table 1 Light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List Table 1 Light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List Table 1 Light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List Table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28">
    <w:name w:val="List Table 2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29">
    <w:name w:val="List Table 2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30">
    <w:name w:val="List Table 2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31">
    <w:name w:val="List Table 2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32">
    <w:name w:val="List Table 2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33">
    <w:name w:val="List Table 2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34">
    <w:name w:val="List Table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List Table 3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List Table 3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List Table 3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List Table 3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List Table 3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List Table 3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List Table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List Table 4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List Table 4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List Table 4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List Table 4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List Table 4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List Table 4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List Table 5 Dark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49">
    <w:name w:val="List Table 5 Dark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0">
    <w:name w:val="List Table 5 Dark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1">
    <w:name w:val="List Table 5 Dark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2">
    <w:name w:val="List Table 5 Dark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3">
    <w:name w:val="List Table 5 Dark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4">
    <w:name w:val="List Table 5 Dark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5">
    <w:name w:val="List Table 6 Colorful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56">
    <w:name w:val="List Table 6 Colorful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57">
    <w:name w:val="List Table 6 Colorful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58">
    <w:name w:val="List Table 6 Colorful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59">
    <w:name w:val="List Table 6 Colorful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60">
    <w:name w:val="List Table 6 Colorful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61">
    <w:name w:val="List Table 6 Colorful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62">
    <w:name w:val="List Table 7 Colorful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63">
    <w:name w:val="List Table 7 Colorful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64">
    <w:name w:val="List Table 7 Colorful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65">
    <w:name w:val="List Table 7 Colorful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66">
    <w:name w:val="List Table 7 Colorful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67">
    <w:name w:val="List Table 7 Colorful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68">
    <w:name w:val="List Table 7 Colorful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69">
    <w:name w:val="Lined - Accent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70">
    <w:name w:val="Lined - Accent 1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71">
    <w:name w:val="Lined - Accent 2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72">
    <w:name w:val="Lined - Accent 3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73">
    <w:name w:val="Lined - Accent 4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74">
    <w:name w:val="Lined - Accent 5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75">
    <w:name w:val="Lined - Accent 6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76">
    <w:name w:val="Bordered &amp; Lined - Accent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77">
    <w:name w:val="Bordered &amp; Lined - Accent 1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78">
    <w:name w:val="Bordered &amp; Lined - Accent 2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79">
    <w:name w:val="Bordered &amp; Lined - Accent 3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80">
    <w:name w:val="Bordered &amp; Lined - Accent 4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81">
    <w:name w:val="Bordered &amp; Lined - Accent 5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82">
    <w:name w:val="Bordered &amp; Lined - Accent 6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83">
    <w:name w:val="Bordered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784">
    <w:name w:val="Bordered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785">
    <w:name w:val="Bordered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786">
    <w:name w:val="Bordered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787">
    <w:name w:val="Bordered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788">
    <w:name w:val="Bordered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789">
    <w:name w:val="Bordered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790">
    <w:name w:val="footnote text"/>
    <w:basedOn w:val="798"/>
    <w:link w:val="791"/>
    <w:uiPriority w:val="99"/>
    <w:semiHidden/>
    <w:unhideWhenUsed/>
    <w:pPr>
      <w:spacing w:after="40" w:line="240" w:lineRule="auto"/>
    </w:pPr>
    <w:rPr>
      <w:sz w:val="18"/>
    </w:rPr>
  </w:style>
  <w:style w:type="character" w:styleId="791">
    <w:name w:val="Footnote Text Char"/>
    <w:link w:val="790"/>
    <w:uiPriority w:val="99"/>
    <w:rPr>
      <w:sz w:val="18"/>
    </w:rPr>
  </w:style>
  <w:style w:type="character" w:styleId="792">
    <w:name w:val="footnote reference"/>
    <w:basedOn w:val="861"/>
    <w:uiPriority w:val="99"/>
    <w:unhideWhenUsed/>
    <w:rPr>
      <w:vertAlign w:val="superscript"/>
    </w:rPr>
  </w:style>
  <w:style w:type="paragraph" w:styleId="793">
    <w:name w:val="endnote text"/>
    <w:basedOn w:val="798"/>
    <w:link w:val="794"/>
    <w:uiPriority w:val="99"/>
    <w:semiHidden/>
    <w:unhideWhenUsed/>
    <w:pPr>
      <w:spacing w:after="0" w:line="240" w:lineRule="auto"/>
    </w:pPr>
    <w:rPr>
      <w:sz w:val="20"/>
    </w:rPr>
  </w:style>
  <w:style w:type="character" w:styleId="794">
    <w:name w:val="Endnote Text Char"/>
    <w:link w:val="793"/>
    <w:uiPriority w:val="99"/>
    <w:rPr>
      <w:sz w:val="20"/>
    </w:rPr>
  </w:style>
  <w:style w:type="character" w:styleId="795">
    <w:name w:val="endnote reference"/>
    <w:basedOn w:val="861"/>
    <w:uiPriority w:val="99"/>
    <w:semiHidden/>
    <w:unhideWhenUsed/>
    <w:rPr>
      <w:vertAlign w:val="superscript"/>
    </w:rPr>
  </w:style>
  <w:style w:type="paragraph" w:styleId="796">
    <w:name w:val="TOC Heading"/>
    <w:uiPriority w:val="39"/>
    <w:unhideWhenUsed/>
  </w:style>
  <w:style w:type="paragraph" w:styleId="797">
    <w:name w:val="table of figures"/>
    <w:basedOn w:val="798"/>
    <w:next w:val="798"/>
    <w:uiPriority w:val="99"/>
    <w:unhideWhenUsed/>
    <w:pPr>
      <w:spacing w:after="0" w:afterAutospacing="0"/>
    </w:pPr>
  </w:style>
  <w:style w:type="paragraph" w:styleId="798" w:default="1">
    <w:name w:val="Normal"/>
    <w:uiPriority w:val="0"/>
    <w:qFormat/>
    <w:pPr>
      <w:ind w:left="0" w:right="0" w:firstLine="0"/>
      <w:jc w:val="left"/>
      <w:spacing w:before="0" w:after="0" w:line="240" w:lineRule="auto"/>
      <w:widowControl/>
    </w:pPr>
    <w:rPr>
      <w:rFonts w:ascii="Liberation Serif" w:hAnsi="Liberation Serif" w:eastAsia="Droid Sans Fallback" w:cs="Droid Sans Devanagari"/>
      <w:color w:val="000000"/>
      <w:spacing w:val="0"/>
      <w:sz w:val="24"/>
      <w:szCs w:val="20"/>
      <w:lang w:val="ru-RU" w:eastAsia="zh-CN" w:bidi="hi-IN"/>
    </w:rPr>
  </w:style>
  <w:style w:type="paragraph" w:styleId="799">
    <w:name w:val="Heading 1"/>
    <w:next w:val="798"/>
    <w:uiPriority w:val="9"/>
    <w:qFormat/>
    <w:pPr>
      <w:ind w:left="0" w:right="0" w:firstLine="0"/>
      <w:jc w:val="left"/>
      <w:spacing w:before="120" w:after="120" w:line="240" w:lineRule="auto"/>
      <w:widowControl/>
      <w:outlineLvl w:val="0"/>
    </w:pPr>
    <w:rPr>
      <w:rFonts w:ascii="XO Thames" w:hAnsi="XO Thames" w:eastAsia="Droid Sans Fallback" w:cs="Droid Sans Devanagari"/>
      <w:b/>
      <w:color w:val="000000"/>
      <w:spacing w:val="0"/>
      <w:sz w:val="32"/>
      <w:szCs w:val="20"/>
      <w:lang w:val="ru-RU" w:eastAsia="zh-CN" w:bidi="hi-IN"/>
    </w:rPr>
  </w:style>
  <w:style w:type="paragraph" w:styleId="800">
    <w:name w:val="Heading 2"/>
    <w:basedOn w:val="844"/>
    <w:next w:val="845"/>
    <w:uiPriority w:val="9"/>
    <w:qFormat/>
    <w:pPr>
      <w:numPr>
        <w:ilvl w:val="1"/>
        <w:numId w:val="1"/>
      </w:numPr>
      <w:spacing w:before="200" w:after="120"/>
      <w:outlineLvl w:val="1"/>
    </w:pPr>
    <w:rPr>
      <w:rFonts w:ascii="Liberation Serif" w:hAnsi="Liberation Serif"/>
      <w:b/>
      <w:sz w:val="36"/>
    </w:rPr>
  </w:style>
  <w:style w:type="paragraph" w:styleId="801">
    <w:name w:val="Heading 3"/>
    <w:next w:val="798"/>
    <w:uiPriority w:val="9"/>
    <w:qFormat/>
    <w:pPr>
      <w:ind w:left="0" w:right="0" w:firstLine="0"/>
      <w:jc w:val="left"/>
      <w:spacing w:before="0" w:after="0" w:line="240" w:lineRule="auto"/>
      <w:widowControl/>
      <w:outlineLvl w:val="2"/>
    </w:pPr>
    <w:rPr>
      <w:rFonts w:ascii="XO Thames" w:hAnsi="XO Thames" w:eastAsia="Droid Sans Fallback" w:cs="Droid Sans Devanagari"/>
      <w:b/>
      <w:i/>
      <w:color w:val="000000"/>
      <w:spacing w:val="0"/>
      <w:sz w:val="20"/>
      <w:szCs w:val="20"/>
      <w:lang w:val="ru-RU" w:eastAsia="zh-CN" w:bidi="hi-IN"/>
    </w:rPr>
  </w:style>
  <w:style w:type="paragraph" w:styleId="802">
    <w:name w:val="Heading 4"/>
    <w:next w:val="798"/>
    <w:uiPriority w:val="9"/>
    <w:qFormat/>
    <w:pPr>
      <w:ind w:left="0" w:right="0" w:firstLine="0"/>
      <w:jc w:val="left"/>
      <w:spacing w:before="120" w:after="120" w:line="240" w:lineRule="auto"/>
      <w:widowControl/>
      <w:outlineLvl w:val="3"/>
    </w:pPr>
    <w:rPr>
      <w:rFonts w:ascii="XO Thames" w:hAnsi="XO Thames" w:eastAsia="Droid Sans Fallback" w:cs="Droid Sans Devanagari"/>
      <w:b/>
      <w:color w:val="595959"/>
      <w:spacing w:val="0"/>
      <w:sz w:val="26"/>
      <w:szCs w:val="20"/>
      <w:lang w:val="ru-RU" w:eastAsia="zh-CN" w:bidi="hi-IN"/>
    </w:rPr>
  </w:style>
  <w:style w:type="paragraph" w:styleId="803">
    <w:name w:val="Heading 5"/>
    <w:next w:val="798"/>
    <w:uiPriority w:val="9"/>
    <w:qFormat/>
    <w:pPr>
      <w:ind w:left="0" w:right="0" w:firstLine="0"/>
      <w:jc w:val="left"/>
      <w:spacing w:before="120" w:after="120" w:line="240" w:lineRule="auto"/>
      <w:widowControl/>
      <w:outlineLvl w:val="4"/>
    </w:pPr>
    <w:rPr>
      <w:rFonts w:ascii="XO Thames" w:hAnsi="XO Thames" w:eastAsia="Droid Sans Fallback" w:cs="Droid Sans Devanagari"/>
      <w:b/>
      <w:color w:val="000000"/>
      <w:spacing w:val="0"/>
      <w:sz w:val="22"/>
      <w:szCs w:val="20"/>
      <w:lang w:val="ru-RU" w:eastAsia="zh-CN" w:bidi="hi-IN"/>
    </w:rPr>
  </w:style>
  <w:style w:type="character" w:styleId="804">
    <w:name w:val="Contents 2"/>
    <w:qFormat/>
  </w:style>
  <w:style w:type="character" w:styleId="805">
    <w:name w:val="Contents 4"/>
    <w:qFormat/>
  </w:style>
  <w:style w:type="character" w:styleId="806">
    <w:name w:val="Contents 6"/>
    <w:qFormat/>
  </w:style>
  <w:style w:type="character" w:styleId="807">
    <w:name w:val="Contents 7"/>
    <w:qFormat/>
  </w:style>
  <w:style w:type="character" w:styleId="808">
    <w:name w:val="Heading 3"/>
    <w:qFormat/>
    <w:rPr>
      <w:rFonts w:ascii="XO Thames" w:hAnsi="XO Thames"/>
      <w:b/>
      <w:i/>
      <w:color w:val="000000"/>
    </w:rPr>
  </w:style>
  <w:style w:type="character" w:styleId="809">
    <w:name w:val="WW8Num1z7"/>
    <w:qFormat/>
  </w:style>
  <w:style w:type="character" w:styleId="810">
    <w:name w:val="Strong"/>
    <w:qFormat/>
    <w:rPr>
      <w:b/>
    </w:rPr>
  </w:style>
  <w:style w:type="character" w:styleId="811">
    <w:name w:val="WW8Num1z6"/>
    <w:qFormat/>
  </w:style>
  <w:style w:type="character" w:styleId="812">
    <w:name w:val="WW8Num1z4"/>
    <w:qFormat/>
  </w:style>
  <w:style w:type="character" w:styleId="813">
    <w:name w:val="Contents 3"/>
    <w:qFormat/>
  </w:style>
  <w:style w:type="character" w:styleId="814">
    <w:name w:val="WW8Num1z0"/>
    <w:qFormat/>
  </w:style>
  <w:style w:type="character" w:styleId="815">
    <w:name w:val="WW8Num1z2"/>
    <w:qFormat/>
  </w:style>
  <w:style w:type="character" w:styleId="816">
    <w:name w:val="Caption"/>
    <w:qFormat/>
    <w:rPr>
      <w:i/>
      <w:sz w:val="24"/>
    </w:rPr>
  </w:style>
  <w:style w:type="character" w:styleId="817">
    <w:name w:val="List"/>
    <w:basedOn w:val="837"/>
    <w:qFormat/>
  </w:style>
  <w:style w:type="character" w:styleId="818">
    <w:name w:val="Heading 5"/>
    <w:qFormat/>
    <w:rPr>
      <w:rFonts w:ascii="XO Thames" w:hAnsi="XO Thames"/>
      <w:b/>
      <w:color w:val="000000"/>
      <w:sz w:val="22"/>
    </w:rPr>
  </w:style>
  <w:style w:type="character" w:styleId="819">
    <w:name w:val="Heading 1"/>
    <w:qFormat/>
    <w:rPr>
      <w:rFonts w:ascii="XO Thames" w:hAnsi="XO Thames"/>
      <w:b/>
      <w:sz w:val="32"/>
    </w:rPr>
  </w:style>
  <w:style w:type="character" w:styleId="820">
    <w:name w:val="Default Paragraph Font"/>
    <w:qFormat/>
  </w:style>
  <w:style w:type="character" w:styleId="821">
    <w:name w:val="Интернет-ссылка"/>
    <w:rPr>
      <w:color w:val="000080"/>
      <w:u w:val="single"/>
    </w:rPr>
  </w:style>
  <w:style w:type="character" w:styleId="822">
    <w:name w:val="Footnote"/>
    <w:qFormat/>
    <w:rPr>
      <w:rFonts w:ascii="XO Thames" w:hAnsi="XO Thames"/>
      <w:sz w:val="22"/>
    </w:rPr>
  </w:style>
  <w:style w:type="character" w:styleId="823">
    <w:name w:val="WW8Num1z5"/>
    <w:qFormat/>
  </w:style>
  <w:style w:type="character" w:styleId="824">
    <w:name w:val="Contents 1"/>
    <w:qFormat/>
    <w:rPr>
      <w:rFonts w:ascii="XO Thames" w:hAnsi="XO Thames"/>
      <w:b/>
    </w:rPr>
  </w:style>
  <w:style w:type="character" w:styleId="825">
    <w:name w:val="Header and Footer"/>
    <w:qFormat/>
    <w:rPr>
      <w:rFonts w:ascii="XO Thames" w:hAnsi="XO Thames"/>
      <w:sz w:val="20"/>
    </w:rPr>
  </w:style>
  <w:style w:type="character" w:styleId="826">
    <w:name w:val="WW8Num1z1"/>
    <w:qFormat/>
  </w:style>
  <w:style w:type="character" w:styleId="827">
    <w:name w:val="Contents 9"/>
    <w:qFormat/>
  </w:style>
  <w:style w:type="character" w:styleId="828">
    <w:name w:val="WW8Num1z3"/>
    <w:qFormat/>
  </w:style>
  <w:style w:type="character" w:styleId="829">
    <w:name w:val="Содержимое таблицы"/>
    <w:qFormat/>
  </w:style>
  <w:style w:type="character" w:styleId="830">
    <w:name w:val="Заголовок"/>
    <w:qFormat/>
    <w:rPr>
      <w:rFonts w:ascii="Liberation Sans" w:hAnsi="Liberation Sans"/>
      <w:sz w:val="28"/>
    </w:rPr>
  </w:style>
  <w:style w:type="character" w:styleId="831">
    <w:name w:val="WW8Num1z8"/>
    <w:qFormat/>
  </w:style>
  <w:style w:type="character" w:styleId="832">
    <w:name w:val="Маркеры"/>
    <w:qFormat/>
    <w:rPr>
      <w:rFonts w:ascii="OpenSymbol" w:hAnsi="OpenSymbol"/>
    </w:rPr>
  </w:style>
  <w:style w:type="character" w:styleId="833">
    <w:name w:val="Contents 8"/>
    <w:qFormat/>
  </w:style>
  <w:style w:type="character" w:styleId="834">
    <w:name w:val="Заголовок таблицы"/>
    <w:basedOn w:val="829"/>
    <w:qFormat/>
    <w:rPr>
      <w:b/>
    </w:rPr>
  </w:style>
  <w:style w:type="character" w:styleId="835">
    <w:name w:val="Contents 5"/>
    <w:qFormat/>
  </w:style>
  <w:style w:type="character" w:styleId="836">
    <w:name w:val="Выделение"/>
    <w:qFormat/>
    <w:rPr>
      <w:i/>
    </w:rPr>
  </w:style>
  <w:style w:type="character" w:styleId="837">
    <w:name w:val="Text body"/>
    <w:qFormat/>
  </w:style>
  <w:style w:type="character" w:styleId="838">
    <w:name w:val="Subtitle"/>
    <w:qFormat/>
    <w:rPr>
      <w:rFonts w:ascii="XO Thames" w:hAnsi="XO Thames"/>
      <w:i/>
      <w:color w:val="616161"/>
      <w:sz w:val="24"/>
    </w:rPr>
  </w:style>
  <w:style w:type="character" w:styleId="839">
    <w:name w:val="toc 10"/>
    <w:qFormat/>
  </w:style>
  <w:style w:type="character" w:styleId="840">
    <w:name w:val="Title"/>
    <w:qFormat/>
    <w:rPr>
      <w:rFonts w:ascii="XO Thames" w:hAnsi="XO Thames"/>
      <w:b/>
      <w:sz w:val="52"/>
    </w:rPr>
  </w:style>
  <w:style w:type="character" w:styleId="841">
    <w:name w:val="Heading 4"/>
    <w:qFormat/>
    <w:rPr>
      <w:rFonts w:ascii="XO Thames" w:hAnsi="XO Thames"/>
      <w:b/>
      <w:color w:val="595959"/>
      <w:sz w:val="26"/>
    </w:rPr>
  </w:style>
  <w:style w:type="character" w:styleId="842">
    <w:name w:val="Указатель"/>
    <w:qFormat/>
  </w:style>
  <w:style w:type="character" w:styleId="843">
    <w:name w:val="Heading 2"/>
    <w:basedOn w:val="830"/>
    <w:qFormat/>
    <w:rPr>
      <w:rFonts w:ascii="Liberation Serif" w:hAnsi="Liberation Serif"/>
      <w:b/>
      <w:sz w:val="36"/>
    </w:rPr>
  </w:style>
  <w:style w:type="paragraph" w:styleId="844">
    <w:name w:val="Заголовок"/>
    <w:basedOn w:val="798"/>
    <w:next w:val="845"/>
    <w:qFormat/>
    <w:pPr>
      <w:keepNext/>
      <w:spacing w:before="240" w:after="120"/>
    </w:pPr>
    <w:rPr>
      <w:rFonts w:ascii="Liberation Sans" w:hAnsi="Liberation Sans"/>
      <w:sz w:val="28"/>
    </w:rPr>
  </w:style>
  <w:style w:type="paragraph" w:styleId="845">
    <w:name w:val="Body Text"/>
    <w:basedOn w:val="798"/>
    <w:pPr>
      <w:spacing w:before="0" w:after="140" w:line="276" w:lineRule="auto"/>
    </w:pPr>
  </w:style>
  <w:style w:type="paragraph" w:styleId="846">
    <w:name w:val="List"/>
    <w:basedOn w:val="845"/>
  </w:style>
  <w:style w:type="paragraph" w:styleId="847">
    <w:name w:val="Caption"/>
    <w:basedOn w:val="798"/>
    <w:qFormat/>
    <w:pPr>
      <w:spacing w:before="120" w:after="120"/>
      <w:suppressLineNumbers/>
    </w:pPr>
    <w:rPr>
      <w:rFonts w:cs="Droid Sans Devanagari"/>
      <w:i/>
      <w:iCs/>
      <w:sz w:val="24"/>
      <w:szCs w:val="24"/>
    </w:rPr>
  </w:style>
  <w:style w:type="paragraph" w:styleId="848">
    <w:name w:val="Указатель"/>
    <w:basedOn w:val="798"/>
    <w:qFormat/>
  </w:style>
  <w:style w:type="paragraph" w:styleId="849">
    <w:name w:val="toc 2"/>
    <w:next w:val="798"/>
    <w:uiPriority w:val="39"/>
    <w:pPr>
      <w:ind w:left="20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color w:val="000000"/>
      <w:spacing w:val="0"/>
      <w:sz w:val="20"/>
      <w:szCs w:val="20"/>
      <w:lang w:val="ru-RU" w:eastAsia="zh-CN" w:bidi="hi-IN"/>
    </w:rPr>
  </w:style>
  <w:style w:type="paragraph" w:styleId="850">
    <w:name w:val="toc 4"/>
    <w:next w:val="798"/>
    <w:uiPriority w:val="39"/>
    <w:pPr>
      <w:ind w:left="60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color w:val="000000"/>
      <w:spacing w:val="0"/>
      <w:sz w:val="20"/>
      <w:szCs w:val="20"/>
      <w:lang w:val="ru-RU" w:eastAsia="zh-CN" w:bidi="hi-IN"/>
    </w:rPr>
  </w:style>
  <w:style w:type="paragraph" w:styleId="851">
    <w:name w:val="toc 6"/>
    <w:next w:val="798"/>
    <w:uiPriority w:val="39"/>
    <w:pPr>
      <w:ind w:left="100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color w:val="000000"/>
      <w:spacing w:val="0"/>
      <w:sz w:val="20"/>
      <w:szCs w:val="20"/>
      <w:lang w:val="ru-RU" w:eastAsia="zh-CN" w:bidi="hi-IN"/>
    </w:rPr>
  </w:style>
  <w:style w:type="paragraph" w:styleId="852">
    <w:name w:val="toc 7"/>
    <w:next w:val="798"/>
    <w:uiPriority w:val="39"/>
    <w:pPr>
      <w:ind w:left="120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color w:val="000000"/>
      <w:spacing w:val="0"/>
      <w:sz w:val="20"/>
      <w:szCs w:val="20"/>
      <w:lang w:val="ru-RU" w:eastAsia="zh-CN" w:bidi="hi-IN"/>
    </w:rPr>
  </w:style>
  <w:style w:type="paragraph" w:styleId="853">
    <w:name w:val="WW8Num1z7"/>
    <w:qFormat/>
    <w:pPr>
      <w:ind w:left="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color w:val="000000"/>
      <w:spacing w:val="0"/>
      <w:sz w:val="20"/>
      <w:szCs w:val="20"/>
      <w:lang w:val="ru-RU" w:eastAsia="zh-CN" w:bidi="hi-IN"/>
    </w:rPr>
  </w:style>
  <w:style w:type="paragraph" w:styleId="854">
    <w:name w:val="Strong"/>
    <w:qFormat/>
    <w:pPr>
      <w:ind w:left="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b/>
      <w:color w:val="000000"/>
      <w:spacing w:val="0"/>
      <w:sz w:val="20"/>
      <w:szCs w:val="20"/>
      <w:lang w:val="ru-RU" w:eastAsia="zh-CN" w:bidi="hi-IN"/>
    </w:rPr>
  </w:style>
  <w:style w:type="paragraph" w:styleId="855">
    <w:name w:val="WW8Num1z6"/>
    <w:qFormat/>
    <w:pPr>
      <w:ind w:left="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color w:val="000000"/>
      <w:spacing w:val="0"/>
      <w:sz w:val="20"/>
      <w:szCs w:val="20"/>
      <w:lang w:val="ru-RU" w:eastAsia="zh-CN" w:bidi="hi-IN"/>
    </w:rPr>
  </w:style>
  <w:style w:type="paragraph" w:styleId="856">
    <w:name w:val="WW8Num1z4"/>
    <w:qFormat/>
    <w:pPr>
      <w:ind w:left="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color w:val="000000"/>
      <w:spacing w:val="0"/>
      <w:sz w:val="20"/>
      <w:szCs w:val="20"/>
      <w:lang w:val="ru-RU" w:eastAsia="zh-CN" w:bidi="hi-IN"/>
    </w:rPr>
  </w:style>
  <w:style w:type="paragraph" w:styleId="857">
    <w:name w:val="toc 3"/>
    <w:next w:val="798"/>
    <w:uiPriority w:val="39"/>
    <w:pPr>
      <w:ind w:left="40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color w:val="000000"/>
      <w:spacing w:val="0"/>
      <w:sz w:val="20"/>
      <w:szCs w:val="20"/>
      <w:lang w:val="ru-RU" w:eastAsia="zh-CN" w:bidi="hi-IN"/>
    </w:rPr>
  </w:style>
  <w:style w:type="paragraph" w:styleId="858">
    <w:name w:val="WW8Num1z0"/>
    <w:qFormat/>
    <w:pPr>
      <w:ind w:left="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color w:val="000000"/>
      <w:spacing w:val="0"/>
      <w:sz w:val="20"/>
      <w:szCs w:val="20"/>
      <w:lang w:val="ru-RU" w:eastAsia="zh-CN" w:bidi="hi-IN"/>
    </w:rPr>
  </w:style>
  <w:style w:type="paragraph" w:styleId="859">
    <w:name w:val="WW8Num1z2"/>
    <w:qFormat/>
    <w:pPr>
      <w:ind w:left="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color w:val="000000"/>
      <w:spacing w:val="0"/>
      <w:sz w:val="20"/>
      <w:szCs w:val="20"/>
      <w:lang w:val="ru-RU" w:eastAsia="zh-CN" w:bidi="hi-IN"/>
    </w:rPr>
  </w:style>
  <w:style w:type="paragraph" w:styleId="860">
    <w:name w:val="Caption"/>
    <w:basedOn w:val="798"/>
    <w:qFormat/>
    <w:pPr>
      <w:spacing w:before="120" w:after="120"/>
    </w:pPr>
    <w:rPr>
      <w:i/>
      <w:sz w:val="24"/>
    </w:rPr>
  </w:style>
  <w:style w:type="paragraph" w:styleId="861">
    <w:name w:val="Default Paragraph Font"/>
    <w:qFormat/>
    <w:pPr>
      <w:ind w:left="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color w:val="000000"/>
      <w:spacing w:val="0"/>
      <w:sz w:val="20"/>
      <w:szCs w:val="20"/>
      <w:lang w:val="ru-RU" w:eastAsia="zh-CN" w:bidi="hi-IN"/>
    </w:rPr>
  </w:style>
  <w:style w:type="paragraph" w:styleId="862">
    <w:name w:val="Hyperlink"/>
    <w:qFormat/>
    <w:pPr>
      <w:ind w:left="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color w:val="000080"/>
      <w:spacing w:val="0"/>
      <w:sz w:val="20"/>
      <w:szCs w:val="20"/>
      <w:u w:val="single"/>
      <w:lang w:val="ru-RU" w:eastAsia="zh-CN" w:bidi="hi-IN"/>
    </w:rPr>
  </w:style>
  <w:style w:type="paragraph" w:styleId="863">
    <w:name w:val="Footnote"/>
    <w:qFormat/>
    <w:pPr>
      <w:ind w:left="0" w:right="0" w:firstLine="0"/>
      <w:jc w:val="left"/>
      <w:spacing w:before="0" w:after="0" w:line="240" w:lineRule="auto"/>
      <w:widowControl/>
    </w:pPr>
    <w:rPr>
      <w:rFonts w:ascii="XO Thames" w:hAnsi="XO Thames" w:eastAsia="Droid Sans Fallback" w:cs="Droid Sans Devanagari"/>
      <w:color w:val="000000"/>
      <w:spacing w:val="0"/>
      <w:sz w:val="22"/>
      <w:szCs w:val="20"/>
      <w:lang w:val="ru-RU" w:eastAsia="zh-CN" w:bidi="hi-IN"/>
    </w:rPr>
  </w:style>
  <w:style w:type="paragraph" w:styleId="864">
    <w:name w:val="WW8Num1z5"/>
    <w:qFormat/>
    <w:pPr>
      <w:ind w:left="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color w:val="000000"/>
      <w:spacing w:val="0"/>
      <w:sz w:val="20"/>
      <w:szCs w:val="20"/>
      <w:lang w:val="ru-RU" w:eastAsia="zh-CN" w:bidi="hi-IN"/>
    </w:rPr>
  </w:style>
  <w:style w:type="paragraph" w:styleId="865">
    <w:name w:val="toc 1"/>
    <w:next w:val="798"/>
    <w:uiPriority w:val="39"/>
    <w:pPr>
      <w:ind w:left="0" w:right="0" w:firstLine="0"/>
      <w:jc w:val="left"/>
      <w:spacing w:before="0" w:after="0" w:line="240" w:lineRule="auto"/>
      <w:widowControl/>
    </w:pPr>
    <w:rPr>
      <w:rFonts w:ascii="XO Thames" w:hAnsi="XO Thames" w:eastAsia="Droid Sans Fallback" w:cs="Droid Sans Devanagari"/>
      <w:b/>
      <w:color w:val="000000"/>
      <w:spacing w:val="0"/>
      <w:sz w:val="20"/>
      <w:szCs w:val="20"/>
      <w:lang w:val="ru-RU" w:eastAsia="zh-CN" w:bidi="hi-IN"/>
    </w:rPr>
  </w:style>
  <w:style w:type="paragraph" w:styleId="866">
    <w:name w:val="Верхний и нижний колонтитулы"/>
    <w:qFormat/>
    <w:pPr>
      <w:ind w:left="0" w:right="0" w:firstLine="0"/>
      <w:jc w:val="left"/>
      <w:spacing w:before="0" w:after="0" w:line="360" w:lineRule="auto"/>
      <w:widowControl/>
    </w:pPr>
    <w:rPr>
      <w:rFonts w:ascii="XO Thames" w:hAnsi="XO Thames" w:eastAsia="Droid Sans Fallback" w:cs="Droid Sans Devanagari"/>
      <w:color w:val="000000"/>
      <w:spacing w:val="0"/>
      <w:sz w:val="20"/>
      <w:szCs w:val="20"/>
      <w:lang w:val="ru-RU" w:eastAsia="zh-CN" w:bidi="hi-IN"/>
    </w:rPr>
  </w:style>
  <w:style w:type="paragraph" w:styleId="867">
    <w:name w:val="WW8Num1z1"/>
    <w:qFormat/>
    <w:pPr>
      <w:ind w:left="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color w:val="000000"/>
      <w:spacing w:val="0"/>
      <w:sz w:val="20"/>
      <w:szCs w:val="20"/>
      <w:lang w:val="ru-RU" w:eastAsia="zh-CN" w:bidi="hi-IN"/>
    </w:rPr>
  </w:style>
  <w:style w:type="paragraph" w:styleId="868">
    <w:name w:val="toc 9"/>
    <w:next w:val="798"/>
    <w:uiPriority w:val="39"/>
    <w:pPr>
      <w:ind w:left="160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color w:val="000000"/>
      <w:spacing w:val="0"/>
      <w:sz w:val="20"/>
      <w:szCs w:val="20"/>
      <w:lang w:val="ru-RU" w:eastAsia="zh-CN" w:bidi="hi-IN"/>
    </w:rPr>
  </w:style>
  <w:style w:type="paragraph" w:styleId="869">
    <w:name w:val="WW8Num1z3"/>
    <w:qFormat/>
    <w:pPr>
      <w:ind w:left="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color w:val="000000"/>
      <w:spacing w:val="0"/>
      <w:sz w:val="20"/>
      <w:szCs w:val="20"/>
      <w:lang w:val="ru-RU" w:eastAsia="zh-CN" w:bidi="hi-IN"/>
    </w:rPr>
  </w:style>
  <w:style w:type="paragraph" w:styleId="870">
    <w:name w:val="Содержимое таблицы"/>
    <w:basedOn w:val="798"/>
    <w:qFormat/>
    <w:pPr>
      <w:widowControl w:val="off"/>
    </w:pPr>
  </w:style>
  <w:style w:type="paragraph" w:styleId="871">
    <w:name w:val="WW8Num1z8"/>
    <w:qFormat/>
    <w:pPr>
      <w:ind w:left="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color w:val="000000"/>
      <w:spacing w:val="0"/>
      <w:sz w:val="20"/>
      <w:szCs w:val="20"/>
      <w:lang w:val="ru-RU" w:eastAsia="zh-CN" w:bidi="hi-IN"/>
    </w:rPr>
  </w:style>
  <w:style w:type="paragraph" w:styleId="872">
    <w:name w:val="Маркеры"/>
    <w:qFormat/>
    <w:pPr>
      <w:ind w:left="0" w:right="0" w:firstLine="0"/>
      <w:jc w:val="left"/>
      <w:spacing w:before="0" w:after="0" w:line="240" w:lineRule="auto"/>
      <w:widowControl/>
    </w:pPr>
    <w:rPr>
      <w:rFonts w:ascii="OpenSymbol" w:hAnsi="OpenSymbol" w:eastAsia="Droid Sans Fallback" w:cs="Droid Sans Devanagari"/>
      <w:color w:val="000000"/>
      <w:spacing w:val="0"/>
      <w:sz w:val="20"/>
      <w:szCs w:val="20"/>
      <w:lang w:val="ru-RU" w:eastAsia="zh-CN" w:bidi="hi-IN"/>
    </w:rPr>
  </w:style>
  <w:style w:type="paragraph" w:styleId="873">
    <w:name w:val="toc 8"/>
    <w:next w:val="798"/>
    <w:uiPriority w:val="39"/>
    <w:pPr>
      <w:ind w:left="140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color w:val="000000"/>
      <w:spacing w:val="0"/>
      <w:sz w:val="20"/>
      <w:szCs w:val="20"/>
      <w:lang w:val="ru-RU" w:eastAsia="zh-CN" w:bidi="hi-IN"/>
    </w:rPr>
  </w:style>
  <w:style w:type="paragraph" w:styleId="874">
    <w:name w:val="Заголовок таблицы"/>
    <w:basedOn w:val="870"/>
    <w:qFormat/>
    <w:pPr>
      <w:jc w:val="center"/>
    </w:pPr>
    <w:rPr>
      <w:b/>
    </w:rPr>
  </w:style>
  <w:style w:type="paragraph" w:styleId="875">
    <w:name w:val="toc 5"/>
    <w:next w:val="798"/>
    <w:uiPriority w:val="39"/>
    <w:pPr>
      <w:ind w:left="80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color w:val="000000"/>
      <w:spacing w:val="0"/>
      <w:sz w:val="20"/>
      <w:szCs w:val="20"/>
      <w:lang w:val="ru-RU" w:eastAsia="zh-CN" w:bidi="hi-IN"/>
    </w:rPr>
  </w:style>
  <w:style w:type="paragraph" w:styleId="876">
    <w:name w:val="Emphasis"/>
    <w:qFormat/>
    <w:pPr>
      <w:ind w:left="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i/>
      <w:color w:val="000000"/>
      <w:spacing w:val="0"/>
      <w:sz w:val="20"/>
      <w:szCs w:val="20"/>
      <w:lang w:val="ru-RU" w:eastAsia="zh-CN" w:bidi="hi-IN"/>
    </w:rPr>
  </w:style>
  <w:style w:type="paragraph" w:styleId="877">
    <w:name w:val="Subtitle"/>
    <w:next w:val="798"/>
    <w:uiPriority w:val="11"/>
    <w:qFormat/>
    <w:pPr>
      <w:ind w:left="0" w:right="0" w:firstLine="0"/>
      <w:jc w:val="left"/>
      <w:spacing w:before="0" w:after="0" w:line="240" w:lineRule="auto"/>
      <w:widowControl/>
    </w:pPr>
    <w:rPr>
      <w:rFonts w:ascii="XO Thames" w:hAnsi="XO Thames" w:eastAsia="Droid Sans Fallback" w:cs="Droid Sans Devanagari"/>
      <w:i/>
      <w:color w:val="616161"/>
      <w:spacing w:val="0"/>
      <w:sz w:val="24"/>
      <w:szCs w:val="20"/>
      <w:lang w:val="ru-RU" w:eastAsia="zh-CN" w:bidi="hi-IN"/>
    </w:rPr>
  </w:style>
  <w:style w:type="paragraph" w:styleId="878">
    <w:name w:val="toc 10"/>
    <w:next w:val="798"/>
    <w:uiPriority w:val="39"/>
    <w:qFormat/>
    <w:pPr>
      <w:ind w:left="1800" w:right="0" w:firstLine="0"/>
      <w:jc w:val="left"/>
      <w:spacing w:before="0" w:after="0" w:line="240" w:lineRule="auto"/>
      <w:widowControl/>
    </w:pPr>
    <w:rPr>
      <w:rFonts w:ascii="Times New Roman" w:hAnsi="Times New Roman" w:eastAsia="Droid Sans Fallback" w:cs="Droid Sans Devanagari"/>
      <w:color w:val="000000"/>
      <w:spacing w:val="0"/>
      <w:sz w:val="20"/>
      <w:szCs w:val="20"/>
      <w:lang w:val="ru-RU" w:eastAsia="zh-CN" w:bidi="hi-IN"/>
    </w:rPr>
  </w:style>
  <w:style w:type="paragraph" w:styleId="879">
    <w:name w:val="Title"/>
    <w:next w:val="798"/>
    <w:uiPriority w:val="10"/>
    <w:qFormat/>
    <w:pPr>
      <w:ind w:left="0" w:right="0" w:firstLine="0"/>
      <w:jc w:val="left"/>
      <w:spacing w:before="0" w:after="0" w:line="240" w:lineRule="auto"/>
      <w:widowControl/>
    </w:pPr>
    <w:rPr>
      <w:rFonts w:ascii="XO Thames" w:hAnsi="XO Thames" w:eastAsia="Droid Sans Fallback" w:cs="Droid Sans Devanagari"/>
      <w:b/>
      <w:color w:val="000000"/>
      <w:spacing w:val="0"/>
      <w:sz w:val="52"/>
      <w:szCs w:val="20"/>
      <w:lang w:val="ru-RU" w:eastAsia="zh-CN" w:bidi="hi-IN"/>
    </w:rPr>
  </w:style>
  <w:style w:type="table" w:styleId="880" w:default="1">
    <w:name w:val="Normal Table"/>
    <w:tblPr>
      <w:tblCellMar>
        <w:left w:w="108" w:type="dxa"/>
        <w:top w:w="0" w:type="dxa"/>
        <w:right w:w="108" w:type="dxa"/>
        <w:bottom w:w="0" w:type="dxa"/>
      </w:tblCellMar>
    </w:tblPr>
  </w:style>
  <w:style w:type="numbering" w:styleId="88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Arial"/>
        <a:cs typeface="Arial"/>
      </a:majorFont>
      <a:minorFont>
        <a:latin typeface="XO Thames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Р7-Офис/7.3.3.0</Application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dc:language>ru-RU</dc:language>
  <cp:revision>13</cp:revision>
  <dcterms:modified xsi:type="dcterms:W3CDTF">2024-10-04T05:48:22Z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