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7EA" w:rsidRDefault="007B47EA" w:rsidP="007B47EA">
      <w:pPr>
        <w:jc w:val="center"/>
      </w:pPr>
      <w:r>
        <w:rPr>
          <w:noProof/>
        </w:rPr>
        <w:drawing>
          <wp:inline distT="0" distB="0" distL="0" distR="0">
            <wp:extent cx="325755" cy="508635"/>
            <wp:effectExtent l="19050" t="0" r="0" b="0"/>
            <wp:docPr id="3" name="Рисунок 6" descr="CityGerb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CityGerbNew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" cy="508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47EA" w:rsidRDefault="007B47EA" w:rsidP="007B47EA">
      <w:pPr>
        <w:jc w:val="center"/>
      </w:pPr>
    </w:p>
    <w:p w:rsidR="007B47EA" w:rsidRPr="00BE7305" w:rsidRDefault="007B47EA" w:rsidP="007B47EA">
      <w:pPr>
        <w:pStyle w:val="a3"/>
        <w:outlineLvl w:val="0"/>
        <w:rPr>
          <w:szCs w:val="26"/>
        </w:rPr>
      </w:pPr>
      <w:r w:rsidRPr="00BE7305">
        <w:rPr>
          <w:szCs w:val="26"/>
        </w:rPr>
        <w:t>КОНТРОЛЬНО-СЧЕТНЫЙ ОРГАН МУНИЦИПАЛЬНОГО ОБРАЗОВАНИЯ</w:t>
      </w:r>
    </w:p>
    <w:p w:rsidR="007B47EA" w:rsidRPr="00291C6C" w:rsidRDefault="007B47EA" w:rsidP="007B47EA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291C6C">
        <w:rPr>
          <w:rFonts w:ascii="Times New Roman" w:hAnsi="Times New Roman" w:cs="Times New Roman"/>
          <w:sz w:val="28"/>
          <w:szCs w:val="28"/>
        </w:rPr>
        <w:t>СЧЕТНАЯ ПАЛАТА ГОРОДА НИЖНЕВАРТОВСКА</w:t>
      </w:r>
    </w:p>
    <w:p w:rsidR="007B47EA" w:rsidRPr="00291C6C" w:rsidRDefault="007B47EA" w:rsidP="007B47EA">
      <w:pPr>
        <w:jc w:val="center"/>
        <w:rPr>
          <w:b/>
        </w:rPr>
      </w:pPr>
      <w:r w:rsidRPr="00291C6C">
        <w:rPr>
          <w:b/>
        </w:rPr>
        <w:t>Ханты-Мансийский автономный округ – Югра</w:t>
      </w:r>
    </w:p>
    <w:p w:rsidR="007B47EA" w:rsidRDefault="007B47EA" w:rsidP="007B47EA">
      <w:pPr>
        <w:jc w:val="center"/>
        <w:rPr>
          <w:rFonts w:ascii="Bookman Old Style" w:hAnsi="Bookman Old Style"/>
          <w:b/>
        </w:rPr>
      </w:pPr>
    </w:p>
    <w:p w:rsidR="007B47EA" w:rsidRDefault="007B47EA" w:rsidP="007B47EA">
      <w:pPr>
        <w:jc w:val="center"/>
        <w:rPr>
          <w:sz w:val="18"/>
        </w:rPr>
      </w:pPr>
      <w:r>
        <w:rPr>
          <w:sz w:val="18"/>
        </w:rPr>
        <w:t xml:space="preserve">ул. </w:t>
      </w:r>
      <w:r w:rsidRPr="006B4FA0">
        <w:rPr>
          <w:sz w:val="18"/>
        </w:rPr>
        <w:t xml:space="preserve"> Нефтяников 13-а</w:t>
      </w:r>
      <w:r>
        <w:rPr>
          <w:sz w:val="18"/>
        </w:rPr>
        <w:t>, г. Нижневартовск, Ханты-Мансийский автономный округ-Югр</w:t>
      </w:r>
      <w:proofErr w:type="gramStart"/>
      <w:r>
        <w:rPr>
          <w:sz w:val="18"/>
        </w:rPr>
        <w:t>а(</w:t>
      </w:r>
      <w:proofErr w:type="gramEnd"/>
      <w:r>
        <w:rPr>
          <w:sz w:val="18"/>
        </w:rPr>
        <w:t>Тюменская область), 628602</w:t>
      </w:r>
    </w:p>
    <w:p w:rsidR="007B47EA" w:rsidRDefault="007B47EA" w:rsidP="007B47EA">
      <w:pPr>
        <w:jc w:val="center"/>
        <w:rPr>
          <w:sz w:val="18"/>
        </w:rPr>
      </w:pPr>
      <w:r>
        <w:rPr>
          <w:sz w:val="18"/>
        </w:rPr>
        <w:t xml:space="preserve">Телефон:  (3466) </w:t>
      </w:r>
      <w:r w:rsidRPr="006B4FA0">
        <w:rPr>
          <w:sz w:val="18"/>
        </w:rPr>
        <w:t>24-51-59, 24-48-92</w:t>
      </w:r>
      <w:r>
        <w:rPr>
          <w:sz w:val="18"/>
        </w:rPr>
        <w:t xml:space="preserve"> Телефакс: (</w:t>
      </w:r>
      <w:r w:rsidRPr="006B4FA0">
        <w:rPr>
          <w:sz w:val="18"/>
        </w:rPr>
        <w:t>3466) 24-28-75</w:t>
      </w:r>
      <w:r>
        <w:rPr>
          <w:sz w:val="18"/>
        </w:rPr>
        <w:t>, электронная поч</w:t>
      </w:r>
      <w:r w:rsidRPr="0004039B">
        <w:rPr>
          <w:sz w:val="18"/>
        </w:rPr>
        <w:t xml:space="preserve">та: </w:t>
      </w:r>
      <w:hyperlink r:id="rId9" w:history="1">
        <w:r w:rsidRPr="0004039B">
          <w:rPr>
            <w:rStyle w:val="a5"/>
            <w:sz w:val="18"/>
            <w:lang w:val="en-US"/>
          </w:rPr>
          <w:t>Sp</w:t>
        </w:r>
        <w:r w:rsidRPr="0004039B">
          <w:rPr>
            <w:rStyle w:val="a5"/>
            <w:sz w:val="18"/>
          </w:rPr>
          <w:t>@</w:t>
        </w:r>
        <w:r w:rsidRPr="0004039B">
          <w:rPr>
            <w:rStyle w:val="a5"/>
            <w:sz w:val="18"/>
            <w:lang w:val="en-US"/>
          </w:rPr>
          <w:t>n</w:t>
        </w:r>
        <w:r w:rsidRPr="0004039B">
          <w:rPr>
            <w:rStyle w:val="a5"/>
            <w:sz w:val="18"/>
          </w:rPr>
          <w:t>-</w:t>
        </w:r>
        <w:proofErr w:type="spellStart"/>
        <w:r w:rsidRPr="0004039B">
          <w:rPr>
            <w:rStyle w:val="a5"/>
            <w:sz w:val="18"/>
            <w:lang w:val="en-US"/>
          </w:rPr>
          <w:t>vartovsk</w:t>
        </w:r>
        <w:proofErr w:type="spellEnd"/>
        <w:r w:rsidRPr="0004039B">
          <w:rPr>
            <w:rStyle w:val="a5"/>
            <w:sz w:val="18"/>
          </w:rPr>
          <w:t>.</w:t>
        </w:r>
        <w:proofErr w:type="spellStart"/>
        <w:r w:rsidRPr="0004039B">
          <w:rPr>
            <w:rStyle w:val="a5"/>
            <w:sz w:val="18"/>
            <w:lang w:val="en-US"/>
          </w:rPr>
          <w:t>ru</w:t>
        </w:r>
        <w:proofErr w:type="spellEnd"/>
      </w:hyperlink>
    </w:p>
    <w:tbl>
      <w:tblPr>
        <w:tblW w:w="9218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218"/>
      </w:tblGrid>
      <w:tr w:rsidR="007B47EA" w:rsidRPr="00F0187C" w:rsidTr="009F1ACF">
        <w:trPr>
          <w:trHeight w:val="896"/>
        </w:trPr>
        <w:tc>
          <w:tcPr>
            <w:tcW w:w="9218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7B47EA" w:rsidRPr="00F0187C" w:rsidRDefault="007B47EA" w:rsidP="009F1ACF">
            <w:pPr>
              <w:rPr>
                <w:b/>
              </w:rPr>
            </w:pPr>
            <w:r w:rsidRPr="00F0187C">
              <w:rPr>
                <w:b/>
                <w:color w:val="FF0000"/>
                <w:u w:val="single"/>
              </w:rPr>
              <w:t xml:space="preserve"> </w:t>
            </w:r>
            <w:r w:rsidR="00F77BCB">
              <w:rPr>
                <w:b/>
                <w:u w:val="single"/>
              </w:rPr>
              <w:t xml:space="preserve">От 14 </w:t>
            </w:r>
            <w:r w:rsidR="00E50943">
              <w:rPr>
                <w:b/>
                <w:u w:val="single"/>
              </w:rPr>
              <w:t xml:space="preserve"> марта</w:t>
            </w:r>
            <w:r w:rsidR="00CD32B8">
              <w:rPr>
                <w:b/>
                <w:u w:val="single"/>
              </w:rPr>
              <w:t xml:space="preserve"> </w:t>
            </w:r>
            <w:r w:rsidRPr="00F0187C">
              <w:rPr>
                <w:b/>
                <w:u w:val="single"/>
              </w:rPr>
              <w:t>201</w:t>
            </w:r>
            <w:r w:rsidR="00E50943">
              <w:rPr>
                <w:b/>
                <w:u w:val="single"/>
              </w:rPr>
              <w:t>6</w:t>
            </w:r>
            <w:r w:rsidR="00382552" w:rsidRPr="00F0187C">
              <w:rPr>
                <w:b/>
                <w:u w:val="single"/>
              </w:rPr>
              <w:t xml:space="preserve"> </w:t>
            </w:r>
            <w:r w:rsidRPr="00F0187C">
              <w:rPr>
                <w:b/>
                <w:u w:val="single"/>
              </w:rPr>
              <w:t>года</w:t>
            </w:r>
            <w:r w:rsidRPr="00F0187C">
              <w:rPr>
                <w:b/>
              </w:rPr>
              <w:t xml:space="preserve"> №</w:t>
            </w:r>
            <w:r w:rsidR="00E75B87">
              <w:rPr>
                <w:b/>
              </w:rPr>
              <w:t xml:space="preserve"> </w:t>
            </w:r>
            <w:r w:rsidR="00E75B87" w:rsidRPr="00E75B87">
              <w:rPr>
                <w:b/>
                <w:u w:val="single"/>
              </w:rPr>
              <w:t>18</w:t>
            </w:r>
            <w:r w:rsidR="005473C0" w:rsidRPr="00E75B87">
              <w:rPr>
                <w:b/>
                <w:u w:val="single"/>
              </w:rPr>
              <w:t>/</w:t>
            </w:r>
            <w:r w:rsidR="005473C0" w:rsidRPr="00F0187C">
              <w:rPr>
                <w:b/>
                <w:u w:val="single"/>
              </w:rPr>
              <w:t>02</w:t>
            </w:r>
          </w:p>
          <w:p w:rsidR="007B47EA" w:rsidRPr="00F0187C" w:rsidRDefault="007B47EA" w:rsidP="009F1ACF">
            <w:pPr>
              <w:rPr>
                <w:b/>
                <w:color w:val="FF0000"/>
              </w:rPr>
            </w:pPr>
          </w:p>
        </w:tc>
      </w:tr>
    </w:tbl>
    <w:p w:rsidR="007B47EA" w:rsidRPr="00D45D89" w:rsidRDefault="00F0187C" w:rsidP="00D45D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="007B47EA" w:rsidRPr="00D45D89">
        <w:rPr>
          <w:b/>
          <w:sz w:val="28"/>
          <w:szCs w:val="28"/>
        </w:rPr>
        <w:t xml:space="preserve">аключение  </w:t>
      </w:r>
    </w:p>
    <w:p w:rsidR="00F0187C" w:rsidRDefault="007B47EA" w:rsidP="00D45D89">
      <w:pPr>
        <w:pStyle w:val="a7"/>
        <w:jc w:val="center"/>
        <w:rPr>
          <w:rStyle w:val="a6"/>
          <w:rFonts w:ascii="Times New Roman" w:hAnsi="Times New Roman"/>
          <w:i/>
          <w:sz w:val="28"/>
          <w:szCs w:val="28"/>
        </w:rPr>
      </w:pPr>
      <w:r w:rsidRPr="00D45D89">
        <w:rPr>
          <w:rFonts w:ascii="Times New Roman" w:hAnsi="Times New Roman"/>
          <w:b/>
          <w:sz w:val="28"/>
          <w:szCs w:val="28"/>
        </w:rPr>
        <w:t>на проект решения Думы</w:t>
      </w:r>
      <w:r w:rsidR="003959B6">
        <w:rPr>
          <w:rFonts w:ascii="Times New Roman" w:hAnsi="Times New Roman"/>
          <w:b/>
          <w:sz w:val="28"/>
          <w:szCs w:val="28"/>
        </w:rPr>
        <w:t xml:space="preserve"> города</w:t>
      </w:r>
      <w:r w:rsidRPr="00D45D89">
        <w:rPr>
          <w:rFonts w:ascii="Times New Roman" w:hAnsi="Times New Roman"/>
          <w:b/>
          <w:sz w:val="28"/>
          <w:szCs w:val="28"/>
        </w:rPr>
        <w:t xml:space="preserve"> «О внесении изменений в решение Думы города Нижневартовска от 2</w:t>
      </w:r>
      <w:r w:rsidR="00B34D38">
        <w:rPr>
          <w:rFonts w:ascii="Times New Roman" w:hAnsi="Times New Roman"/>
          <w:b/>
          <w:sz w:val="28"/>
          <w:szCs w:val="28"/>
        </w:rPr>
        <w:t>7</w:t>
      </w:r>
      <w:r w:rsidRPr="00D45D89">
        <w:rPr>
          <w:rFonts w:ascii="Times New Roman" w:hAnsi="Times New Roman"/>
          <w:b/>
          <w:sz w:val="28"/>
          <w:szCs w:val="28"/>
        </w:rPr>
        <w:t>.11.201</w:t>
      </w:r>
      <w:r w:rsidR="00B34D38">
        <w:rPr>
          <w:rFonts w:ascii="Times New Roman" w:hAnsi="Times New Roman"/>
          <w:b/>
          <w:sz w:val="28"/>
          <w:szCs w:val="28"/>
        </w:rPr>
        <w:t>5</w:t>
      </w:r>
      <w:r w:rsidRPr="00D45D89">
        <w:rPr>
          <w:rFonts w:ascii="Times New Roman" w:hAnsi="Times New Roman"/>
          <w:b/>
          <w:sz w:val="28"/>
          <w:szCs w:val="28"/>
        </w:rPr>
        <w:t xml:space="preserve"> №</w:t>
      </w:r>
      <w:r w:rsidR="00B34D38">
        <w:rPr>
          <w:rFonts w:ascii="Times New Roman" w:hAnsi="Times New Roman"/>
          <w:b/>
          <w:sz w:val="28"/>
          <w:szCs w:val="28"/>
        </w:rPr>
        <w:t>908</w:t>
      </w:r>
      <w:r w:rsidRPr="00D45D89">
        <w:rPr>
          <w:rFonts w:ascii="Times New Roman" w:hAnsi="Times New Roman"/>
          <w:i/>
          <w:sz w:val="28"/>
          <w:szCs w:val="28"/>
        </w:rPr>
        <w:t xml:space="preserve"> </w:t>
      </w:r>
      <w:r w:rsidRPr="00D45D89">
        <w:rPr>
          <w:rFonts w:ascii="Times New Roman" w:hAnsi="Times New Roman"/>
          <w:b/>
          <w:i/>
          <w:sz w:val="28"/>
          <w:szCs w:val="28"/>
        </w:rPr>
        <w:t>«О бюджете города Нижневартовска</w:t>
      </w:r>
      <w:r w:rsidRPr="00D45D89">
        <w:rPr>
          <w:rFonts w:ascii="Times New Roman" w:hAnsi="Times New Roman"/>
          <w:i/>
          <w:sz w:val="28"/>
          <w:szCs w:val="28"/>
        </w:rPr>
        <w:t xml:space="preserve"> </w:t>
      </w:r>
      <w:r w:rsidRPr="00D45D89">
        <w:rPr>
          <w:rStyle w:val="a6"/>
          <w:rFonts w:ascii="Times New Roman" w:hAnsi="Times New Roman"/>
          <w:i/>
          <w:sz w:val="28"/>
          <w:szCs w:val="28"/>
        </w:rPr>
        <w:t>на 201</w:t>
      </w:r>
      <w:r w:rsidR="00B34D38">
        <w:rPr>
          <w:rStyle w:val="a6"/>
          <w:rFonts w:ascii="Times New Roman" w:hAnsi="Times New Roman"/>
          <w:i/>
          <w:sz w:val="28"/>
          <w:szCs w:val="28"/>
        </w:rPr>
        <w:t>6</w:t>
      </w:r>
      <w:r w:rsidRPr="00D45D89">
        <w:rPr>
          <w:rStyle w:val="a6"/>
          <w:rFonts w:ascii="Times New Roman" w:hAnsi="Times New Roman"/>
          <w:i/>
          <w:sz w:val="28"/>
          <w:szCs w:val="28"/>
        </w:rPr>
        <w:t>»</w:t>
      </w:r>
    </w:p>
    <w:p w:rsidR="007B47EA" w:rsidRPr="00D45D89" w:rsidRDefault="007B47EA" w:rsidP="00D45D89">
      <w:pPr>
        <w:spacing w:before="240"/>
        <w:ind w:firstLine="567"/>
        <w:jc w:val="both"/>
        <w:rPr>
          <w:sz w:val="28"/>
          <w:szCs w:val="28"/>
        </w:rPr>
      </w:pPr>
      <w:r w:rsidRPr="00D45D89">
        <w:rPr>
          <w:sz w:val="28"/>
          <w:szCs w:val="28"/>
        </w:rPr>
        <w:t xml:space="preserve">Данное экспертное заключение подготовлено в соответствие с полномочиями, установленные </w:t>
      </w:r>
      <w:r w:rsidR="007D09F0" w:rsidRPr="00D45D89">
        <w:rPr>
          <w:sz w:val="28"/>
          <w:szCs w:val="28"/>
        </w:rPr>
        <w:t>статьей 157</w:t>
      </w:r>
      <w:r w:rsidRPr="00D45D89">
        <w:rPr>
          <w:sz w:val="28"/>
          <w:szCs w:val="28"/>
        </w:rPr>
        <w:t xml:space="preserve"> </w:t>
      </w:r>
      <w:r w:rsidR="007D09F0" w:rsidRPr="00D45D89">
        <w:rPr>
          <w:sz w:val="28"/>
          <w:szCs w:val="28"/>
        </w:rPr>
        <w:t>Бюджетного кодекса Российской Федерации</w:t>
      </w:r>
      <w:r w:rsidRPr="00D45D89">
        <w:rPr>
          <w:bCs/>
          <w:sz w:val="28"/>
          <w:szCs w:val="28"/>
        </w:rPr>
        <w:t xml:space="preserve">, </w:t>
      </w:r>
      <w:r w:rsidR="0016243D" w:rsidRPr="00D45D89">
        <w:rPr>
          <w:sz w:val="28"/>
          <w:szCs w:val="28"/>
        </w:rPr>
        <w:t xml:space="preserve">статьей </w:t>
      </w:r>
      <w:r w:rsidRPr="00D45D89">
        <w:rPr>
          <w:bCs/>
          <w:sz w:val="28"/>
          <w:szCs w:val="28"/>
        </w:rPr>
        <w:t xml:space="preserve">10 </w:t>
      </w:r>
      <w:r w:rsidRPr="00D45D89">
        <w:rPr>
          <w:sz w:val="28"/>
          <w:szCs w:val="28"/>
        </w:rPr>
        <w:t xml:space="preserve">Положения «О контрольно-счетном органе муниципального образования - счетной палате города Нижневартовска», утвержденного решением Думы города Нижневартовска от 22.12.2011 </w:t>
      </w:r>
      <w:r w:rsidR="0016243D" w:rsidRPr="00D45D89">
        <w:rPr>
          <w:sz w:val="28"/>
          <w:szCs w:val="28"/>
        </w:rPr>
        <w:t>№154</w:t>
      </w:r>
      <w:r w:rsidRPr="00D45D89">
        <w:rPr>
          <w:sz w:val="28"/>
          <w:szCs w:val="28"/>
        </w:rPr>
        <w:t>.</w:t>
      </w:r>
    </w:p>
    <w:p w:rsidR="007B47EA" w:rsidRPr="002F04DD" w:rsidRDefault="007B47EA" w:rsidP="002F04DD">
      <w:pPr>
        <w:pStyle w:val="1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F04DD">
        <w:rPr>
          <w:rFonts w:ascii="Times New Roman" w:hAnsi="Times New Roman" w:cs="Times New Roman"/>
          <w:b w:val="0"/>
          <w:sz w:val="28"/>
          <w:szCs w:val="28"/>
        </w:rPr>
        <w:t xml:space="preserve">При подготовке Экспертного заключения Счётная палата учитывала положения, установленные: </w:t>
      </w:r>
    </w:p>
    <w:p w:rsidR="007B47EA" w:rsidRPr="00D45D89" w:rsidRDefault="007B47EA" w:rsidP="00D45D89">
      <w:pPr>
        <w:numPr>
          <w:ilvl w:val="0"/>
          <w:numId w:val="1"/>
        </w:numPr>
        <w:ind w:left="714" w:hanging="357"/>
        <w:jc w:val="both"/>
        <w:rPr>
          <w:sz w:val="28"/>
          <w:szCs w:val="28"/>
        </w:rPr>
      </w:pPr>
      <w:r w:rsidRPr="00D45D89">
        <w:rPr>
          <w:b/>
          <w:i/>
          <w:sz w:val="28"/>
          <w:szCs w:val="28"/>
        </w:rPr>
        <w:t xml:space="preserve">федеральным </w:t>
      </w:r>
      <w:r w:rsidR="00D45D89" w:rsidRPr="00D45D89">
        <w:rPr>
          <w:b/>
          <w:i/>
          <w:sz w:val="28"/>
          <w:szCs w:val="28"/>
        </w:rPr>
        <w:t>и окружным законодательством</w:t>
      </w:r>
      <w:r w:rsidRPr="00D45D89">
        <w:rPr>
          <w:b/>
          <w:i/>
          <w:sz w:val="28"/>
          <w:szCs w:val="28"/>
        </w:rPr>
        <w:t>:</w:t>
      </w:r>
      <w:r w:rsidRPr="00D45D89">
        <w:rPr>
          <w:sz w:val="28"/>
          <w:szCs w:val="28"/>
        </w:rPr>
        <w:t xml:space="preserve"> </w:t>
      </w:r>
    </w:p>
    <w:p w:rsidR="007B47EA" w:rsidRPr="00B34D38" w:rsidRDefault="007B47EA" w:rsidP="00B34D38">
      <w:pPr>
        <w:numPr>
          <w:ilvl w:val="1"/>
          <w:numId w:val="1"/>
        </w:numPr>
        <w:tabs>
          <w:tab w:val="clear" w:pos="1440"/>
          <w:tab w:val="num" w:pos="1276"/>
        </w:tabs>
        <w:ind w:left="851" w:firstLine="283"/>
        <w:jc w:val="both"/>
        <w:rPr>
          <w:sz w:val="28"/>
          <w:szCs w:val="28"/>
        </w:rPr>
      </w:pPr>
      <w:r w:rsidRPr="00B34D38">
        <w:rPr>
          <w:sz w:val="28"/>
          <w:szCs w:val="28"/>
        </w:rPr>
        <w:t xml:space="preserve">Бюджетным кодексом Российской Федерации от 31 июля </w:t>
      </w:r>
      <w:smartTag w:uri="urn:schemas-microsoft-com:office:smarttags" w:element="metricconverter">
        <w:smartTagPr>
          <w:attr w:name="ProductID" w:val="1998 г"/>
        </w:smartTagPr>
        <w:r w:rsidRPr="00B34D38">
          <w:rPr>
            <w:sz w:val="28"/>
            <w:szCs w:val="28"/>
          </w:rPr>
          <w:t>1998 г</w:t>
        </w:r>
        <w:r w:rsidR="0016243D" w:rsidRPr="00B34D38">
          <w:rPr>
            <w:sz w:val="28"/>
            <w:szCs w:val="28"/>
          </w:rPr>
          <w:t>ода</w:t>
        </w:r>
      </w:smartTag>
      <w:r w:rsidRPr="00B34D38">
        <w:rPr>
          <w:sz w:val="28"/>
          <w:szCs w:val="28"/>
        </w:rPr>
        <w:t xml:space="preserve"> N 145-ФЗ</w:t>
      </w:r>
      <w:r w:rsidR="00BC6708">
        <w:rPr>
          <w:sz w:val="28"/>
          <w:szCs w:val="28"/>
        </w:rPr>
        <w:t xml:space="preserve"> (далее – БК РФ)</w:t>
      </w:r>
      <w:r w:rsidRPr="00B34D38">
        <w:rPr>
          <w:sz w:val="28"/>
          <w:szCs w:val="28"/>
        </w:rPr>
        <w:t xml:space="preserve">; </w:t>
      </w:r>
    </w:p>
    <w:p w:rsidR="007B47EA" w:rsidRPr="00B34D38" w:rsidRDefault="007B47EA" w:rsidP="00B34D38">
      <w:pPr>
        <w:numPr>
          <w:ilvl w:val="1"/>
          <w:numId w:val="1"/>
        </w:numPr>
        <w:tabs>
          <w:tab w:val="clear" w:pos="1440"/>
          <w:tab w:val="num" w:pos="1276"/>
        </w:tabs>
        <w:ind w:left="851" w:firstLine="283"/>
        <w:jc w:val="both"/>
        <w:rPr>
          <w:sz w:val="28"/>
          <w:szCs w:val="28"/>
        </w:rPr>
      </w:pPr>
      <w:r w:rsidRPr="00B34D38">
        <w:rPr>
          <w:sz w:val="28"/>
          <w:szCs w:val="28"/>
        </w:rPr>
        <w:t>Федеральным законом от 06.10.2003 №131 – ФЗ «Об общих принципах организации местного самоупр</w:t>
      </w:r>
      <w:r w:rsidR="005B3354">
        <w:rPr>
          <w:sz w:val="28"/>
          <w:szCs w:val="28"/>
        </w:rPr>
        <w:t>авления в Российской Федерации».</w:t>
      </w:r>
    </w:p>
    <w:p w:rsidR="007B47EA" w:rsidRPr="00D45D89" w:rsidRDefault="007B47EA" w:rsidP="00D45D89">
      <w:pPr>
        <w:numPr>
          <w:ilvl w:val="0"/>
          <w:numId w:val="1"/>
        </w:numPr>
        <w:jc w:val="both"/>
        <w:rPr>
          <w:sz w:val="28"/>
          <w:szCs w:val="28"/>
        </w:rPr>
      </w:pPr>
      <w:r w:rsidRPr="00603390">
        <w:rPr>
          <w:b/>
          <w:i/>
          <w:sz w:val="28"/>
          <w:szCs w:val="28"/>
        </w:rPr>
        <w:t>муниципальными правовыми актами</w:t>
      </w:r>
      <w:r w:rsidRPr="00603390">
        <w:rPr>
          <w:sz w:val="28"/>
          <w:szCs w:val="28"/>
        </w:rPr>
        <w:t>:</w:t>
      </w:r>
    </w:p>
    <w:p w:rsidR="007B47EA" w:rsidRPr="00D45D89" w:rsidRDefault="007B47EA" w:rsidP="00D45D89">
      <w:pPr>
        <w:numPr>
          <w:ilvl w:val="1"/>
          <w:numId w:val="1"/>
        </w:numPr>
        <w:jc w:val="both"/>
        <w:rPr>
          <w:sz w:val="28"/>
          <w:szCs w:val="28"/>
        </w:rPr>
      </w:pPr>
      <w:r w:rsidRPr="00D45D89">
        <w:rPr>
          <w:sz w:val="28"/>
          <w:szCs w:val="28"/>
        </w:rPr>
        <w:t>Уставом города;</w:t>
      </w:r>
    </w:p>
    <w:p w:rsidR="007B47EA" w:rsidRDefault="007B47EA" w:rsidP="00D45D89">
      <w:pPr>
        <w:pStyle w:val="ConsPlusNormal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5D89">
        <w:rPr>
          <w:rFonts w:ascii="Times New Roman" w:hAnsi="Times New Roman" w:cs="Times New Roman"/>
          <w:sz w:val="28"/>
          <w:szCs w:val="28"/>
        </w:rPr>
        <w:t>утверждающи</w:t>
      </w:r>
      <w:r w:rsidR="0016243D">
        <w:rPr>
          <w:rFonts w:ascii="Times New Roman" w:hAnsi="Times New Roman" w:cs="Times New Roman"/>
          <w:sz w:val="28"/>
          <w:szCs w:val="28"/>
        </w:rPr>
        <w:t>ми</w:t>
      </w:r>
      <w:proofErr w:type="gramEnd"/>
      <w:r w:rsidRPr="00D45D89">
        <w:rPr>
          <w:rFonts w:ascii="Times New Roman" w:hAnsi="Times New Roman" w:cs="Times New Roman"/>
          <w:sz w:val="28"/>
          <w:szCs w:val="28"/>
        </w:rPr>
        <w:t xml:space="preserve"> муниципальные и</w:t>
      </w:r>
      <w:r w:rsidR="00247E5B">
        <w:rPr>
          <w:rFonts w:ascii="Times New Roman" w:hAnsi="Times New Roman" w:cs="Times New Roman"/>
          <w:sz w:val="28"/>
          <w:szCs w:val="28"/>
        </w:rPr>
        <w:t xml:space="preserve"> ведомственные программы города.</w:t>
      </w:r>
    </w:p>
    <w:p w:rsidR="007B47EA" w:rsidRPr="00B34D38" w:rsidRDefault="00CE38DC" w:rsidP="00B34D38">
      <w:pPr>
        <w:pStyle w:val="a7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B34D38">
        <w:rPr>
          <w:rFonts w:ascii="Times New Roman" w:hAnsi="Times New Roman"/>
          <w:sz w:val="28"/>
          <w:szCs w:val="28"/>
        </w:rPr>
        <w:t xml:space="preserve">В результате финансово-экономической экспертизы </w:t>
      </w:r>
      <w:r w:rsidR="00B34D38" w:rsidRPr="00B34D38">
        <w:rPr>
          <w:rFonts w:ascii="Times New Roman" w:hAnsi="Times New Roman"/>
          <w:sz w:val="28"/>
          <w:szCs w:val="28"/>
        </w:rPr>
        <w:t>на проект решения Думы города «О внесении изменений в решение Думы города Нижневартовска от 27.11.2015 №</w:t>
      </w:r>
      <w:r w:rsidR="00B34D38">
        <w:rPr>
          <w:rFonts w:ascii="Times New Roman" w:hAnsi="Times New Roman"/>
          <w:sz w:val="28"/>
          <w:szCs w:val="28"/>
        </w:rPr>
        <w:t xml:space="preserve"> </w:t>
      </w:r>
      <w:r w:rsidR="00B34D38" w:rsidRPr="00B34D38">
        <w:rPr>
          <w:rFonts w:ascii="Times New Roman" w:hAnsi="Times New Roman"/>
          <w:sz w:val="28"/>
          <w:szCs w:val="28"/>
        </w:rPr>
        <w:t>908</w:t>
      </w:r>
      <w:r w:rsidR="00B34D38" w:rsidRPr="00B34D38">
        <w:rPr>
          <w:rFonts w:ascii="Times New Roman" w:hAnsi="Times New Roman"/>
          <w:i/>
          <w:sz w:val="28"/>
          <w:szCs w:val="28"/>
        </w:rPr>
        <w:t xml:space="preserve"> «О бюджете города Нижневартовска </w:t>
      </w:r>
      <w:r w:rsidR="00B34D38" w:rsidRPr="00B34D38">
        <w:rPr>
          <w:rStyle w:val="a6"/>
          <w:rFonts w:ascii="Times New Roman" w:hAnsi="Times New Roman"/>
          <w:i/>
          <w:sz w:val="28"/>
          <w:szCs w:val="28"/>
        </w:rPr>
        <w:t xml:space="preserve">на 2016» </w:t>
      </w:r>
      <w:r w:rsidR="00B34D38" w:rsidRPr="00B34D38">
        <w:rPr>
          <w:rStyle w:val="a6"/>
          <w:rFonts w:ascii="Times New Roman" w:hAnsi="Times New Roman"/>
          <w:b w:val="0"/>
          <w:sz w:val="28"/>
          <w:szCs w:val="28"/>
        </w:rPr>
        <w:t>(далее</w:t>
      </w:r>
      <w:r w:rsidR="00B34D38" w:rsidRPr="00B34D38">
        <w:rPr>
          <w:rStyle w:val="a6"/>
          <w:rFonts w:ascii="Times New Roman" w:hAnsi="Times New Roman"/>
          <w:i/>
          <w:sz w:val="28"/>
          <w:szCs w:val="28"/>
        </w:rPr>
        <w:t xml:space="preserve"> – </w:t>
      </w:r>
      <w:r w:rsidRPr="00E921B4">
        <w:rPr>
          <w:rFonts w:ascii="Times New Roman" w:hAnsi="Times New Roman"/>
          <w:i/>
          <w:sz w:val="28"/>
          <w:szCs w:val="28"/>
        </w:rPr>
        <w:t>Проект</w:t>
      </w:r>
      <w:r w:rsidR="00E921B4" w:rsidRPr="00E921B4">
        <w:rPr>
          <w:rFonts w:ascii="Times New Roman" w:hAnsi="Times New Roman"/>
          <w:i/>
          <w:sz w:val="28"/>
          <w:szCs w:val="28"/>
        </w:rPr>
        <w:t xml:space="preserve"> изменений в бюджет города</w:t>
      </w:r>
      <w:r w:rsidR="00B34D38">
        <w:rPr>
          <w:rFonts w:ascii="Times New Roman" w:hAnsi="Times New Roman"/>
          <w:sz w:val="28"/>
          <w:szCs w:val="28"/>
        </w:rPr>
        <w:t xml:space="preserve">) </w:t>
      </w:r>
      <w:r w:rsidR="007B47EA" w:rsidRPr="00B34D38">
        <w:rPr>
          <w:rFonts w:ascii="Times New Roman" w:hAnsi="Times New Roman"/>
          <w:sz w:val="28"/>
          <w:szCs w:val="28"/>
        </w:rPr>
        <w:t>был</w:t>
      </w:r>
      <w:r w:rsidR="0016243D" w:rsidRPr="00B34D38">
        <w:rPr>
          <w:rFonts w:ascii="Times New Roman" w:hAnsi="Times New Roman"/>
          <w:sz w:val="28"/>
          <w:szCs w:val="28"/>
        </w:rPr>
        <w:t>о</w:t>
      </w:r>
      <w:r w:rsidR="007B47EA" w:rsidRPr="00B34D38">
        <w:rPr>
          <w:rFonts w:ascii="Times New Roman" w:hAnsi="Times New Roman"/>
          <w:sz w:val="28"/>
          <w:szCs w:val="28"/>
        </w:rPr>
        <w:t xml:space="preserve"> установлено следующее</w:t>
      </w:r>
      <w:r w:rsidR="0016243D" w:rsidRPr="00B34D38">
        <w:rPr>
          <w:rFonts w:ascii="Times New Roman" w:hAnsi="Times New Roman"/>
          <w:i/>
          <w:sz w:val="28"/>
          <w:szCs w:val="28"/>
        </w:rPr>
        <w:t>.</w:t>
      </w:r>
    </w:p>
    <w:p w:rsidR="005729A5" w:rsidRPr="00D95F54" w:rsidRDefault="005729A5" w:rsidP="005729A5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</w:t>
      </w:r>
      <w:r w:rsidRPr="00D45D89">
        <w:rPr>
          <w:bCs/>
          <w:sz w:val="28"/>
          <w:szCs w:val="28"/>
        </w:rPr>
        <w:t>анн</w:t>
      </w:r>
      <w:r>
        <w:rPr>
          <w:bCs/>
          <w:sz w:val="28"/>
          <w:szCs w:val="28"/>
        </w:rPr>
        <w:t>ы</w:t>
      </w:r>
      <w:r w:rsidRPr="00D45D89">
        <w:rPr>
          <w:bCs/>
          <w:sz w:val="28"/>
          <w:szCs w:val="28"/>
        </w:rPr>
        <w:t xml:space="preserve">м </w:t>
      </w:r>
      <w:r w:rsidRPr="005729A5">
        <w:rPr>
          <w:bCs/>
          <w:i/>
          <w:sz w:val="28"/>
          <w:szCs w:val="28"/>
        </w:rPr>
        <w:t xml:space="preserve">Проектом </w:t>
      </w:r>
      <w:r w:rsidRPr="00E921B4">
        <w:rPr>
          <w:i/>
          <w:sz w:val="28"/>
          <w:szCs w:val="28"/>
        </w:rPr>
        <w:t>изменений в бюджет города</w:t>
      </w:r>
      <w:r w:rsidRPr="00D45D89">
        <w:rPr>
          <w:bCs/>
          <w:sz w:val="28"/>
          <w:szCs w:val="28"/>
        </w:rPr>
        <w:t xml:space="preserve"> вносятся изменения в основные характеристики бюджета города, касающиеся изменений </w:t>
      </w:r>
      <w:r w:rsidRPr="00D95F54">
        <w:rPr>
          <w:bCs/>
          <w:sz w:val="28"/>
          <w:szCs w:val="28"/>
        </w:rPr>
        <w:t>параметров 201</w:t>
      </w:r>
      <w:r>
        <w:rPr>
          <w:bCs/>
          <w:sz w:val="28"/>
          <w:szCs w:val="28"/>
        </w:rPr>
        <w:t>6</w:t>
      </w:r>
      <w:r w:rsidRPr="00D95F54">
        <w:rPr>
          <w:bCs/>
          <w:sz w:val="28"/>
          <w:szCs w:val="28"/>
        </w:rPr>
        <w:t xml:space="preserve"> года.</w:t>
      </w:r>
    </w:p>
    <w:p w:rsidR="005729A5" w:rsidRPr="005729A5" w:rsidRDefault="005729A5" w:rsidP="005729A5">
      <w:pPr>
        <w:ind w:firstLine="567"/>
        <w:jc w:val="both"/>
        <w:rPr>
          <w:sz w:val="28"/>
          <w:szCs w:val="28"/>
        </w:rPr>
      </w:pPr>
      <w:r w:rsidRPr="005729A5">
        <w:rPr>
          <w:bCs/>
          <w:sz w:val="28"/>
          <w:szCs w:val="28"/>
        </w:rPr>
        <w:t>Планируются следующие изменения:</w:t>
      </w:r>
    </w:p>
    <w:p w:rsidR="005729A5" w:rsidRPr="005729A5" w:rsidRDefault="005729A5" w:rsidP="005729A5">
      <w:pPr>
        <w:pStyle w:val="a8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729A5">
        <w:rPr>
          <w:b/>
          <w:i/>
          <w:sz w:val="28"/>
          <w:szCs w:val="28"/>
        </w:rPr>
        <w:t>доходов бюджета города на сумму (+)</w:t>
      </w:r>
      <w:r w:rsidRPr="005729A5">
        <w:rPr>
          <w:b/>
          <w:i/>
          <w:iCs/>
          <w:sz w:val="28"/>
          <w:szCs w:val="28"/>
        </w:rPr>
        <w:t xml:space="preserve">176 428,51 </w:t>
      </w:r>
      <w:r w:rsidRPr="005729A5">
        <w:rPr>
          <w:b/>
          <w:i/>
          <w:sz w:val="28"/>
          <w:szCs w:val="28"/>
        </w:rPr>
        <w:t>тыс. рублей;</w:t>
      </w:r>
    </w:p>
    <w:p w:rsidR="005729A5" w:rsidRPr="005729A5" w:rsidRDefault="005729A5" w:rsidP="005729A5">
      <w:pPr>
        <w:numPr>
          <w:ilvl w:val="0"/>
          <w:numId w:val="2"/>
        </w:numPr>
        <w:tabs>
          <w:tab w:val="clear" w:pos="720"/>
          <w:tab w:val="num" w:pos="851"/>
        </w:tabs>
        <w:ind w:left="0" w:firstLine="567"/>
        <w:jc w:val="both"/>
        <w:rPr>
          <w:bCs/>
          <w:sz w:val="28"/>
          <w:szCs w:val="28"/>
        </w:rPr>
      </w:pPr>
      <w:r w:rsidRPr="005729A5">
        <w:rPr>
          <w:b/>
          <w:bCs/>
          <w:i/>
          <w:sz w:val="28"/>
          <w:szCs w:val="28"/>
        </w:rPr>
        <w:lastRenderedPageBreak/>
        <w:t xml:space="preserve">расходов бюджета города </w:t>
      </w:r>
      <w:r w:rsidRPr="005729A5">
        <w:rPr>
          <w:bCs/>
          <w:sz w:val="28"/>
          <w:szCs w:val="28"/>
        </w:rPr>
        <w:t xml:space="preserve">на сумму </w:t>
      </w:r>
      <w:r w:rsidRPr="005729A5">
        <w:rPr>
          <w:b/>
          <w:i/>
          <w:sz w:val="28"/>
          <w:szCs w:val="28"/>
        </w:rPr>
        <w:t>(</w:t>
      </w:r>
      <w:r>
        <w:rPr>
          <w:b/>
          <w:i/>
          <w:sz w:val="28"/>
          <w:szCs w:val="28"/>
        </w:rPr>
        <w:t>+</w:t>
      </w:r>
      <w:r w:rsidRPr="005729A5">
        <w:rPr>
          <w:b/>
          <w:i/>
          <w:sz w:val="28"/>
          <w:szCs w:val="28"/>
        </w:rPr>
        <w:t>)</w:t>
      </w:r>
      <w:r w:rsidRPr="005729A5">
        <w:rPr>
          <w:b/>
          <w:i/>
          <w:iCs/>
          <w:sz w:val="28"/>
          <w:szCs w:val="28"/>
        </w:rPr>
        <w:t xml:space="preserve">765 092,61 </w:t>
      </w:r>
      <w:r w:rsidRPr="005729A5">
        <w:rPr>
          <w:b/>
          <w:bCs/>
          <w:i/>
          <w:sz w:val="28"/>
          <w:szCs w:val="28"/>
        </w:rPr>
        <w:t>тыс. рублей</w:t>
      </w:r>
      <w:r w:rsidRPr="005729A5">
        <w:rPr>
          <w:bCs/>
          <w:sz w:val="28"/>
          <w:szCs w:val="28"/>
        </w:rPr>
        <w:t>, из них:</w:t>
      </w:r>
    </w:p>
    <w:p w:rsidR="005729A5" w:rsidRPr="005729A5" w:rsidRDefault="005729A5" w:rsidP="00987D5A">
      <w:pPr>
        <w:pStyle w:val="a8"/>
        <w:numPr>
          <w:ilvl w:val="0"/>
          <w:numId w:val="5"/>
        </w:numPr>
        <w:tabs>
          <w:tab w:val="left" w:pos="1418"/>
        </w:tabs>
        <w:ind w:left="0" w:firstLine="567"/>
        <w:jc w:val="both"/>
        <w:rPr>
          <w:bCs/>
          <w:sz w:val="28"/>
          <w:szCs w:val="28"/>
        </w:rPr>
      </w:pPr>
      <w:r w:rsidRPr="005729A5">
        <w:rPr>
          <w:bCs/>
          <w:sz w:val="28"/>
          <w:szCs w:val="28"/>
        </w:rPr>
        <w:t>(</w:t>
      </w:r>
      <w:r>
        <w:rPr>
          <w:bCs/>
          <w:sz w:val="28"/>
          <w:szCs w:val="28"/>
        </w:rPr>
        <w:t>+</w:t>
      </w:r>
      <w:r w:rsidRPr="005729A5">
        <w:rPr>
          <w:bCs/>
          <w:sz w:val="28"/>
          <w:szCs w:val="28"/>
        </w:rPr>
        <w:t xml:space="preserve">) </w:t>
      </w:r>
      <w:r w:rsidR="00826801" w:rsidRPr="005961FB">
        <w:rPr>
          <w:bCs/>
          <w:sz w:val="28"/>
          <w:szCs w:val="28"/>
        </w:rPr>
        <w:t>61 886,00</w:t>
      </w:r>
      <w:r w:rsidRPr="005729A5">
        <w:rPr>
          <w:bCs/>
          <w:sz w:val="28"/>
          <w:szCs w:val="28"/>
        </w:rPr>
        <w:t xml:space="preserve"> тыс. рублей – </w:t>
      </w:r>
      <w:r w:rsidR="00826801">
        <w:rPr>
          <w:sz w:val="28"/>
          <w:szCs w:val="28"/>
          <w:lang w:eastAsia="ar-SA"/>
        </w:rPr>
        <w:t>с</w:t>
      </w:r>
      <w:r w:rsidR="00826801" w:rsidRPr="007977A6">
        <w:rPr>
          <w:sz w:val="28"/>
          <w:szCs w:val="28"/>
          <w:lang w:eastAsia="ar-SA"/>
        </w:rPr>
        <w:t>убсиди</w:t>
      </w:r>
      <w:r w:rsidR="00826801">
        <w:rPr>
          <w:sz w:val="28"/>
          <w:szCs w:val="28"/>
          <w:lang w:eastAsia="ar-SA"/>
        </w:rPr>
        <w:t>я</w:t>
      </w:r>
      <w:r w:rsidR="00826801" w:rsidRPr="007977A6">
        <w:rPr>
          <w:sz w:val="28"/>
          <w:szCs w:val="28"/>
          <w:lang w:eastAsia="ar-SA"/>
        </w:rPr>
        <w:t xml:space="preserve"> </w:t>
      </w:r>
      <w:r w:rsidR="00826801">
        <w:rPr>
          <w:sz w:val="28"/>
          <w:szCs w:val="28"/>
          <w:lang w:eastAsia="ar-SA"/>
        </w:rPr>
        <w:t xml:space="preserve">из бюджета автономного округа </w:t>
      </w:r>
      <w:r w:rsidR="00826801" w:rsidRPr="007977A6">
        <w:rPr>
          <w:sz w:val="28"/>
          <w:szCs w:val="28"/>
          <w:lang w:eastAsia="ar-SA"/>
        </w:rPr>
        <w:t>на предоставление государственных услуг в многофункциональных центрах предоставления государственных и муниципальных услуг</w:t>
      </w:r>
      <w:r w:rsidRPr="005729A5">
        <w:rPr>
          <w:bCs/>
          <w:sz w:val="28"/>
          <w:szCs w:val="28"/>
        </w:rPr>
        <w:t>:</w:t>
      </w:r>
    </w:p>
    <w:p w:rsidR="003C106D" w:rsidRDefault="00826801" w:rsidP="00987D5A">
      <w:pPr>
        <w:pStyle w:val="a8"/>
        <w:numPr>
          <w:ilvl w:val="0"/>
          <w:numId w:val="5"/>
        </w:numPr>
        <w:tabs>
          <w:tab w:val="left" w:pos="1418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(+) </w:t>
      </w:r>
      <w:r w:rsidR="003C106D" w:rsidRPr="003C106D">
        <w:rPr>
          <w:bCs/>
          <w:sz w:val="28"/>
          <w:szCs w:val="28"/>
        </w:rPr>
        <w:t>303 591,27</w:t>
      </w:r>
      <w:r w:rsidR="003C106D">
        <w:rPr>
          <w:bCs/>
          <w:color w:val="FF0000"/>
          <w:sz w:val="28"/>
          <w:szCs w:val="28"/>
        </w:rPr>
        <w:t xml:space="preserve"> </w:t>
      </w:r>
      <w:r w:rsidR="005729A5" w:rsidRPr="005729A5">
        <w:rPr>
          <w:bCs/>
          <w:sz w:val="28"/>
          <w:szCs w:val="28"/>
        </w:rPr>
        <w:t xml:space="preserve">тыс. рублей </w:t>
      </w:r>
      <w:r w:rsidR="003C106D">
        <w:rPr>
          <w:bCs/>
          <w:sz w:val="28"/>
          <w:szCs w:val="28"/>
        </w:rPr>
        <w:t>–</w:t>
      </w:r>
      <w:r w:rsidR="005729A5" w:rsidRPr="005729A5">
        <w:rPr>
          <w:bCs/>
          <w:sz w:val="28"/>
          <w:szCs w:val="28"/>
        </w:rPr>
        <w:t xml:space="preserve"> </w:t>
      </w:r>
      <w:r w:rsidR="003C106D">
        <w:rPr>
          <w:bCs/>
          <w:sz w:val="28"/>
          <w:szCs w:val="28"/>
        </w:rPr>
        <w:t>на предоставление бюджетных инвестиций в объекты муниципальной собственности</w:t>
      </w:r>
      <w:r w:rsidR="005740D4">
        <w:rPr>
          <w:bCs/>
          <w:sz w:val="28"/>
          <w:szCs w:val="28"/>
        </w:rPr>
        <w:t>, в том числе:</w:t>
      </w:r>
    </w:p>
    <w:p w:rsidR="005740D4" w:rsidRDefault="005740D4" w:rsidP="005740D4">
      <w:pPr>
        <w:pStyle w:val="a8"/>
        <w:numPr>
          <w:ilvl w:val="0"/>
          <w:numId w:val="13"/>
        </w:numPr>
        <w:tabs>
          <w:tab w:val="left" w:pos="1701"/>
        </w:tabs>
        <w:ind w:left="851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(+) 150 000,00 тыс. рублей – за счет средств автономного округа на объект «Средняя общеобразовательная школа» на 825 ме</w:t>
      </w:r>
      <w:proofErr w:type="gramStart"/>
      <w:r>
        <w:rPr>
          <w:bCs/>
          <w:sz w:val="28"/>
          <w:szCs w:val="28"/>
        </w:rPr>
        <w:t>ст в кв</w:t>
      </w:r>
      <w:proofErr w:type="gramEnd"/>
      <w:r>
        <w:rPr>
          <w:bCs/>
          <w:sz w:val="28"/>
          <w:szCs w:val="28"/>
        </w:rPr>
        <w:t>артале №18 Восточного планировочного района г.</w:t>
      </w:r>
      <w:r w:rsidR="00D45BE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Нижнев</w:t>
      </w:r>
      <w:r w:rsidR="00D45BEB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ртовска»;</w:t>
      </w:r>
    </w:p>
    <w:p w:rsidR="00877629" w:rsidRDefault="00877629" w:rsidP="005740D4">
      <w:pPr>
        <w:pStyle w:val="a8"/>
        <w:numPr>
          <w:ilvl w:val="0"/>
          <w:numId w:val="13"/>
        </w:numPr>
        <w:tabs>
          <w:tab w:val="left" w:pos="1701"/>
        </w:tabs>
        <w:ind w:left="851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26 263,51 тыс. рублей - </w:t>
      </w:r>
      <w:r w:rsidRPr="00826801">
        <w:rPr>
          <w:bCs/>
          <w:sz w:val="28"/>
          <w:szCs w:val="28"/>
        </w:rPr>
        <w:t>на обеспечение переходящих обязательств 2015 года за счет остатков средств бюджета города на счетах по учету средств бюджета по состоянию на 01.01.2016</w:t>
      </w:r>
      <w:r w:rsidR="00D45BEB">
        <w:rPr>
          <w:bCs/>
          <w:sz w:val="28"/>
          <w:szCs w:val="28"/>
        </w:rPr>
        <w:t>;</w:t>
      </w:r>
    </w:p>
    <w:p w:rsidR="00B83ED5" w:rsidRPr="00EA71CA" w:rsidRDefault="00826801" w:rsidP="00B83ED5">
      <w:pPr>
        <w:pStyle w:val="ConsPlusNormal"/>
        <w:numPr>
          <w:ilvl w:val="0"/>
          <w:numId w:val="2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ED5">
        <w:rPr>
          <w:rFonts w:ascii="Times New Roman" w:hAnsi="Times New Roman" w:cs="Times New Roman"/>
          <w:bCs/>
          <w:sz w:val="28"/>
          <w:szCs w:val="28"/>
        </w:rPr>
        <w:t xml:space="preserve">(+) </w:t>
      </w:r>
      <w:r w:rsidR="00D45BEB" w:rsidRPr="00B83ED5">
        <w:rPr>
          <w:rFonts w:ascii="Times New Roman" w:hAnsi="Times New Roman" w:cs="Times New Roman"/>
          <w:bCs/>
          <w:sz w:val="28"/>
          <w:szCs w:val="28"/>
        </w:rPr>
        <w:t>184 426,55 тыс. рублей – на</w:t>
      </w:r>
      <w:r w:rsidR="00D45BEB">
        <w:rPr>
          <w:bCs/>
          <w:sz w:val="28"/>
          <w:szCs w:val="28"/>
        </w:rPr>
        <w:t xml:space="preserve"> </w:t>
      </w:r>
      <w:r w:rsidR="00EA71CA" w:rsidRPr="00EA71CA">
        <w:rPr>
          <w:rFonts w:ascii="Times New Roman" w:hAnsi="Times New Roman" w:cs="Times New Roman"/>
          <w:bCs/>
          <w:sz w:val="28"/>
          <w:szCs w:val="28"/>
        </w:rPr>
        <w:t>с</w:t>
      </w:r>
      <w:r w:rsidR="00B83ED5" w:rsidRPr="00EA71CA">
        <w:rPr>
          <w:rFonts w:ascii="Times New Roman" w:hAnsi="Times New Roman" w:cs="Times New Roman"/>
          <w:sz w:val="28"/>
          <w:szCs w:val="28"/>
        </w:rPr>
        <w:t>оздание условий, способствующих улучшению жилищных условий населения</w:t>
      </w:r>
      <w:r w:rsidR="00EA71CA">
        <w:rPr>
          <w:rFonts w:ascii="Times New Roman" w:hAnsi="Times New Roman" w:cs="Times New Roman"/>
          <w:sz w:val="28"/>
          <w:szCs w:val="28"/>
        </w:rPr>
        <w:t xml:space="preserve"> города путем:</w:t>
      </w:r>
    </w:p>
    <w:p w:rsidR="00D45BEB" w:rsidRDefault="00D45BEB" w:rsidP="00D45BEB">
      <w:pPr>
        <w:pStyle w:val="a8"/>
        <w:numPr>
          <w:ilvl w:val="0"/>
          <w:numId w:val="21"/>
        </w:numPr>
        <w:tabs>
          <w:tab w:val="left" w:pos="1134"/>
          <w:tab w:val="left" w:pos="1701"/>
        </w:tabs>
        <w:ind w:left="851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приобретения жилых помещений для граждан переселяемых из жилого фонда признанного непригодным для проживания </w:t>
      </w:r>
      <w:r w:rsidR="00B83ED5">
        <w:rPr>
          <w:bCs/>
          <w:sz w:val="28"/>
          <w:szCs w:val="28"/>
        </w:rPr>
        <w:t>на сумму</w:t>
      </w:r>
      <w:r>
        <w:rPr>
          <w:bCs/>
          <w:sz w:val="28"/>
          <w:szCs w:val="28"/>
        </w:rPr>
        <w:t xml:space="preserve"> 84 120,76 тыс. рублей</w:t>
      </w:r>
      <w:r w:rsidR="00DC788C">
        <w:rPr>
          <w:bCs/>
          <w:sz w:val="28"/>
          <w:szCs w:val="28"/>
        </w:rPr>
        <w:t xml:space="preserve"> (переходящие обязательства 2015 года)</w:t>
      </w:r>
      <w:r>
        <w:rPr>
          <w:bCs/>
          <w:sz w:val="28"/>
          <w:szCs w:val="28"/>
        </w:rPr>
        <w:t>,</w:t>
      </w:r>
    </w:p>
    <w:p w:rsidR="00D45BEB" w:rsidRDefault="00D45BEB" w:rsidP="00D45BEB">
      <w:pPr>
        <w:pStyle w:val="a8"/>
        <w:numPr>
          <w:ilvl w:val="0"/>
          <w:numId w:val="21"/>
        </w:numPr>
        <w:tabs>
          <w:tab w:val="left" w:pos="1134"/>
          <w:tab w:val="left" w:pos="1701"/>
        </w:tabs>
        <w:ind w:left="851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предоставления субсидий гражданам </w:t>
      </w:r>
      <w:r w:rsidR="00DC788C">
        <w:rPr>
          <w:bCs/>
          <w:sz w:val="28"/>
          <w:szCs w:val="28"/>
        </w:rPr>
        <w:t xml:space="preserve">на приобретение жилья </w:t>
      </w:r>
      <w:r>
        <w:rPr>
          <w:bCs/>
          <w:sz w:val="28"/>
          <w:szCs w:val="28"/>
        </w:rPr>
        <w:t xml:space="preserve">в связи с </w:t>
      </w:r>
      <w:r w:rsidR="00DC788C">
        <w:rPr>
          <w:bCs/>
          <w:sz w:val="28"/>
          <w:szCs w:val="28"/>
        </w:rPr>
        <w:t xml:space="preserve">расселением и </w:t>
      </w:r>
      <w:r>
        <w:rPr>
          <w:bCs/>
          <w:sz w:val="28"/>
          <w:szCs w:val="28"/>
        </w:rPr>
        <w:t>ликвидацией строений, приспособленных для проживания</w:t>
      </w:r>
      <w:r w:rsidR="00DC788C">
        <w:rPr>
          <w:bCs/>
          <w:sz w:val="28"/>
          <w:szCs w:val="28"/>
        </w:rPr>
        <w:t xml:space="preserve"> </w:t>
      </w:r>
      <w:r w:rsidR="00B83ED5">
        <w:rPr>
          <w:bCs/>
          <w:sz w:val="28"/>
          <w:szCs w:val="28"/>
        </w:rPr>
        <w:t>на сумму</w:t>
      </w:r>
      <w:r w:rsidR="00DC788C">
        <w:rPr>
          <w:bCs/>
          <w:sz w:val="28"/>
          <w:szCs w:val="28"/>
        </w:rPr>
        <w:t xml:space="preserve"> 28 784,12 тыс. рублей,</w:t>
      </w:r>
    </w:p>
    <w:p w:rsidR="00B83ED5" w:rsidRDefault="00DC788C" w:rsidP="00D45BEB">
      <w:pPr>
        <w:pStyle w:val="a8"/>
        <w:numPr>
          <w:ilvl w:val="0"/>
          <w:numId w:val="21"/>
        </w:numPr>
        <w:tabs>
          <w:tab w:val="left" w:pos="1134"/>
          <w:tab w:val="left" w:pos="1701"/>
        </w:tabs>
        <w:ind w:left="851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предоставления субсидий гражданам на приобретение жилья в связи с ликвидацией и расселением приспособленных для проживания строений, подвергшихся подтоплению </w:t>
      </w:r>
      <w:r w:rsidR="00B83ED5">
        <w:rPr>
          <w:bCs/>
          <w:sz w:val="28"/>
          <w:szCs w:val="28"/>
        </w:rPr>
        <w:t>на сумму</w:t>
      </w:r>
      <w:r>
        <w:rPr>
          <w:bCs/>
          <w:sz w:val="28"/>
          <w:szCs w:val="28"/>
        </w:rPr>
        <w:t xml:space="preserve"> 71 521,67 тыс. рублей</w:t>
      </w:r>
      <w:r w:rsidR="00B83ED5">
        <w:rPr>
          <w:bCs/>
          <w:sz w:val="28"/>
          <w:szCs w:val="28"/>
        </w:rPr>
        <w:t>,</w:t>
      </w:r>
    </w:p>
    <w:p w:rsidR="00DC788C" w:rsidRDefault="00B83ED5" w:rsidP="00D45BEB">
      <w:pPr>
        <w:pStyle w:val="a8"/>
        <w:numPr>
          <w:ilvl w:val="0"/>
          <w:numId w:val="21"/>
        </w:numPr>
        <w:tabs>
          <w:tab w:val="left" w:pos="1134"/>
          <w:tab w:val="left" w:pos="1701"/>
        </w:tabs>
        <w:ind w:left="851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ликвидации строений, приспособленных для проживания (5 273,60 тыс. рублей)</w:t>
      </w:r>
      <w:r w:rsidR="00DC788C">
        <w:rPr>
          <w:bCs/>
          <w:sz w:val="28"/>
          <w:szCs w:val="28"/>
        </w:rPr>
        <w:t>;</w:t>
      </w:r>
    </w:p>
    <w:p w:rsidR="00EC3759" w:rsidRPr="00826801" w:rsidRDefault="00DC788C" w:rsidP="00826801">
      <w:pPr>
        <w:pStyle w:val="a8"/>
        <w:numPr>
          <w:ilvl w:val="0"/>
          <w:numId w:val="20"/>
        </w:numPr>
        <w:tabs>
          <w:tab w:val="left" w:pos="1134"/>
          <w:tab w:val="left" w:pos="1701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91 850,72</w:t>
      </w:r>
      <w:r w:rsidR="00EC3759" w:rsidRPr="00826801">
        <w:rPr>
          <w:bCs/>
          <w:sz w:val="28"/>
          <w:szCs w:val="28"/>
        </w:rPr>
        <w:t xml:space="preserve"> тыс. рублей </w:t>
      </w:r>
      <w:r w:rsidR="00877629">
        <w:rPr>
          <w:bCs/>
          <w:sz w:val="28"/>
          <w:szCs w:val="28"/>
        </w:rPr>
        <w:t xml:space="preserve">- </w:t>
      </w:r>
      <w:r w:rsidR="00EC3759" w:rsidRPr="00826801">
        <w:rPr>
          <w:bCs/>
          <w:sz w:val="28"/>
          <w:szCs w:val="28"/>
        </w:rPr>
        <w:t>на обеспечение переходящих обязательств 2015 года за счет оста</w:t>
      </w:r>
      <w:r w:rsidR="001A79AD" w:rsidRPr="00826801">
        <w:rPr>
          <w:bCs/>
          <w:sz w:val="28"/>
          <w:szCs w:val="28"/>
        </w:rPr>
        <w:t>тков средств бюджета города на счетах по учету средств бюджета по состоянию на 01.01.2016;</w:t>
      </w:r>
    </w:p>
    <w:p w:rsidR="005729A5" w:rsidRPr="005729A5" w:rsidRDefault="00EA71CA" w:rsidP="00EC3759">
      <w:pPr>
        <w:pStyle w:val="a8"/>
        <w:numPr>
          <w:ilvl w:val="0"/>
          <w:numId w:val="5"/>
        </w:numPr>
        <w:tabs>
          <w:tab w:val="left" w:pos="1418"/>
        </w:tabs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7B1DF8">
        <w:rPr>
          <w:bCs/>
          <w:sz w:val="28"/>
          <w:szCs w:val="28"/>
        </w:rPr>
        <w:t xml:space="preserve">(+) 6 956,50 </w:t>
      </w:r>
      <w:r w:rsidR="005729A5" w:rsidRPr="005729A5">
        <w:rPr>
          <w:bCs/>
          <w:sz w:val="28"/>
          <w:szCs w:val="28"/>
        </w:rPr>
        <w:t xml:space="preserve">тыс. рублей – на </w:t>
      </w:r>
      <w:r w:rsidR="007B1DF8">
        <w:rPr>
          <w:bCs/>
          <w:sz w:val="28"/>
          <w:szCs w:val="28"/>
        </w:rPr>
        <w:t xml:space="preserve">реализацию наказов избирателей депутатам Думы ХМАО - </w:t>
      </w:r>
      <w:proofErr w:type="spellStart"/>
      <w:r w:rsidR="007B1DF8">
        <w:rPr>
          <w:bCs/>
          <w:sz w:val="28"/>
          <w:szCs w:val="28"/>
        </w:rPr>
        <w:t>Югры</w:t>
      </w:r>
      <w:proofErr w:type="spellEnd"/>
      <w:r w:rsidR="005729A5" w:rsidRPr="005729A5">
        <w:rPr>
          <w:bCs/>
          <w:sz w:val="28"/>
          <w:szCs w:val="28"/>
        </w:rPr>
        <w:t>.</w:t>
      </w:r>
    </w:p>
    <w:p w:rsidR="007F405A" w:rsidRPr="007F405A" w:rsidRDefault="005729A5" w:rsidP="007F405A">
      <w:pPr>
        <w:pStyle w:val="a3"/>
        <w:numPr>
          <w:ilvl w:val="0"/>
          <w:numId w:val="2"/>
        </w:numPr>
        <w:tabs>
          <w:tab w:val="clear" w:pos="720"/>
          <w:tab w:val="num" w:pos="-142"/>
          <w:tab w:val="left" w:pos="1276"/>
        </w:tabs>
        <w:autoSpaceDE w:val="0"/>
        <w:autoSpaceDN w:val="0"/>
        <w:adjustRightInd w:val="0"/>
        <w:spacing w:before="120"/>
        <w:ind w:left="0" w:firstLine="540"/>
        <w:jc w:val="both"/>
        <w:rPr>
          <w:rFonts w:eastAsiaTheme="minorHAnsi"/>
          <w:b w:val="0"/>
          <w:iCs/>
          <w:sz w:val="28"/>
          <w:szCs w:val="28"/>
          <w:lang w:eastAsia="en-US"/>
        </w:rPr>
      </w:pPr>
      <w:r w:rsidRPr="007F405A">
        <w:rPr>
          <w:i/>
          <w:sz w:val="28"/>
          <w:szCs w:val="28"/>
        </w:rPr>
        <w:t>дефицита бюджета</w:t>
      </w:r>
      <w:r w:rsidR="007F405A" w:rsidRPr="007F405A">
        <w:rPr>
          <w:i/>
          <w:sz w:val="28"/>
          <w:szCs w:val="28"/>
        </w:rPr>
        <w:t xml:space="preserve"> </w:t>
      </w:r>
      <w:r w:rsidR="007F405A" w:rsidRPr="007F405A">
        <w:rPr>
          <w:sz w:val="28"/>
          <w:szCs w:val="28"/>
        </w:rPr>
        <w:t xml:space="preserve">на </w:t>
      </w:r>
      <w:r w:rsidR="00BF2318" w:rsidRPr="007F405A">
        <w:rPr>
          <w:sz w:val="28"/>
          <w:szCs w:val="28"/>
        </w:rPr>
        <w:fldChar w:fldCharType="begin"/>
      </w:r>
      <w:r w:rsidR="007F405A" w:rsidRPr="007F405A">
        <w:rPr>
          <w:sz w:val="28"/>
          <w:szCs w:val="28"/>
        </w:rPr>
        <w:instrText xml:space="preserve"> DOCPROPERTY Суммы.Ф004_ДефицитПрофицитCумма \* MERGEFORMAT </w:instrText>
      </w:r>
      <w:r w:rsidR="00BF2318" w:rsidRPr="007F405A">
        <w:rPr>
          <w:sz w:val="28"/>
          <w:szCs w:val="28"/>
        </w:rPr>
        <w:fldChar w:fldCharType="end"/>
      </w:r>
      <w:r w:rsidR="007F405A" w:rsidRPr="007F405A">
        <w:rPr>
          <w:bCs/>
          <w:sz w:val="28"/>
          <w:szCs w:val="28"/>
        </w:rPr>
        <w:t>588 664,10</w:t>
      </w:r>
      <w:r w:rsidR="007F405A" w:rsidRPr="007F405A">
        <w:rPr>
          <w:sz w:val="28"/>
          <w:szCs w:val="28"/>
        </w:rPr>
        <w:t xml:space="preserve"> тыс. рублей</w:t>
      </w:r>
      <w:r w:rsidRPr="007F405A">
        <w:rPr>
          <w:i/>
          <w:sz w:val="28"/>
          <w:szCs w:val="28"/>
        </w:rPr>
        <w:t>,</w:t>
      </w:r>
      <w:r w:rsidRPr="007F405A">
        <w:rPr>
          <w:sz w:val="28"/>
          <w:szCs w:val="28"/>
        </w:rPr>
        <w:t xml:space="preserve"> </w:t>
      </w:r>
      <w:r w:rsidRPr="007F405A">
        <w:rPr>
          <w:b w:val="0"/>
          <w:sz w:val="28"/>
          <w:szCs w:val="28"/>
        </w:rPr>
        <w:t xml:space="preserve">где </w:t>
      </w:r>
      <w:r w:rsidR="007F405A" w:rsidRPr="007F405A">
        <w:rPr>
          <w:b w:val="0"/>
          <w:sz w:val="28"/>
          <w:szCs w:val="28"/>
        </w:rPr>
        <w:t xml:space="preserve">предельный размер </w:t>
      </w:r>
      <w:r w:rsidRPr="007F405A">
        <w:rPr>
          <w:b w:val="0"/>
          <w:sz w:val="28"/>
          <w:szCs w:val="28"/>
        </w:rPr>
        <w:t xml:space="preserve">дефицит бюджета города Нижневартовска </w:t>
      </w:r>
      <w:r w:rsidR="007F405A" w:rsidRPr="007F405A">
        <w:rPr>
          <w:b w:val="0"/>
          <w:sz w:val="28"/>
          <w:szCs w:val="28"/>
        </w:rPr>
        <w:t xml:space="preserve">превышен за счет </w:t>
      </w:r>
      <w:r w:rsidR="007F405A" w:rsidRPr="007F405A">
        <w:rPr>
          <w:rFonts w:eastAsiaTheme="minorHAnsi"/>
          <w:b w:val="0"/>
          <w:iCs/>
          <w:sz w:val="28"/>
          <w:szCs w:val="28"/>
          <w:lang w:eastAsia="en-US"/>
        </w:rPr>
        <w:t>снижения остатков средств на счетах по учету средств бюджета</w:t>
      </w:r>
      <w:r w:rsidR="003C106D">
        <w:rPr>
          <w:rFonts w:eastAsiaTheme="minorHAnsi"/>
          <w:b w:val="0"/>
          <w:iCs/>
          <w:sz w:val="28"/>
          <w:szCs w:val="28"/>
          <w:lang w:eastAsia="en-US"/>
        </w:rPr>
        <w:t xml:space="preserve"> города, на что дано право пунктом 3 статьи 92.1 БК РФ.</w:t>
      </w:r>
    </w:p>
    <w:p w:rsidR="005729A5" w:rsidRPr="005729A5" w:rsidRDefault="005729A5" w:rsidP="00E921B4">
      <w:pPr>
        <w:ind w:firstLine="567"/>
        <w:jc w:val="both"/>
        <w:rPr>
          <w:i/>
          <w:sz w:val="28"/>
          <w:szCs w:val="28"/>
        </w:rPr>
      </w:pPr>
    </w:p>
    <w:p w:rsidR="00E921B4" w:rsidRPr="005729A5" w:rsidRDefault="005961FB" w:rsidP="00E921B4">
      <w:pPr>
        <w:ind w:firstLine="567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Кроме того </w:t>
      </w:r>
      <w:r w:rsidR="00E921B4" w:rsidRPr="005729A5">
        <w:rPr>
          <w:i/>
          <w:sz w:val="28"/>
          <w:szCs w:val="28"/>
        </w:rPr>
        <w:t xml:space="preserve">Проектом изменений в бюджет города </w:t>
      </w:r>
      <w:r w:rsidR="00E921B4" w:rsidRPr="005729A5">
        <w:rPr>
          <w:sz w:val="28"/>
          <w:szCs w:val="28"/>
        </w:rPr>
        <w:t>предлагается внести изменения, связанные с:</w:t>
      </w:r>
    </w:p>
    <w:p w:rsidR="005961FB" w:rsidRDefault="005961FB" w:rsidP="005961FB">
      <w:pPr>
        <w:pStyle w:val="a8"/>
        <w:numPr>
          <w:ilvl w:val="0"/>
          <w:numId w:val="15"/>
        </w:numPr>
        <w:tabs>
          <w:tab w:val="left" w:pos="851"/>
        </w:tabs>
        <w:spacing w:before="120" w:after="120"/>
        <w:ind w:left="0" w:firstLine="567"/>
        <w:jc w:val="both"/>
        <w:rPr>
          <w:sz w:val="28"/>
          <w:szCs w:val="28"/>
        </w:rPr>
      </w:pPr>
      <w:r w:rsidRPr="005961FB">
        <w:rPr>
          <w:sz w:val="28"/>
          <w:szCs w:val="28"/>
        </w:rPr>
        <w:t>перераспределение</w:t>
      </w:r>
      <w:r>
        <w:rPr>
          <w:sz w:val="28"/>
          <w:szCs w:val="28"/>
        </w:rPr>
        <w:t>м</w:t>
      </w:r>
      <w:r w:rsidRPr="005961FB">
        <w:rPr>
          <w:sz w:val="28"/>
          <w:szCs w:val="28"/>
        </w:rPr>
        <w:t xml:space="preserve"> бюджетных ассигнований, предусмотренных на функционирование отраслевых (функциональных) органов администрации города и на администрацию города, с ведомственной целевой программы </w:t>
      </w:r>
      <w:r w:rsidRPr="005961FB">
        <w:rPr>
          <w:sz w:val="28"/>
          <w:szCs w:val="28"/>
        </w:rPr>
        <w:lastRenderedPageBreak/>
        <w:t xml:space="preserve">"Организация деятельности администрации города" на муниципальные программы </w:t>
      </w:r>
      <w:r>
        <w:rPr>
          <w:sz w:val="28"/>
          <w:szCs w:val="28"/>
        </w:rPr>
        <w:t xml:space="preserve">(отраслевые) </w:t>
      </w:r>
      <w:r w:rsidRPr="005961FB">
        <w:rPr>
          <w:sz w:val="28"/>
          <w:szCs w:val="28"/>
        </w:rPr>
        <w:t xml:space="preserve">и </w:t>
      </w:r>
      <w:proofErr w:type="spellStart"/>
      <w:r w:rsidRPr="005961FB">
        <w:rPr>
          <w:sz w:val="28"/>
          <w:szCs w:val="28"/>
        </w:rPr>
        <w:t>непрограммные</w:t>
      </w:r>
      <w:proofErr w:type="spellEnd"/>
      <w:r w:rsidRPr="005961FB">
        <w:rPr>
          <w:sz w:val="28"/>
          <w:szCs w:val="28"/>
        </w:rPr>
        <w:t xml:space="preserve"> направления деятельности</w:t>
      </w:r>
      <w:r w:rsidR="003818D9">
        <w:rPr>
          <w:sz w:val="28"/>
          <w:szCs w:val="28"/>
        </w:rPr>
        <w:t>:</w:t>
      </w:r>
    </w:p>
    <w:tbl>
      <w:tblPr>
        <w:tblStyle w:val="af"/>
        <w:tblW w:w="0" w:type="auto"/>
        <w:tblInd w:w="250" w:type="dxa"/>
        <w:tblLook w:val="04A0"/>
      </w:tblPr>
      <w:tblGrid>
        <w:gridCol w:w="6934"/>
        <w:gridCol w:w="2387"/>
      </w:tblGrid>
      <w:tr w:rsidR="003818D9" w:rsidTr="003818D9"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8D9" w:rsidRDefault="003818D9" w:rsidP="003818D9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8D9" w:rsidRDefault="003818D9" w:rsidP="003818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</w:t>
            </w:r>
          </w:p>
          <w:p w:rsidR="003818D9" w:rsidRDefault="003818D9" w:rsidP="003818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бюджетных </w:t>
            </w:r>
          </w:p>
          <w:p w:rsidR="003818D9" w:rsidRDefault="003818D9" w:rsidP="003818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ассигнований, </w:t>
            </w:r>
          </w:p>
          <w:p w:rsidR="003818D9" w:rsidRDefault="003818D9" w:rsidP="003818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рублей</w:t>
            </w:r>
          </w:p>
        </w:tc>
      </w:tr>
      <w:tr w:rsidR="003818D9" w:rsidTr="003818D9">
        <w:trPr>
          <w:trHeight w:val="227"/>
        </w:trPr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8D9" w:rsidRPr="009E5375" w:rsidRDefault="003818D9" w:rsidP="003818D9">
            <w:pPr>
              <w:rPr>
                <w:sz w:val="24"/>
                <w:szCs w:val="24"/>
              </w:rPr>
            </w:pPr>
            <w:r w:rsidRPr="009E5375">
              <w:rPr>
                <w:sz w:val="24"/>
                <w:szCs w:val="24"/>
              </w:rPr>
              <w:t>ведомственная целевая программа "Организация деятельности администрации города"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8D9" w:rsidRDefault="003818D9" w:rsidP="003818D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- 1 059 485,95</w:t>
            </w:r>
            <w:bookmarkStart w:id="0" w:name="_GoBack"/>
            <w:bookmarkEnd w:id="0"/>
          </w:p>
        </w:tc>
      </w:tr>
      <w:tr w:rsidR="003818D9" w:rsidTr="003818D9">
        <w:trPr>
          <w:trHeight w:val="227"/>
        </w:trPr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8D9" w:rsidRPr="009E5375" w:rsidRDefault="003818D9" w:rsidP="003818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программа "Управление муниципальными финансами в городе Нижневартовске на 2016-2020 годы"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8D9" w:rsidRDefault="003818D9" w:rsidP="003818D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+ 78 481,60</w:t>
            </w:r>
          </w:p>
        </w:tc>
      </w:tr>
      <w:tr w:rsidR="003818D9" w:rsidTr="003818D9">
        <w:trPr>
          <w:trHeight w:val="227"/>
        </w:trPr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8D9" w:rsidRPr="009E5375" w:rsidRDefault="003818D9" w:rsidP="003818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программа "</w:t>
            </w:r>
            <w:r>
              <w:t xml:space="preserve"> </w:t>
            </w:r>
            <w:r w:rsidRPr="00F80A65">
              <w:rPr>
                <w:sz w:val="24"/>
                <w:szCs w:val="24"/>
              </w:rPr>
              <w:t>Развитие жилищно-коммунального хозяйства города Нижневартовска на 2016-2020 годы"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8D9" w:rsidRDefault="003818D9" w:rsidP="003818D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+ 80 502,00  </w:t>
            </w:r>
          </w:p>
        </w:tc>
      </w:tr>
      <w:tr w:rsidR="003818D9" w:rsidTr="003818D9">
        <w:trPr>
          <w:trHeight w:val="227"/>
        </w:trPr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8D9" w:rsidRPr="009E5375" w:rsidRDefault="003818D9" w:rsidP="003818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</w:t>
            </w:r>
            <w:r w:rsidRPr="009D5F06">
              <w:rPr>
                <w:sz w:val="24"/>
                <w:szCs w:val="24"/>
              </w:rPr>
              <w:t>"Развитие культуры и туризма города Нижневартовска на 2014-2020 годы"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8D9" w:rsidRDefault="003818D9" w:rsidP="003818D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+ 27 584,80</w:t>
            </w:r>
          </w:p>
        </w:tc>
      </w:tr>
      <w:tr w:rsidR="003818D9" w:rsidTr="003818D9">
        <w:trPr>
          <w:trHeight w:val="227"/>
        </w:trPr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8D9" w:rsidRPr="009E5375" w:rsidRDefault="003818D9" w:rsidP="003818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</w:t>
            </w:r>
            <w:r w:rsidRPr="006357D2">
              <w:rPr>
                <w:sz w:val="24"/>
                <w:szCs w:val="24"/>
              </w:rPr>
              <w:t>"Развитие образования города Нижневартовска на 2015-2020 годы"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8D9" w:rsidRDefault="003818D9" w:rsidP="003818D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+ 78 213,20</w:t>
            </w:r>
          </w:p>
        </w:tc>
      </w:tr>
      <w:tr w:rsidR="003818D9" w:rsidTr="003818D9">
        <w:trPr>
          <w:trHeight w:val="227"/>
        </w:trPr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8D9" w:rsidRPr="009E5375" w:rsidRDefault="003818D9" w:rsidP="003818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</w:t>
            </w:r>
            <w:r w:rsidRPr="00C76406">
              <w:rPr>
                <w:sz w:val="24"/>
                <w:szCs w:val="24"/>
              </w:rPr>
              <w:t>"Развитие физической культуры и массового спорта в городе Нижневартовске на 2014-2020 годы"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8D9" w:rsidRDefault="003818D9" w:rsidP="003818D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+ 29 587,40</w:t>
            </w:r>
          </w:p>
        </w:tc>
      </w:tr>
      <w:tr w:rsidR="003818D9" w:rsidTr="003818D9">
        <w:trPr>
          <w:trHeight w:val="227"/>
        </w:trPr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8D9" w:rsidRPr="009E5375" w:rsidRDefault="003818D9" w:rsidP="003818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программа "Молодежь Нижневартовска на 2015-2020 годы"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8D9" w:rsidRDefault="003818D9" w:rsidP="003818D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+ 31 060,20</w:t>
            </w:r>
          </w:p>
        </w:tc>
      </w:tr>
      <w:tr w:rsidR="003818D9" w:rsidTr="003818D9">
        <w:trPr>
          <w:trHeight w:val="227"/>
        </w:trPr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8D9" w:rsidRDefault="003818D9" w:rsidP="003818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</w:t>
            </w:r>
            <w:r w:rsidRPr="00E46497">
              <w:rPr>
                <w:sz w:val="24"/>
                <w:szCs w:val="24"/>
              </w:rPr>
              <w:t>"Социальная поддержка и социальная помощь для отдельных категорий граждан в городе Нижневартовске на 2016-2020 годы"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8D9" w:rsidRDefault="003818D9" w:rsidP="003818D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+14 488,00</w:t>
            </w:r>
          </w:p>
        </w:tc>
      </w:tr>
      <w:tr w:rsidR="003818D9" w:rsidTr="003818D9">
        <w:trPr>
          <w:trHeight w:val="227"/>
        </w:trPr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8D9" w:rsidRPr="00F2292A" w:rsidRDefault="003818D9" w:rsidP="003818D9">
            <w:pPr>
              <w:rPr>
                <w:sz w:val="24"/>
                <w:szCs w:val="24"/>
              </w:rPr>
            </w:pPr>
            <w:proofErr w:type="spellStart"/>
            <w:r w:rsidRPr="00F2292A">
              <w:rPr>
                <w:sz w:val="24"/>
                <w:szCs w:val="24"/>
              </w:rPr>
              <w:t>непрограммные</w:t>
            </w:r>
            <w:proofErr w:type="spellEnd"/>
            <w:r w:rsidRPr="00F2292A">
              <w:rPr>
                <w:sz w:val="24"/>
                <w:szCs w:val="24"/>
              </w:rPr>
              <w:t xml:space="preserve"> направления деятельности (</w:t>
            </w:r>
            <w:r>
              <w:rPr>
                <w:sz w:val="24"/>
                <w:szCs w:val="24"/>
              </w:rPr>
              <w:t>функционирование деятельности администрации города)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8D9" w:rsidRPr="00F2292A" w:rsidRDefault="003818D9" w:rsidP="003818D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+ 719 568,75 </w:t>
            </w:r>
          </w:p>
        </w:tc>
      </w:tr>
    </w:tbl>
    <w:p w:rsidR="00D9750A" w:rsidRPr="005729A5" w:rsidRDefault="00D9750A" w:rsidP="00D9750A">
      <w:pPr>
        <w:pStyle w:val="a8"/>
        <w:numPr>
          <w:ilvl w:val="0"/>
          <w:numId w:val="18"/>
        </w:numPr>
        <w:tabs>
          <w:tab w:val="left" w:pos="851"/>
        </w:tabs>
        <w:spacing w:after="120"/>
        <w:ind w:left="0" w:firstLine="567"/>
        <w:jc w:val="both"/>
        <w:rPr>
          <w:sz w:val="28"/>
          <w:szCs w:val="28"/>
        </w:rPr>
      </w:pPr>
      <w:r w:rsidRPr="005729A5">
        <w:rPr>
          <w:sz w:val="28"/>
          <w:szCs w:val="28"/>
        </w:rPr>
        <w:t xml:space="preserve">уточнением </w:t>
      </w:r>
      <w:r w:rsidR="00AC047E" w:rsidRPr="005729A5">
        <w:rPr>
          <w:sz w:val="28"/>
          <w:szCs w:val="28"/>
        </w:rPr>
        <w:t xml:space="preserve">случаев предоставления из бюджета города </w:t>
      </w:r>
      <w:r w:rsidRPr="005729A5">
        <w:rPr>
          <w:sz w:val="28"/>
          <w:szCs w:val="28"/>
        </w:rPr>
        <w:t>субсиди</w:t>
      </w:r>
      <w:r w:rsidR="00AC047E" w:rsidRPr="005729A5">
        <w:rPr>
          <w:sz w:val="28"/>
          <w:szCs w:val="28"/>
        </w:rPr>
        <w:t xml:space="preserve">й </w:t>
      </w:r>
      <w:r w:rsidRPr="005729A5">
        <w:rPr>
          <w:sz w:val="28"/>
          <w:szCs w:val="28"/>
        </w:rPr>
        <w:t>юридическим лицам (за исключением субсидий муниципальным учреждениям), индивидуальным предпринимателям, физическим лицам - произв</w:t>
      </w:r>
      <w:r w:rsidR="005729A5">
        <w:rPr>
          <w:sz w:val="28"/>
          <w:szCs w:val="28"/>
        </w:rPr>
        <w:t>одителям товаров, работ и услуг</w:t>
      </w:r>
      <w:r w:rsidRPr="005729A5">
        <w:rPr>
          <w:sz w:val="28"/>
          <w:szCs w:val="28"/>
        </w:rPr>
        <w:t>:</w:t>
      </w:r>
    </w:p>
    <w:tbl>
      <w:tblPr>
        <w:tblStyle w:val="af"/>
        <w:tblW w:w="0" w:type="auto"/>
        <w:tblLook w:val="04A0"/>
      </w:tblPr>
      <w:tblGrid>
        <w:gridCol w:w="4837"/>
        <w:gridCol w:w="4734"/>
      </w:tblGrid>
      <w:tr w:rsidR="00D9750A" w:rsidRPr="00E50943" w:rsidTr="00AC047E">
        <w:tc>
          <w:tcPr>
            <w:tcW w:w="4837" w:type="dxa"/>
          </w:tcPr>
          <w:p w:rsidR="00D9750A" w:rsidRPr="005729A5" w:rsidRDefault="00D9750A" w:rsidP="00D9750A">
            <w:pPr>
              <w:jc w:val="center"/>
              <w:rPr>
                <w:sz w:val="24"/>
                <w:szCs w:val="24"/>
              </w:rPr>
            </w:pPr>
            <w:r w:rsidRPr="005729A5">
              <w:rPr>
                <w:sz w:val="24"/>
                <w:szCs w:val="24"/>
              </w:rPr>
              <w:t>Действующая редакция</w:t>
            </w:r>
          </w:p>
        </w:tc>
        <w:tc>
          <w:tcPr>
            <w:tcW w:w="4734" w:type="dxa"/>
          </w:tcPr>
          <w:p w:rsidR="00D9750A" w:rsidRPr="005729A5" w:rsidRDefault="00D9750A" w:rsidP="00D9750A">
            <w:pPr>
              <w:jc w:val="center"/>
              <w:rPr>
                <w:sz w:val="24"/>
                <w:szCs w:val="24"/>
              </w:rPr>
            </w:pPr>
            <w:r w:rsidRPr="005729A5">
              <w:rPr>
                <w:sz w:val="24"/>
                <w:szCs w:val="24"/>
              </w:rPr>
              <w:t>Предлагаемая редакция</w:t>
            </w:r>
          </w:p>
        </w:tc>
      </w:tr>
      <w:tr w:rsidR="00AC047E" w:rsidRPr="00E50943" w:rsidTr="00AC047E">
        <w:tc>
          <w:tcPr>
            <w:tcW w:w="4837" w:type="dxa"/>
          </w:tcPr>
          <w:p w:rsidR="00AC047E" w:rsidRDefault="00AC047E" w:rsidP="00AC04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2.4. </w:t>
            </w:r>
            <w:r w:rsidRPr="00C75BF6">
              <w:rPr>
                <w:sz w:val="24"/>
                <w:szCs w:val="24"/>
              </w:rPr>
              <w:t>Компенсация затрат, связанных с обязательной и добровольной сертификацией пищевой продукции и продовольственного сырья, осуществляющих производство и реализацию товаров и услуг в социально значимых видах деятельности</w:t>
            </w:r>
          </w:p>
        </w:tc>
        <w:tc>
          <w:tcPr>
            <w:tcW w:w="4734" w:type="dxa"/>
          </w:tcPr>
          <w:p w:rsidR="00AC047E" w:rsidRDefault="00AC047E" w:rsidP="00AC04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2.4. </w:t>
            </w:r>
            <w:r w:rsidRPr="00C75BF6">
              <w:rPr>
                <w:sz w:val="24"/>
                <w:szCs w:val="24"/>
              </w:rPr>
              <w:t>Компенсация затрат, связанных с обязательной и добровольной сертификацией (декларированием) продукции (продовольственного сырья) местных товаропроизводителей, осуществляющих производство и реализацию товаров и услуг в социально значимых видах деятельности</w:t>
            </w:r>
          </w:p>
        </w:tc>
      </w:tr>
      <w:tr w:rsidR="00AC047E" w:rsidRPr="00E50943" w:rsidTr="00AC047E">
        <w:tc>
          <w:tcPr>
            <w:tcW w:w="4837" w:type="dxa"/>
          </w:tcPr>
          <w:p w:rsidR="00AC047E" w:rsidRDefault="00AC047E" w:rsidP="00AC04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2.18. </w:t>
            </w:r>
            <w:r w:rsidRPr="00C75BF6">
              <w:rPr>
                <w:sz w:val="24"/>
                <w:szCs w:val="24"/>
              </w:rPr>
              <w:t>Компенсация затрат субъектам молодежного предпринимательства по договору сопровождения (поддержки) сайта субъекта малого и среднего предпринимательства</w:t>
            </w:r>
          </w:p>
        </w:tc>
        <w:tc>
          <w:tcPr>
            <w:tcW w:w="4734" w:type="dxa"/>
          </w:tcPr>
          <w:p w:rsidR="00AC047E" w:rsidRDefault="00AC047E" w:rsidP="00AC04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2.18. </w:t>
            </w:r>
            <w:r w:rsidRPr="00C75BF6">
              <w:rPr>
                <w:sz w:val="24"/>
                <w:szCs w:val="24"/>
              </w:rPr>
              <w:t>Компенсация затрат субъектам социального предпринимательства по договору сопровождения (поддержки) сайта субъекта малого и среднего предпринимательства</w:t>
            </w:r>
          </w:p>
        </w:tc>
      </w:tr>
    </w:tbl>
    <w:p w:rsidR="00E50943" w:rsidRPr="00D95F54" w:rsidRDefault="00E50943" w:rsidP="003818D9">
      <w:pPr>
        <w:pStyle w:val="a3"/>
        <w:spacing w:before="240"/>
        <w:jc w:val="both"/>
        <w:rPr>
          <w:i/>
          <w:sz w:val="28"/>
          <w:szCs w:val="28"/>
        </w:rPr>
      </w:pPr>
      <w:r w:rsidRPr="00D95F54">
        <w:rPr>
          <w:i/>
          <w:sz w:val="28"/>
          <w:szCs w:val="28"/>
        </w:rPr>
        <w:t>Динамика внесения изменений характеризуется следующими данными</w:t>
      </w:r>
      <w:r>
        <w:rPr>
          <w:i/>
          <w:sz w:val="28"/>
          <w:szCs w:val="28"/>
        </w:rPr>
        <w:t>:</w:t>
      </w:r>
      <w:r w:rsidRPr="00D95F54">
        <w:rPr>
          <w:i/>
          <w:sz w:val="28"/>
          <w:szCs w:val="28"/>
        </w:rPr>
        <w:t xml:space="preserve"> </w:t>
      </w:r>
    </w:p>
    <w:p w:rsidR="00E50943" w:rsidRPr="00E50943" w:rsidRDefault="00E50943" w:rsidP="00E50943">
      <w:pPr>
        <w:pStyle w:val="a8"/>
        <w:ind w:left="7938"/>
        <w:jc w:val="center"/>
        <w:rPr>
          <w:bCs/>
          <w:sz w:val="28"/>
          <w:szCs w:val="28"/>
        </w:rPr>
      </w:pPr>
      <w:r w:rsidRPr="00E50943">
        <w:rPr>
          <w:bCs/>
          <w:sz w:val="28"/>
          <w:szCs w:val="28"/>
        </w:rPr>
        <w:t>(тыс. руб.)</w:t>
      </w:r>
    </w:p>
    <w:tbl>
      <w:tblPr>
        <w:tblW w:w="97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34"/>
        <w:gridCol w:w="1843"/>
        <w:gridCol w:w="1701"/>
        <w:gridCol w:w="1559"/>
        <w:gridCol w:w="3497"/>
      </w:tblGrid>
      <w:tr w:rsidR="00E50943" w:rsidRPr="00F77BCB" w:rsidTr="00B15E5E">
        <w:trPr>
          <w:cantSplit/>
          <w:trHeight w:val="1226"/>
        </w:trPr>
        <w:tc>
          <w:tcPr>
            <w:tcW w:w="1134" w:type="dxa"/>
            <w:vMerge w:val="restart"/>
          </w:tcPr>
          <w:p w:rsidR="00E50943" w:rsidRPr="00F77BCB" w:rsidRDefault="00E50943" w:rsidP="00B15E5E">
            <w:pPr>
              <w:rPr>
                <w:bCs/>
              </w:rPr>
            </w:pPr>
          </w:p>
        </w:tc>
        <w:tc>
          <w:tcPr>
            <w:tcW w:w="1843" w:type="dxa"/>
            <w:vMerge w:val="restart"/>
          </w:tcPr>
          <w:p w:rsidR="00E50943" w:rsidRPr="00F77BCB" w:rsidRDefault="00E50943" w:rsidP="00E50943">
            <w:pPr>
              <w:jc w:val="center"/>
              <w:rPr>
                <w:b/>
                <w:i/>
                <w:iCs/>
              </w:rPr>
            </w:pPr>
            <w:r w:rsidRPr="00F77BCB">
              <w:rPr>
                <w:b/>
                <w:i/>
                <w:iCs/>
                <w:sz w:val="22"/>
                <w:szCs w:val="22"/>
              </w:rPr>
              <w:t xml:space="preserve">Плановые назначения в соответствии с решением Думы города </w:t>
            </w:r>
            <w:r w:rsidRPr="00F77BCB">
              <w:rPr>
                <w:b/>
                <w:sz w:val="22"/>
                <w:szCs w:val="22"/>
              </w:rPr>
              <w:t>от 27.11.2015 №908 (с изменениями на 12.01.2016)</w:t>
            </w:r>
          </w:p>
        </w:tc>
        <w:tc>
          <w:tcPr>
            <w:tcW w:w="1701" w:type="dxa"/>
            <w:vMerge w:val="restart"/>
          </w:tcPr>
          <w:p w:rsidR="00E50943" w:rsidRPr="00F77BCB" w:rsidRDefault="00E50943" w:rsidP="00E50943">
            <w:pPr>
              <w:jc w:val="center"/>
              <w:rPr>
                <w:b/>
                <w:i/>
                <w:iCs/>
              </w:rPr>
            </w:pPr>
            <w:r w:rsidRPr="00F77BCB">
              <w:rPr>
                <w:b/>
                <w:i/>
                <w:iCs/>
                <w:sz w:val="22"/>
                <w:szCs w:val="22"/>
              </w:rPr>
              <w:t>Плановые назначения в соответствии с проектом решения Думы города, выносимого на март 2016 года</w:t>
            </w:r>
          </w:p>
        </w:tc>
        <w:tc>
          <w:tcPr>
            <w:tcW w:w="5056" w:type="dxa"/>
            <w:gridSpan w:val="2"/>
          </w:tcPr>
          <w:p w:rsidR="00E50943" w:rsidRPr="00F77BCB" w:rsidRDefault="00E50943" w:rsidP="00B15E5E">
            <w:pPr>
              <w:jc w:val="center"/>
              <w:rPr>
                <w:b/>
                <w:i/>
                <w:iCs/>
              </w:rPr>
            </w:pPr>
            <w:r w:rsidRPr="00F77BCB">
              <w:rPr>
                <w:b/>
                <w:i/>
                <w:iCs/>
                <w:sz w:val="22"/>
                <w:szCs w:val="22"/>
              </w:rPr>
              <w:t>Изменения</w:t>
            </w:r>
          </w:p>
        </w:tc>
      </w:tr>
      <w:tr w:rsidR="00E50943" w:rsidRPr="00F77BCB" w:rsidTr="00B15E5E">
        <w:tc>
          <w:tcPr>
            <w:tcW w:w="1134" w:type="dxa"/>
            <w:vMerge/>
          </w:tcPr>
          <w:p w:rsidR="00E50943" w:rsidRPr="00F77BCB" w:rsidRDefault="00E50943" w:rsidP="00B15E5E">
            <w:pPr>
              <w:rPr>
                <w:bCs/>
              </w:rPr>
            </w:pPr>
          </w:p>
        </w:tc>
        <w:tc>
          <w:tcPr>
            <w:tcW w:w="1843" w:type="dxa"/>
            <w:vMerge/>
          </w:tcPr>
          <w:p w:rsidR="00E50943" w:rsidRPr="00F77BCB" w:rsidRDefault="00E50943" w:rsidP="00B15E5E">
            <w:pPr>
              <w:jc w:val="center"/>
              <w:rPr>
                <w:b/>
                <w:i/>
                <w:iCs/>
              </w:rPr>
            </w:pPr>
          </w:p>
        </w:tc>
        <w:tc>
          <w:tcPr>
            <w:tcW w:w="1701" w:type="dxa"/>
            <w:vMerge/>
          </w:tcPr>
          <w:p w:rsidR="00E50943" w:rsidRPr="00F77BCB" w:rsidRDefault="00E50943" w:rsidP="00B15E5E">
            <w:pPr>
              <w:jc w:val="center"/>
              <w:rPr>
                <w:b/>
                <w:i/>
                <w:iCs/>
              </w:rPr>
            </w:pPr>
          </w:p>
        </w:tc>
        <w:tc>
          <w:tcPr>
            <w:tcW w:w="1559" w:type="dxa"/>
          </w:tcPr>
          <w:p w:rsidR="00E50943" w:rsidRPr="00F77BCB" w:rsidRDefault="00E50943" w:rsidP="00B15E5E">
            <w:pPr>
              <w:jc w:val="center"/>
              <w:rPr>
                <w:b/>
                <w:i/>
                <w:iCs/>
              </w:rPr>
            </w:pPr>
            <w:r w:rsidRPr="00F77BCB">
              <w:rPr>
                <w:b/>
                <w:i/>
                <w:iCs/>
                <w:sz w:val="22"/>
                <w:szCs w:val="22"/>
              </w:rPr>
              <w:t>сумма</w:t>
            </w:r>
          </w:p>
        </w:tc>
        <w:tc>
          <w:tcPr>
            <w:tcW w:w="3497" w:type="dxa"/>
          </w:tcPr>
          <w:p w:rsidR="00E50943" w:rsidRPr="00F77BCB" w:rsidRDefault="00E50943" w:rsidP="00B15E5E">
            <w:pPr>
              <w:jc w:val="center"/>
              <w:rPr>
                <w:b/>
                <w:i/>
                <w:iCs/>
              </w:rPr>
            </w:pPr>
            <w:r w:rsidRPr="00F77BCB">
              <w:rPr>
                <w:b/>
                <w:i/>
                <w:iCs/>
                <w:sz w:val="22"/>
                <w:szCs w:val="22"/>
              </w:rPr>
              <w:t>Причины изменений</w:t>
            </w:r>
          </w:p>
        </w:tc>
      </w:tr>
      <w:tr w:rsidR="00E50943" w:rsidRPr="00F77BCB" w:rsidTr="00B15E5E">
        <w:tc>
          <w:tcPr>
            <w:tcW w:w="1134" w:type="dxa"/>
          </w:tcPr>
          <w:p w:rsidR="00E50943" w:rsidRPr="00F77BCB" w:rsidRDefault="00E50943" w:rsidP="00B15E5E">
            <w:pPr>
              <w:jc w:val="center"/>
              <w:rPr>
                <w:bCs/>
              </w:rPr>
            </w:pPr>
            <w:r w:rsidRPr="00F77BCB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:rsidR="00E50943" w:rsidRPr="00F77BCB" w:rsidRDefault="00E50943" w:rsidP="00B15E5E">
            <w:pPr>
              <w:jc w:val="center"/>
              <w:rPr>
                <w:bCs/>
              </w:rPr>
            </w:pPr>
            <w:r w:rsidRPr="00F77BC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:rsidR="00E50943" w:rsidRPr="00F77BCB" w:rsidRDefault="00E50943" w:rsidP="00B15E5E">
            <w:pPr>
              <w:jc w:val="center"/>
              <w:rPr>
                <w:bCs/>
              </w:rPr>
            </w:pPr>
            <w:r w:rsidRPr="00F77BCB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:rsidR="00E50943" w:rsidRPr="00F77BCB" w:rsidRDefault="00E50943" w:rsidP="00B15E5E">
            <w:pPr>
              <w:jc w:val="center"/>
              <w:rPr>
                <w:bCs/>
              </w:rPr>
            </w:pPr>
            <w:r w:rsidRPr="00F77BCB">
              <w:rPr>
                <w:bCs/>
                <w:sz w:val="22"/>
                <w:szCs w:val="22"/>
              </w:rPr>
              <w:t>4=3-2</w:t>
            </w:r>
          </w:p>
        </w:tc>
        <w:tc>
          <w:tcPr>
            <w:tcW w:w="3497" w:type="dxa"/>
          </w:tcPr>
          <w:p w:rsidR="00E50943" w:rsidRPr="00F77BCB" w:rsidRDefault="00E50943" w:rsidP="00B15E5E">
            <w:pPr>
              <w:jc w:val="center"/>
              <w:rPr>
                <w:bCs/>
              </w:rPr>
            </w:pPr>
            <w:r w:rsidRPr="00F77BCB">
              <w:rPr>
                <w:bCs/>
                <w:sz w:val="22"/>
                <w:szCs w:val="22"/>
              </w:rPr>
              <w:t>5</w:t>
            </w:r>
          </w:p>
        </w:tc>
      </w:tr>
      <w:tr w:rsidR="00E50943" w:rsidRPr="00F77BCB" w:rsidTr="00B15E5E">
        <w:tc>
          <w:tcPr>
            <w:tcW w:w="1134" w:type="dxa"/>
          </w:tcPr>
          <w:p w:rsidR="00E50943" w:rsidRPr="00F77BCB" w:rsidRDefault="00E50943" w:rsidP="00B15E5E">
            <w:pPr>
              <w:rPr>
                <w:bCs/>
              </w:rPr>
            </w:pPr>
            <w:r w:rsidRPr="00F77BCB">
              <w:rPr>
                <w:bCs/>
                <w:sz w:val="22"/>
                <w:szCs w:val="22"/>
              </w:rPr>
              <w:t xml:space="preserve">Доходы </w:t>
            </w:r>
          </w:p>
        </w:tc>
        <w:tc>
          <w:tcPr>
            <w:tcW w:w="1843" w:type="dxa"/>
          </w:tcPr>
          <w:p w:rsidR="00E50943" w:rsidRPr="00F77BCB" w:rsidRDefault="00B15E5E" w:rsidP="00B15E5E">
            <w:pPr>
              <w:jc w:val="center"/>
              <w:rPr>
                <w:b/>
                <w:bCs/>
                <w:i/>
              </w:rPr>
            </w:pPr>
            <w:r w:rsidRPr="00F77BCB">
              <w:rPr>
                <w:b/>
                <w:i/>
                <w:color w:val="000000"/>
                <w:sz w:val="22"/>
                <w:szCs w:val="22"/>
                <w:shd w:val="clear" w:color="auto" w:fill="FFFFFF"/>
              </w:rPr>
              <w:t>13 908 131,00</w:t>
            </w:r>
          </w:p>
        </w:tc>
        <w:tc>
          <w:tcPr>
            <w:tcW w:w="1701" w:type="dxa"/>
          </w:tcPr>
          <w:p w:rsidR="00E50943" w:rsidRPr="00F77BCB" w:rsidRDefault="00E50943" w:rsidP="00B15E5E">
            <w:pPr>
              <w:jc w:val="center"/>
              <w:rPr>
                <w:b/>
                <w:bCs/>
                <w:i/>
              </w:rPr>
            </w:pPr>
            <w:r w:rsidRPr="00F77BCB">
              <w:rPr>
                <w:b/>
                <w:i/>
                <w:iCs/>
                <w:sz w:val="22"/>
                <w:szCs w:val="22"/>
              </w:rPr>
              <w:t>14 084 559,51</w:t>
            </w:r>
          </w:p>
        </w:tc>
        <w:tc>
          <w:tcPr>
            <w:tcW w:w="1559" w:type="dxa"/>
          </w:tcPr>
          <w:p w:rsidR="00E50943" w:rsidRPr="00F77BCB" w:rsidRDefault="00E50943" w:rsidP="00B15E5E">
            <w:pPr>
              <w:jc w:val="center"/>
              <w:rPr>
                <w:b/>
                <w:i/>
                <w:iCs/>
              </w:rPr>
            </w:pPr>
            <w:r w:rsidRPr="00F77BCB">
              <w:rPr>
                <w:b/>
                <w:i/>
                <w:iCs/>
                <w:sz w:val="22"/>
                <w:szCs w:val="22"/>
              </w:rPr>
              <w:t>+176 428,51</w:t>
            </w:r>
          </w:p>
        </w:tc>
        <w:tc>
          <w:tcPr>
            <w:tcW w:w="3497" w:type="dxa"/>
          </w:tcPr>
          <w:p w:rsidR="00E50943" w:rsidRPr="00F77BCB" w:rsidRDefault="00E50943" w:rsidP="000A1465">
            <w:pPr>
              <w:jc w:val="both"/>
              <w:rPr>
                <w:bCs/>
              </w:rPr>
            </w:pPr>
            <w:proofErr w:type="gramStart"/>
            <w:r w:rsidRPr="00F77BCB">
              <w:rPr>
                <w:sz w:val="22"/>
                <w:szCs w:val="22"/>
              </w:rPr>
              <w:t xml:space="preserve">Увеличение доходной части за счет </w:t>
            </w:r>
            <w:r w:rsidR="000A1465" w:rsidRPr="00F77BCB">
              <w:rPr>
                <w:bCs/>
                <w:sz w:val="22"/>
                <w:szCs w:val="22"/>
              </w:rPr>
              <w:t>увеличения</w:t>
            </w:r>
            <w:r w:rsidRPr="00F77BCB">
              <w:rPr>
                <w:bCs/>
                <w:sz w:val="22"/>
                <w:szCs w:val="22"/>
              </w:rPr>
              <w:t xml:space="preserve"> объема безвозмездных поступлений </w:t>
            </w:r>
            <w:r w:rsidR="00D45084" w:rsidRPr="00F77BCB">
              <w:rPr>
                <w:bCs/>
                <w:sz w:val="22"/>
                <w:szCs w:val="22"/>
              </w:rPr>
              <w:t>на 218 842,50 тыс. рублей</w:t>
            </w:r>
            <w:r w:rsidR="000A1465" w:rsidRPr="00F77BCB">
              <w:rPr>
                <w:bCs/>
                <w:sz w:val="22"/>
                <w:szCs w:val="22"/>
              </w:rPr>
              <w:t xml:space="preserve"> и возврата </w:t>
            </w:r>
            <w:r w:rsidR="000A1465" w:rsidRPr="00F77BCB">
              <w:rPr>
                <w:sz w:val="22"/>
                <w:szCs w:val="22"/>
              </w:rPr>
              <w:t>42 413,99 тыс. рублей,</w:t>
            </w:r>
            <w:r w:rsidR="000A1465" w:rsidRPr="00F77BCB">
              <w:rPr>
                <w:bCs/>
                <w:sz w:val="22"/>
                <w:szCs w:val="22"/>
              </w:rPr>
              <w:t xml:space="preserve"> не использованных по состоянию на 01.01.2016 </w:t>
            </w:r>
            <w:r w:rsidR="000A1465" w:rsidRPr="00F77BCB">
              <w:rPr>
                <w:sz w:val="22"/>
                <w:szCs w:val="22"/>
                <w:lang w:eastAsia="ar-SA"/>
              </w:rPr>
              <w:t>межбюджетных трансфертов</w:t>
            </w:r>
            <w:r w:rsidR="000A1465" w:rsidRPr="00F77BCB">
              <w:rPr>
                <w:sz w:val="22"/>
                <w:szCs w:val="22"/>
              </w:rPr>
              <w:t>, полученных в форме субсидий, субвенций и иных межбюджетных трансфертов, имеющих целевое назначение, в доход бюджета автономного округа, из которого они были ранее предоставлены.</w:t>
            </w:r>
            <w:proofErr w:type="gramEnd"/>
          </w:p>
        </w:tc>
      </w:tr>
      <w:tr w:rsidR="00E50943" w:rsidRPr="00F77BCB" w:rsidTr="00B15E5E">
        <w:tc>
          <w:tcPr>
            <w:tcW w:w="1134" w:type="dxa"/>
          </w:tcPr>
          <w:p w:rsidR="00E50943" w:rsidRPr="00F77BCB" w:rsidRDefault="00E50943" w:rsidP="00B15E5E">
            <w:pPr>
              <w:rPr>
                <w:bCs/>
              </w:rPr>
            </w:pPr>
            <w:r w:rsidRPr="00F77BCB">
              <w:rPr>
                <w:bCs/>
                <w:sz w:val="22"/>
                <w:szCs w:val="22"/>
              </w:rPr>
              <w:t xml:space="preserve">Расходы </w:t>
            </w:r>
          </w:p>
        </w:tc>
        <w:tc>
          <w:tcPr>
            <w:tcW w:w="1843" w:type="dxa"/>
          </w:tcPr>
          <w:p w:rsidR="00E50943" w:rsidRPr="00F77BCB" w:rsidRDefault="00B15E5E" w:rsidP="00B15E5E">
            <w:pPr>
              <w:jc w:val="center"/>
              <w:rPr>
                <w:b/>
                <w:bCs/>
                <w:i/>
              </w:rPr>
            </w:pPr>
            <w:r w:rsidRPr="00F77BCB">
              <w:rPr>
                <w:b/>
                <w:bCs/>
                <w:i/>
                <w:sz w:val="22"/>
                <w:szCs w:val="22"/>
              </w:rPr>
              <w:t>14 017 616,54</w:t>
            </w:r>
          </w:p>
        </w:tc>
        <w:tc>
          <w:tcPr>
            <w:tcW w:w="1701" w:type="dxa"/>
          </w:tcPr>
          <w:p w:rsidR="00E50943" w:rsidRPr="00F77BCB" w:rsidRDefault="00E50943" w:rsidP="00E50943">
            <w:pPr>
              <w:jc w:val="center"/>
              <w:rPr>
                <w:b/>
                <w:bCs/>
                <w:i/>
              </w:rPr>
            </w:pPr>
            <w:r w:rsidRPr="00F77BCB">
              <w:rPr>
                <w:b/>
                <w:bCs/>
                <w:i/>
                <w:sz w:val="22"/>
                <w:szCs w:val="22"/>
              </w:rPr>
              <w:t>14 782 709,15</w:t>
            </w:r>
          </w:p>
        </w:tc>
        <w:tc>
          <w:tcPr>
            <w:tcW w:w="1559" w:type="dxa"/>
          </w:tcPr>
          <w:p w:rsidR="00E50943" w:rsidRPr="00F77BCB" w:rsidRDefault="00CA4790" w:rsidP="00B15E5E">
            <w:pPr>
              <w:jc w:val="center"/>
              <w:rPr>
                <w:b/>
                <w:i/>
                <w:iCs/>
              </w:rPr>
            </w:pPr>
            <w:r w:rsidRPr="00F77BCB">
              <w:rPr>
                <w:b/>
                <w:i/>
                <w:iCs/>
                <w:sz w:val="22"/>
                <w:szCs w:val="22"/>
              </w:rPr>
              <w:t>+765 092,61</w:t>
            </w:r>
          </w:p>
        </w:tc>
        <w:tc>
          <w:tcPr>
            <w:tcW w:w="3497" w:type="dxa"/>
          </w:tcPr>
          <w:p w:rsidR="00E50943" w:rsidRPr="00F77BCB" w:rsidRDefault="00E50943" w:rsidP="000A1465">
            <w:pPr>
              <w:jc w:val="both"/>
              <w:rPr>
                <w:bCs/>
              </w:rPr>
            </w:pPr>
            <w:r w:rsidRPr="00F77BCB">
              <w:rPr>
                <w:bCs/>
                <w:sz w:val="22"/>
                <w:szCs w:val="22"/>
              </w:rPr>
              <w:t xml:space="preserve">Увеличение объема бюджетных ассигнований </w:t>
            </w:r>
            <w:r w:rsidR="000A1465" w:rsidRPr="00F77BCB">
              <w:rPr>
                <w:bCs/>
                <w:sz w:val="22"/>
                <w:szCs w:val="22"/>
              </w:rPr>
              <w:t xml:space="preserve">за счет безвозмездных поступлений из бюджета автономного округа </w:t>
            </w:r>
            <w:r w:rsidRPr="00F77BCB">
              <w:rPr>
                <w:bCs/>
                <w:sz w:val="22"/>
                <w:szCs w:val="22"/>
              </w:rPr>
              <w:t xml:space="preserve">на </w:t>
            </w:r>
            <w:r w:rsidR="000A1465" w:rsidRPr="00F77BCB">
              <w:rPr>
                <w:bCs/>
                <w:sz w:val="22"/>
                <w:szCs w:val="22"/>
              </w:rPr>
              <w:t>218 842,50</w:t>
            </w:r>
            <w:r w:rsidRPr="00F77BCB">
              <w:rPr>
                <w:bCs/>
                <w:sz w:val="22"/>
                <w:szCs w:val="22"/>
              </w:rPr>
              <w:t xml:space="preserve"> тыс. рублей</w:t>
            </w:r>
            <w:r w:rsidR="000A1465" w:rsidRPr="00F77BCB">
              <w:rPr>
                <w:bCs/>
                <w:sz w:val="22"/>
                <w:szCs w:val="22"/>
              </w:rPr>
              <w:t xml:space="preserve"> и за счет остатков средств </w:t>
            </w:r>
            <w:r w:rsidR="000A1465" w:rsidRPr="00F77BCB">
              <w:rPr>
                <w:sz w:val="22"/>
                <w:szCs w:val="22"/>
                <w:lang w:eastAsia="ar-SA"/>
              </w:rPr>
              <w:t xml:space="preserve">бюджета города на счетах по учету средств бюджета по состоянию </w:t>
            </w:r>
            <w:r w:rsidR="000A1465" w:rsidRPr="00F77BCB">
              <w:rPr>
                <w:sz w:val="22"/>
                <w:szCs w:val="22"/>
              </w:rPr>
              <w:t xml:space="preserve">1 января текущего финансового года в объеме </w:t>
            </w:r>
            <w:r w:rsidR="00FE2B4C" w:rsidRPr="00F77BCB">
              <w:rPr>
                <w:sz w:val="22"/>
                <w:szCs w:val="22"/>
              </w:rPr>
              <w:t>546 250,11 тыс. рублей</w:t>
            </w:r>
          </w:p>
        </w:tc>
      </w:tr>
      <w:tr w:rsidR="00E50943" w:rsidRPr="00F77BCB" w:rsidTr="00B15E5E">
        <w:trPr>
          <w:trHeight w:val="422"/>
        </w:trPr>
        <w:tc>
          <w:tcPr>
            <w:tcW w:w="1134" w:type="dxa"/>
          </w:tcPr>
          <w:p w:rsidR="00E50943" w:rsidRPr="00F77BCB" w:rsidRDefault="00E50943" w:rsidP="00B15E5E">
            <w:pPr>
              <w:rPr>
                <w:bCs/>
              </w:rPr>
            </w:pPr>
            <w:r w:rsidRPr="00F77BCB">
              <w:rPr>
                <w:bCs/>
                <w:sz w:val="22"/>
                <w:szCs w:val="22"/>
              </w:rPr>
              <w:t>Дефицит бюджета</w:t>
            </w:r>
          </w:p>
        </w:tc>
        <w:tc>
          <w:tcPr>
            <w:tcW w:w="1843" w:type="dxa"/>
          </w:tcPr>
          <w:p w:rsidR="00E50943" w:rsidRPr="00F77BCB" w:rsidRDefault="00C1305F" w:rsidP="00B15E5E">
            <w:pPr>
              <w:jc w:val="center"/>
              <w:rPr>
                <w:b/>
                <w:bCs/>
                <w:i/>
              </w:rPr>
            </w:pPr>
            <w:r w:rsidRPr="00F77BCB">
              <w:rPr>
                <w:b/>
                <w:i/>
                <w:color w:val="000000"/>
                <w:sz w:val="22"/>
                <w:szCs w:val="22"/>
                <w:shd w:val="clear" w:color="auto" w:fill="FFFFFF"/>
              </w:rPr>
              <w:t>109 485,54</w:t>
            </w:r>
          </w:p>
        </w:tc>
        <w:tc>
          <w:tcPr>
            <w:tcW w:w="1701" w:type="dxa"/>
          </w:tcPr>
          <w:p w:rsidR="00E50943" w:rsidRPr="00F77BCB" w:rsidRDefault="00E50943" w:rsidP="00B15E5E">
            <w:pPr>
              <w:jc w:val="center"/>
              <w:rPr>
                <w:b/>
                <w:bCs/>
                <w:i/>
              </w:rPr>
            </w:pPr>
            <w:r w:rsidRPr="00F77BCB">
              <w:rPr>
                <w:b/>
                <w:bCs/>
                <w:i/>
                <w:sz w:val="22"/>
                <w:szCs w:val="22"/>
              </w:rPr>
              <w:t>698 149,64</w:t>
            </w:r>
          </w:p>
        </w:tc>
        <w:tc>
          <w:tcPr>
            <w:tcW w:w="1559" w:type="dxa"/>
          </w:tcPr>
          <w:p w:rsidR="00E50943" w:rsidRPr="00F77BCB" w:rsidRDefault="00C1305F" w:rsidP="00B15E5E">
            <w:pPr>
              <w:jc w:val="center"/>
              <w:rPr>
                <w:b/>
                <w:bCs/>
                <w:i/>
              </w:rPr>
            </w:pPr>
            <w:r w:rsidRPr="00F77BCB">
              <w:rPr>
                <w:b/>
                <w:bCs/>
                <w:i/>
                <w:sz w:val="22"/>
                <w:szCs w:val="22"/>
              </w:rPr>
              <w:t>+588 664,10</w:t>
            </w:r>
          </w:p>
        </w:tc>
        <w:tc>
          <w:tcPr>
            <w:tcW w:w="3497" w:type="dxa"/>
            <w:vAlign w:val="center"/>
          </w:tcPr>
          <w:p w:rsidR="00E50943" w:rsidRPr="00F77BCB" w:rsidRDefault="00FE2B4C" w:rsidP="00B15E5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F77BCB">
              <w:rPr>
                <w:bCs/>
                <w:sz w:val="22"/>
                <w:szCs w:val="22"/>
              </w:rPr>
              <w:t>Уменьшение прочих остатков денежных средств бюджетов городских округов (546 250,11+42 413,99)</w:t>
            </w:r>
          </w:p>
        </w:tc>
      </w:tr>
    </w:tbl>
    <w:p w:rsidR="00E50943" w:rsidRPr="00F77BCB" w:rsidRDefault="00E50943" w:rsidP="00B15E5E">
      <w:pPr>
        <w:pStyle w:val="a8"/>
        <w:ind w:left="1287"/>
        <w:jc w:val="both"/>
        <w:rPr>
          <w:sz w:val="20"/>
          <w:szCs w:val="20"/>
        </w:rPr>
      </w:pPr>
    </w:p>
    <w:p w:rsidR="007B47EA" w:rsidRPr="00D95F54" w:rsidRDefault="007B47EA" w:rsidP="00301FFE">
      <w:pPr>
        <w:spacing w:before="240"/>
        <w:ind w:firstLine="567"/>
        <w:jc w:val="both"/>
        <w:rPr>
          <w:sz w:val="28"/>
          <w:szCs w:val="28"/>
        </w:rPr>
      </w:pPr>
      <w:r w:rsidRPr="00D45D89">
        <w:rPr>
          <w:b/>
          <w:sz w:val="28"/>
          <w:szCs w:val="28"/>
        </w:rPr>
        <w:t>О</w:t>
      </w:r>
      <w:r w:rsidRPr="00D45D89">
        <w:rPr>
          <w:b/>
          <w:i/>
          <w:sz w:val="28"/>
          <w:szCs w:val="28"/>
        </w:rPr>
        <w:t xml:space="preserve">ценкой правомерности и </w:t>
      </w:r>
      <w:r w:rsidRPr="002F04DD">
        <w:rPr>
          <w:b/>
          <w:i/>
          <w:sz w:val="28"/>
          <w:szCs w:val="28"/>
        </w:rPr>
        <w:t>обоснованности</w:t>
      </w:r>
      <w:r w:rsidRPr="00D45D89">
        <w:rPr>
          <w:b/>
          <w:i/>
          <w:sz w:val="28"/>
          <w:szCs w:val="28"/>
        </w:rPr>
        <w:t xml:space="preserve"> </w:t>
      </w:r>
      <w:r w:rsidR="00301FFE">
        <w:rPr>
          <w:b/>
          <w:i/>
          <w:sz w:val="28"/>
          <w:szCs w:val="28"/>
        </w:rPr>
        <w:t xml:space="preserve">вносимых </w:t>
      </w:r>
      <w:r w:rsidRPr="00D45D89">
        <w:rPr>
          <w:b/>
          <w:i/>
          <w:sz w:val="28"/>
          <w:szCs w:val="28"/>
        </w:rPr>
        <w:t>изменени</w:t>
      </w:r>
      <w:r w:rsidR="00301FFE">
        <w:rPr>
          <w:b/>
          <w:i/>
          <w:sz w:val="28"/>
          <w:szCs w:val="28"/>
        </w:rPr>
        <w:t xml:space="preserve">й в </w:t>
      </w:r>
      <w:r w:rsidR="00301FFE" w:rsidRPr="00B34D38">
        <w:rPr>
          <w:sz w:val="28"/>
          <w:szCs w:val="28"/>
        </w:rPr>
        <w:t>решение Думы города Нижневартовска от 27.11.2015 №</w:t>
      </w:r>
      <w:r w:rsidR="00301FFE">
        <w:rPr>
          <w:sz w:val="28"/>
          <w:szCs w:val="28"/>
        </w:rPr>
        <w:t xml:space="preserve"> </w:t>
      </w:r>
      <w:r w:rsidR="00301FFE" w:rsidRPr="00B34D38">
        <w:rPr>
          <w:sz w:val="28"/>
          <w:szCs w:val="28"/>
        </w:rPr>
        <w:t>908</w:t>
      </w:r>
      <w:r w:rsidR="00301FFE" w:rsidRPr="00B34D38">
        <w:rPr>
          <w:i/>
          <w:sz w:val="28"/>
          <w:szCs w:val="28"/>
        </w:rPr>
        <w:t xml:space="preserve"> «О бюджете города Нижневартовска </w:t>
      </w:r>
      <w:r w:rsidR="00301FFE" w:rsidRPr="00301FFE">
        <w:rPr>
          <w:rStyle w:val="a6"/>
          <w:b w:val="0"/>
          <w:sz w:val="28"/>
          <w:szCs w:val="28"/>
        </w:rPr>
        <w:t>на 2016</w:t>
      </w:r>
      <w:r w:rsidR="00301FFE" w:rsidRPr="00B34D38">
        <w:rPr>
          <w:rStyle w:val="a6"/>
          <w:i/>
          <w:sz w:val="28"/>
          <w:szCs w:val="28"/>
        </w:rPr>
        <w:t>»</w:t>
      </w:r>
      <w:r w:rsidRPr="00D45D89">
        <w:rPr>
          <w:sz w:val="28"/>
          <w:szCs w:val="28"/>
        </w:rPr>
        <w:t xml:space="preserve">, нарушений требований бюджетного законодательства </w:t>
      </w:r>
      <w:r w:rsidRPr="00301FFE">
        <w:rPr>
          <w:sz w:val="28"/>
          <w:szCs w:val="28"/>
        </w:rPr>
        <w:t>не установлено</w:t>
      </w:r>
      <w:r w:rsidR="00301FFE">
        <w:rPr>
          <w:sz w:val="28"/>
          <w:szCs w:val="28"/>
        </w:rPr>
        <w:t>.</w:t>
      </w:r>
    </w:p>
    <w:p w:rsidR="003818D9" w:rsidRDefault="003818D9" w:rsidP="00D45D89">
      <w:pPr>
        <w:jc w:val="both"/>
        <w:rPr>
          <w:b/>
          <w:sz w:val="28"/>
          <w:szCs w:val="28"/>
        </w:rPr>
      </w:pPr>
    </w:p>
    <w:p w:rsidR="00F77BCB" w:rsidRDefault="00F77BCB" w:rsidP="00D45D89">
      <w:pPr>
        <w:jc w:val="both"/>
        <w:rPr>
          <w:b/>
          <w:sz w:val="28"/>
          <w:szCs w:val="28"/>
        </w:rPr>
      </w:pPr>
    </w:p>
    <w:p w:rsidR="00F77BCB" w:rsidRDefault="00F77BCB" w:rsidP="00D45D89">
      <w:pPr>
        <w:jc w:val="both"/>
        <w:rPr>
          <w:b/>
          <w:sz w:val="28"/>
          <w:szCs w:val="28"/>
        </w:rPr>
      </w:pPr>
    </w:p>
    <w:p w:rsidR="001C78C4" w:rsidRDefault="003E288B" w:rsidP="00D45D8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E34963" w:rsidRPr="00D95F54">
        <w:rPr>
          <w:b/>
          <w:sz w:val="28"/>
          <w:szCs w:val="28"/>
        </w:rPr>
        <w:t>редседател</w:t>
      </w:r>
      <w:r>
        <w:rPr>
          <w:b/>
          <w:sz w:val="28"/>
          <w:szCs w:val="28"/>
        </w:rPr>
        <w:t>ь</w:t>
      </w:r>
      <w:r w:rsidR="007B47EA" w:rsidRPr="00D95F54">
        <w:rPr>
          <w:b/>
          <w:sz w:val="28"/>
          <w:szCs w:val="28"/>
        </w:rPr>
        <w:t xml:space="preserve"> </w:t>
      </w:r>
    </w:p>
    <w:p w:rsidR="007B47EA" w:rsidRPr="00D95F54" w:rsidRDefault="007B47EA" w:rsidP="00F767A5">
      <w:pPr>
        <w:jc w:val="both"/>
        <w:rPr>
          <w:b/>
          <w:sz w:val="28"/>
          <w:szCs w:val="28"/>
        </w:rPr>
      </w:pPr>
      <w:r w:rsidRPr="00D95F54">
        <w:rPr>
          <w:b/>
          <w:sz w:val="28"/>
          <w:szCs w:val="28"/>
        </w:rPr>
        <w:t xml:space="preserve">Счетной палаты </w:t>
      </w:r>
      <w:r w:rsidR="003B7F8E">
        <w:rPr>
          <w:b/>
          <w:sz w:val="28"/>
          <w:szCs w:val="28"/>
        </w:rPr>
        <w:t>г</w:t>
      </w:r>
      <w:r w:rsidRPr="00D95F54">
        <w:rPr>
          <w:b/>
          <w:sz w:val="28"/>
          <w:szCs w:val="28"/>
        </w:rPr>
        <w:t>орода</w:t>
      </w:r>
      <w:r w:rsidR="003B7F8E">
        <w:rPr>
          <w:b/>
          <w:sz w:val="28"/>
          <w:szCs w:val="28"/>
        </w:rPr>
        <w:t xml:space="preserve">                          </w:t>
      </w:r>
      <w:r w:rsidR="001C78C4">
        <w:rPr>
          <w:b/>
          <w:sz w:val="28"/>
          <w:szCs w:val="28"/>
        </w:rPr>
        <w:t xml:space="preserve">    </w:t>
      </w:r>
      <w:r w:rsidRPr="00D95F54">
        <w:rPr>
          <w:b/>
          <w:sz w:val="28"/>
          <w:szCs w:val="28"/>
        </w:rPr>
        <w:t xml:space="preserve">                             </w:t>
      </w:r>
      <w:r w:rsidR="003E288B">
        <w:rPr>
          <w:b/>
          <w:sz w:val="28"/>
          <w:szCs w:val="28"/>
        </w:rPr>
        <w:t>Суханова С.П.</w:t>
      </w:r>
    </w:p>
    <w:p w:rsidR="001515CF" w:rsidRPr="00D95F54" w:rsidRDefault="001515CF" w:rsidP="00D45D89">
      <w:pPr>
        <w:rPr>
          <w:sz w:val="28"/>
          <w:szCs w:val="28"/>
        </w:rPr>
      </w:pPr>
    </w:p>
    <w:p w:rsidR="0016243D" w:rsidRDefault="0016243D" w:rsidP="00D45D89">
      <w:pPr>
        <w:rPr>
          <w:sz w:val="22"/>
          <w:szCs w:val="22"/>
        </w:rPr>
      </w:pPr>
    </w:p>
    <w:p w:rsidR="009D4FE8" w:rsidRPr="00D95F54" w:rsidRDefault="009D4FE8" w:rsidP="00D45D89">
      <w:pPr>
        <w:rPr>
          <w:sz w:val="22"/>
          <w:szCs w:val="22"/>
        </w:rPr>
      </w:pPr>
    </w:p>
    <w:p w:rsidR="001C78C4" w:rsidRPr="001C78C4" w:rsidRDefault="001C78C4" w:rsidP="00D45D89">
      <w:pPr>
        <w:rPr>
          <w:sz w:val="20"/>
          <w:szCs w:val="20"/>
        </w:rPr>
      </w:pPr>
      <w:r w:rsidRPr="001C78C4">
        <w:rPr>
          <w:sz w:val="20"/>
          <w:szCs w:val="20"/>
        </w:rPr>
        <w:t>Мансурова Светлана Ивановна</w:t>
      </w:r>
    </w:p>
    <w:p w:rsidR="00301FFE" w:rsidRDefault="003818D9" w:rsidP="00F41ADD">
      <w:pPr>
        <w:rPr>
          <w:rFonts w:eastAsiaTheme="minorHAnsi"/>
          <w:b/>
          <w:sz w:val="28"/>
          <w:szCs w:val="28"/>
          <w:lang w:eastAsia="en-US"/>
        </w:rPr>
      </w:pPr>
      <w:r>
        <w:rPr>
          <w:sz w:val="20"/>
          <w:szCs w:val="20"/>
        </w:rPr>
        <w:t>41-04-12</w:t>
      </w:r>
    </w:p>
    <w:sectPr w:rsidR="00301FFE" w:rsidSect="00A77762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ED5" w:rsidRDefault="00B83ED5" w:rsidP="00A77762">
      <w:r>
        <w:separator/>
      </w:r>
    </w:p>
  </w:endnote>
  <w:endnote w:type="continuationSeparator" w:id="0">
    <w:p w:rsidR="00B83ED5" w:rsidRDefault="00B83ED5" w:rsidP="00A777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3868511"/>
      <w:docPartObj>
        <w:docPartGallery w:val="Page Numbers (Bottom of Page)"/>
        <w:docPartUnique/>
      </w:docPartObj>
    </w:sdtPr>
    <w:sdtContent>
      <w:p w:rsidR="005B3354" w:rsidRDefault="00BF2318">
        <w:pPr>
          <w:pStyle w:val="ad"/>
          <w:jc w:val="center"/>
        </w:pPr>
        <w:fldSimple w:instr=" PAGE   \* MERGEFORMAT ">
          <w:r w:rsidR="00E75B87">
            <w:rPr>
              <w:noProof/>
            </w:rPr>
            <w:t>4</w:t>
          </w:r>
        </w:fldSimple>
      </w:p>
    </w:sdtContent>
  </w:sdt>
  <w:p w:rsidR="00B83ED5" w:rsidRDefault="00B83ED5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ED5" w:rsidRDefault="00B83ED5" w:rsidP="00A77762">
      <w:r>
        <w:separator/>
      </w:r>
    </w:p>
  </w:footnote>
  <w:footnote w:type="continuationSeparator" w:id="0">
    <w:p w:rsidR="00B83ED5" w:rsidRDefault="00B83ED5" w:rsidP="00A777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95BC0"/>
    <w:multiLevelType w:val="hybridMultilevel"/>
    <w:tmpl w:val="46583454"/>
    <w:lvl w:ilvl="0" w:tplc="0419000D">
      <w:start w:val="1"/>
      <w:numFmt w:val="bullet"/>
      <w:lvlText w:val=""/>
      <w:lvlJc w:val="left"/>
      <w:pPr>
        <w:ind w:left="13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1">
    <w:nsid w:val="046C5268"/>
    <w:multiLevelType w:val="hybridMultilevel"/>
    <w:tmpl w:val="584CBB4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063C6369"/>
    <w:multiLevelType w:val="hybridMultilevel"/>
    <w:tmpl w:val="E52EDB7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F07416C"/>
    <w:multiLevelType w:val="hybridMultilevel"/>
    <w:tmpl w:val="D22EC0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1BA2D8F"/>
    <w:multiLevelType w:val="hybridMultilevel"/>
    <w:tmpl w:val="FABEEA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7A48F8"/>
    <w:multiLevelType w:val="hybridMultilevel"/>
    <w:tmpl w:val="9E6AE3C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>
    <w:nsid w:val="17C76033"/>
    <w:multiLevelType w:val="hybridMultilevel"/>
    <w:tmpl w:val="C25866F4"/>
    <w:lvl w:ilvl="0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1B9C67B1"/>
    <w:multiLevelType w:val="hybridMultilevel"/>
    <w:tmpl w:val="7ED2AA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0D1C71"/>
    <w:multiLevelType w:val="hybridMultilevel"/>
    <w:tmpl w:val="B4FA73FC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28266BF6"/>
    <w:multiLevelType w:val="hybridMultilevel"/>
    <w:tmpl w:val="C37AB380"/>
    <w:lvl w:ilvl="0" w:tplc="A1A23A24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0">
    <w:nsid w:val="2A193DAF"/>
    <w:multiLevelType w:val="hybridMultilevel"/>
    <w:tmpl w:val="371A2EE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423F3EEB"/>
    <w:multiLevelType w:val="hybridMultilevel"/>
    <w:tmpl w:val="02F49788"/>
    <w:lvl w:ilvl="0" w:tplc="0419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BB36418"/>
    <w:multiLevelType w:val="hybridMultilevel"/>
    <w:tmpl w:val="D7F460A8"/>
    <w:lvl w:ilvl="0" w:tplc="0419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1C04554"/>
    <w:multiLevelType w:val="hybridMultilevel"/>
    <w:tmpl w:val="DB5AC2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45035B"/>
    <w:multiLevelType w:val="hybridMultilevel"/>
    <w:tmpl w:val="4E6030B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>
    <w:nsid w:val="6B5325BD"/>
    <w:multiLevelType w:val="hybridMultilevel"/>
    <w:tmpl w:val="250EEFB2"/>
    <w:lvl w:ilvl="0" w:tplc="E31A05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BB604B1"/>
    <w:multiLevelType w:val="hybridMultilevel"/>
    <w:tmpl w:val="2362C804"/>
    <w:lvl w:ilvl="0" w:tplc="0419000D">
      <w:start w:val="1"/>
      <w:numFmt w:val="bullet"/>
      <w:lvlText w:val=""/>
      <w:lvlJc w:val="left"/>
      <w:pPr>
        <w:ind w:left="150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17">
    <w:nsid w:val="6CBA7CEB"/>
    <w:multiLevelType w:val="hybridMultilevel"/>
    <w:tmpl w:val="1096962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FF13FC5"/>
    <w:multiLevelType w:val="hybridMultilevel"/>
    <w:tmpl w:val="59AA6222"/>
    <w:lvl w:ilvl="0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>
    <w:nsid w:val="78B91BB2"/>
    <w:multiLevelType w:val="hybridMultilevel"/>
    <w:tmpl w:val="B1DE1366"/>
    <w:lvl w:ilvl="0" w:tplc="0419000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20">
    <w:nsid w:val="79CC65AE"/>
    <w:multiLevelType w:val="hybridMultilevel"/>
    <w:tmpl w:val="1BFE1E7E"/>
    <w:lvl w:ilvl="0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7DAA4680"/>
    <w:multiLevelType w:val="hybridMultilevel"/>
    <w:tmpl w:val="AF90B30A"/>
    <w:lvl w:ilvl="0" w:tplc="0419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11"/>
  </w:num>
  <w:num w:numId="4">
    <w:abstractNumId w:val="17"/>
  </w:num>
  <w:num w:numId="5">
    <w:abstractNumId w:val="9"/>
  </w:num>
  <w:num w:numId="6">
    <w:abstractNumId w:val="16"/>
  </w:num>
  <w:num w:numId="7">
    <w:abstractNumId w:val="18"/>
  </w:num>
  <w:num w:numId="8">
    <w:abstractNumId w:val="6"/>
  </w:num>
  <w:num w:numId="9">
    <w:abstractNumId w:val="20"/>
  </w:num>
  <w:num w:numId="10">
    <w:abstractNumId w:val="21"/>
  </w:num>
  <w:num w:numId="11">
    <w:abstractNumId w:val="14"/>
  </w:num>
  <w:num w:numId="12">
    <w:abstractNumId w:val="13"/>
  </w:num>
  <w:num w:numId="13">
    <w:abstractNumId w:val="5"/>
  </w:num>
  <w:num w:numId="14">
    <w:abstractNumId w:val="1"/>
  </w:num>
  <w:num w:numId="15">
    <w:abstractNumId w:val="19"/>
  </w:num>
  <w:num w:numId="16">
    <w:abstractNumId w:val="10"/>
  </w:num>
  <w:num w:numId="17">
    <w:abstractNumId w:val="0"/>
  </w:num>
  <w:num w:numId="18">
    <w:abstractNumId w:val="3"/>
  </w:num>
  <w:num w:numId="19">
    <w:abstractNumId w:val="2"/>
  </w:num>
  <w:num w:numId="20">
    <w:abstractNumId w:val="7"/>
  </w:num>
  <w:num w:numId="21">
    <w:abstractNumId w:val="8"/>
  </w:num>
  <w:num w:numId="2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47EA"/>
    <w:rsid w:val="000A1465"/>
    <w:rsid w:val="000A473E"/>
    <w:rsid w:val="000A7CCC"/>
    <w:rsid w:val="000B0705"/>
    <w:rsid w:val="000F458B"/>
    <w:rsid w:val="00123A77"/>
    <w:rsid w:val="00145DF1"/>
    <w:rsid w:val="001461CB"/>
    <w:rsid w:val="001515CF"/>
    <w:rsid w:val="0016243D"/>
    <w:rsid w:val="00165067"/>
    <w:rsid w:val="001975E2"/>
    <w:rsid w:val="001A6B9B"/>
    <w:rsid w:val="001A79AD"/>
    <w:rsid w:val="001B16AB"/>
    <w:rsid w:val="001C78C4"/>
    <w:rsid w:val="001D6559"/>
    <w:rsid w:val="00202377"/>
    <w:rsid w:val="002105FE"/>
    <w:rsid w:val="0022605D"/>
    <w:rsid w:val="00237D3F"/>
    <w:rsid w:val="00247E5B"/>
    <w:rsid w:val="002660B3"/>
    <w:rsid w:val="002C0BCA"/>
    <w:rsid w:val="002E7371"/>
    <w:rsid w:val="002F04DD"/>
    <w:rsid w:val="00300ED2"/>
    <w:rsid w:val="00301FFE"/>
    <w:rsid w:val="00316805"/>
    <w:rsid w:val="003204C7"/>
    <w:rsid w:val="00350533"/>
    <w:rsid w:val="003818D9"/>
    <w:rsid w:val="00382552"/>
    <w:rsid w:val="00383F07"/>
    <w:rsid w:val="003959B6"/>
    <w:rsid w:val="003B7F8E"/>
    <w:rsid w:val="003C106D"/>
    <w:rsid w:val="003E288B"/>
    <w:rsid w:val="00413AC1"/>
    <w:rsid w:val="0046001A"/>
    <w:rsid w:val="00473B8F"/>
    <w:rsid w:val="004923FB"/>
    <w:rsid w:val="0049277B"/>
    <w:rsid w:val="004A2701"/>
    <w:rsid w:val="004E4C77"/>
    <w:rsid w:val="004F453A"/>
    <w:rsid w:val="00531479"/>
    <w:rsid w:val="005473C0"/>
    <w:rsid w:val="00572253"/>
    <w:rsid w:val="005729A5"/>
    <w:rsid w:val="005740D4"/>
    <w:rsid w:val="0058301B"/>
    <w:rsid w:val="005961FB"/>
    <w:rsid w:val="005B1FC5"/>
    <w:rsid w:val="005B3354"/>
    <w:rsid w:val="005E637F"/>
    <w:rsid w:val="00603390"/>
    <w:rsid w:val="00611013"/>
    <w:rsid w:val="00613374"/>
    <w:rsid w:val="00625C49"/>
    <w:rsid w:val="00634499"/>
    <w:rsid w:val="006A3FF1"/>
    <w:rsid w:val="006B7189"/>
    <w:rsid w:val="006C4C11"/>
    <w:rsid w:val="006C59F9"/>
    <w:rsid w:val="00712FD1"/>
    <w:rsid w:val="007208B0"/>
    <w:rsid w:val="00727920"/>
    <w:rsid w:val="00754D98"/>
    <w:rsid w:val="007705F2"/>
    <w:rsid w:val="00773997"/>
    <w:rsid w:val="00794138"/>
    <w:rsid w:val="007A33C4"/>
    <w:rsid w:val="007B0117"/>
    <w:rsid w:val="007B1DF8"/>
    <w:rsid w:val="007B3775"/>
    <w:rsid w:val="007B47EA"/>
    <w:rsid w:val="007C129E"/>
    <w:rsid w:val="007D09F0"/>
    <w:rsid w:val="007E11DC"/>
    <w:rsid w:val="007F405A"/>
    <w:rsid w:val="00813669"/>
    <w:rsid w:val="00816DAE"/>
    <w:rsid w:val="00825284"/>
    <w:rsid w:val="00825BDF"/>
    <w:rsid w:val="00826801"/>
    <w:rsid w:val="00842ABB"/>
    <w:rsid w:val="008604E6"/>
    <w:rsid w:val="00863E7D"/>
    <w:rsid w:val="00877629"/>
    <w:rsid w:val="00877B79"/>
    <w:rsid w:val="008874C4"/>
    <w:rsid w:val="008C1814"/>
    <w:rsid w:val="008D177B"/>
    <w:rsid w:val="008D3967"/>
    <w:rsid w:val="008E0B4F"/>
    <w:rsid w:val="008E1272"/>
    <w:rsid w:val="00901876"/>
    <w:rsid w:val="009113AC"/>
    <w:rsid w:val="0091496F"/>
    <w:rsid w:val="00942376"/>
    <w:rsid w:val="0095585E"/>
    <w:rsid w:val="009837C5"/>
    <w:rsid w:val="00987D5A"/>
    <w:rsid w:val="009C0A79"/>
    <w:rsid w:val="009D4FE8"/>
    <w:rsid w:val="009F1ACF"/>
    <w:rsid w:val="00A14424"/>
    <w:rsid w:val="00A37810"/>
    <w:rsid w:val="00A45319"/>
    <w:rsid w:val="00A77762"/>
    <w:rsid w:val="00A83005"/>
    <w:rsid w:val="00A93543"/>
    <w:rsid w:val="00AB4162"/>
    <w:rsid w:val="00AC047E"/>
    <w:rsid w:val="00AC6CFD"/>
    <w:rsid w:val="00AD62EA"/>
    <w:rsid w:val="00B15E5E"/>
    <w:rsid w:val="00B34D38"/>
    <w:rsid w:val="00B365E3"/>
    <w:rsid w:val="00B36616"/>
    <w:rsid w:val="00B65DA9"/>
    <w:rsid w:val="00B72332"/>
    <w:rsid w:val="00B778B4"/>
    <w:rsid w:val="00B83ED5"/>
    <w:rsid w:val="00B870E8"/>
    <w:rsid w:val="00BB44C8"/>
    <w:rsid w:val="00BC39AC"/>
    <w:rsid w:val="00BC6508"/>
    <w:rsid w:val="00BC6708"/>
    <w:rsid w:val="00BF1841"/>
    <w:rsid w:val="00BF2318"/>
    <w:rsid w:val="00C01303"/>
    <w:rsid w:val="00C1305F"/>
    <w:rsid w:val="00C17A79"/>
    <w:rsid w:val="00C34252"/>
    <w:rsid w:val="00C44404"/>
    <w:rsid w:val="00C46B26"/>
    <w:rsid w:val="00C620D5"/>
    <w:rsid w:val="00CA4790"/>
    <w:rsid w:val="00CA54D6"/>
    <w:rsid w:val="00CB12C9"/>
    <w:rsid w:val="00CD32B8"/>
    <w:rsid w:val="00CD3E41"/>
    <w:rsid w:val="00CE3326"/>
    <w:rsid w:val="00CE38DC"/>
    <w:rsid w:val="00CF560C"/>
    <w:rsid w:val="00D156B9"/>
    <w:rsid w:val="00D45084"/>
    <w:rsid w:val="00D45BEB"/>
    <w:rsid w:val="00D45D89"/>
    <w:rsid w:val="00D915D8"/>
    <w:rsid w:val="00D95F54"/>
    <w:rsid w:val="00D9750A"/>
    <w:rsid w:val="00DC788C"/>
    <w:rsid w:val="00DD2705"/>
    <w:rsid w:val="00DE2976"/>
    <w:rsid w:val="00DF332C"/>
    <w:rsid w:val="00DF5B1D"/>
    <w:rsid w:val="00E107CC"/>
    <w:rsid w:val="00E34963"/>
    <w:rsid w:val="00E50943"/>
    <w:rsid w:val="00E75B87"/>
    <w:rsid w:val="00E82BC3"/>
    <w:rsid w:val="00E86DF2"/>
    <w:rsid w:val="00E921B4"/>
    <w:rsid w:val="00E930E5"/>
    <w:rsid w:val="00E96483"/>
    <w:rsid w:val="00EA0FE5"/>
    <w:rsid w:val="00EA71CA"/>
    <w:rsid w:val="00EA72DD"/>
    <w:rsid w:val="00EA7AAE"/>
    <w:rsid w:val="00EB0BF2"/>
    <w:rsid w:val="00EB3837"/>
    <w:rsid w:val="00EC3759"/>
    <w:rsid w:val="00EC788A"/>
    <w:rsid w:val="00EF45A3"/>
    <w:rsid w:val="00EF65C1"/>
    <w:rsid w:val="00F0187C"/>
    <w:rsid w:val="00F1595F"/>
    <w:rsid w:val="00F41ADD"/>
    <w:rsid w:val="00F6016F"/>
    <w:rsid w:val="00F734E0"/>
    <w:rsid w:val="00F767A5"/>
    <w:rsid w:val="00F77BCB"/>
    <w:rsid w:val="00F80D6F"/>
    <w:rsid w:val="00FE2B4C"/>
    <w:rsid w:val="00FF01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7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B47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47E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rsid w:val="007B47EA"/>
    <w:pPr>
      <w:jc w:val="center"/>
    </w:pPr>
    <w:rPr>
      <w:b/>
      <w:sz w:val="26"/>
      <w:szCs w:val="20"/>
    </w:rPr>
  </w:style>
  <w:style w:type="character" w:customStyle="1" w:styleId="a4">
    <w:name w:val="Основной текст Знак"/>
    <w:basedOn w:val="a0"/>
    <w:link w:val="a3"/>
    <w:rsid w:val="007B47EA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7B47EA"/>
    <w:rPr>
      <w:rFonts w:cs="Times New Roman"/>
      <w:color w:val="008000"/>
      <w:u w:val="single"/>
    </w:rPr>
  </w:style>
  <w:style w:type="character" w:styleId="a6">
    <w:name w:val="Strong"/>
    <w:basedOn w:val="a0"/>
    <w:qFormat/>
    <w:rsid w:val="007B47EA"/>
    <w:rPr>
      <w:b/>
      <w:bCs/>
    </w:rPr>
  </w:style>
  <w:style w:type="paragraph" w:styleId="a7">
    <w:name w:val="No Spacing"/>
    <w:qFormat/>
    <w:rsid w:val="007B47EA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7B47EA"/>
    <w:pPr>
      <w:ind w:left="720"/>
      <w:contextualSpacing/>
    </w:pPr>
  </w:style>
  <w:style w:type="paragraph" w:styleId="3">
    <w:name w:val="Body Text 3"/>
    <w:basedOn w:val="a"/>
    <w:link w:val="30"/>
    <w:rsid w:val="007B47E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7B47E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2"/>
    <w:basedOn w:val="a"/>
    <w:link w:val="20"/>
    <w:rsid w:val="007B47E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B47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B47E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B47E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B47EA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A7776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777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A7776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7776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8D17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B15E5E"/>
  </w:style>
  <w:style w:type="paragraph" w:customStyle="1" w:styleId="ConsPlusJurTerm">
    <w:name w:val="ConsPlusJurTerm"/>
    <w:uiPriority w:val="99"/>
    <w:rsid w:val="00B83ED5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@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B6540C-0604-4BAE-BF58-DF26AFEC2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7419</TotalTime>
  <Pages>4</Pages>
  <Words>1207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Суханова Светлана Петровна</dc:creator>
  <cp:lastModifiedBy>Сетяева ОВ</cp:lastModifiedBy>
  <cp:revision>95</cp:revision>
  <cp:lastPrinted>2015-12-30T05:35:00Z</cp:lastPrinted>
  <dcterms:created xsi:type="dcterms:W3CDTF">2014-06-06T09:05:00Z</dcterms:created>
  <dcterms:modified xsi:type="dcterms:W3CDTF">2016-04-01T09:31:00Z</dcterms:modified>
</cp:coreProperties>
</file>