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097" w:rsidRPr="005E5671" w:rsidRDefault="00BD7097" w:rsidP="00BD7097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BD7097" w:rsidRPr="005E5671" w:rsidRDefault="00BD7097" w:rsidP="00BD7097">
      <w:pPr>
        <w:ind w:firstLine="0"/>
        <w:jc w:val="center"/>
        <w:rPr>
          <w:sz w:val="28"/>
          <w:szCs w:val="28"/>
        </w:rPr>
      </w:pPr>
      <w:r w:rsidRPr="005E5671">
        <w:rPr>
          <w:sz w:val="28"/>
          <w:szCs w:val="28"/>
        </w:rPr>
        <w:t xml:space="preserve">заседания Общественного совета при </w:t>
      </w:r>
      <w:r>
        <w:rPr>
          <w:sz w:val="28"/>
          <w:szCs w:val="28"/>
        </w:rPr>
        <w:t>д</w:t>
      </w:r>
      <w:r w:rsidRPr="005E5671">
        <w:rPr>
          <w:sz w:val="28"/>
          <w:szCs w:val="28"/>
        </w:rPr>
        <w:t>епартаменте финансов</w:t>
      </w:r>
    </w:p>
    <w:p w:rsidR="00BD7097" w:rsidRDefault="00BD7097" w:rsidP="00BD7097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города Нижневартовска</w:t>
      </w:r>
    </w:p>
    <w:p w:rsidR="00BD7097" w:rsidRPr="00577812" w:rsidRDefault="00BD7097" w:rsidP="00BD7097">
      <w:pPr>
        <w:jc w:val="center"/>
        <w:rPr>
          <w:sz w:val="22"/>
          <w:szCs w:val="24"/>
        </w:rPr>
      </w:pPr>
    </w:p>
    <w:p w:rsidR="00BD7097" w:rsidRPr="00577812" w:rsidRDefault="00BD7097" w:rsidP="00BD7097">
      <w:pPr>
        <w:ind w:firstLine="0"/>
        <w:jc w:val="center"/>
        <w:rPr>
          <w:sz w:val="22"/>
          <w:szCs w:val="16"/>
        </w:rPr>
      </w:pPr>
      <w:r w:rsidRPr="00577812">
        <w:rPr>
          <w:sz w:val="22"/>
          <w:szCs w:val="16"/>
        </w:rPr>
        <w:t>г. Нижневартовск, ул. Маршала Жукова, 38а</w:t>
      </w:r>
    </w:p>
    <w:p w:rsidR="00BD7097" w:rsidRDefault="00BD7097" w:rsidP="00BD7097">
      <w:pPr>
        <w:jc w:val="center"/>
        <w:rPr>
          <w:szCs w:val="24"/>
        </w:rPr>
      </w:pPr>
    </w:p>
    <w:p w:rsidR="00BD7097" w:rsidRDefault="00BD7097" w:rsidP="00BD7097">
      <w:pPr>
        <w:jc w:val="center"/>
        <w:rPr>
          <w:szCs w:val="24"/>
        </w:rPr>
      </w:pPr>
    </w:p>
    <w:p w:rsidR="00BD7097" w:rsidRPr="00E154FE" w:rsidRDefault="00BD7097" w:rsidP="00BD7097">
      <w:pPr>
        <w:ind w:firstLine="0"/>
        <w:rPr>
          <w:sz w:val="28"/>
          <w:szCs w:val="28"/>
        </w:rPr>
      </w:pPr>
      <w:r w:rsidRPr="00E154FE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4</w:t>
      </w:r>
      <w:r w:rsidRPr="00E154FE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E154FE">
        <w:rPr>
          <w:sz w:val="28"/>
          <w:szCs w:val="28"/>
        </w:rPr>
        <w:t xml:space="preserve"> 2025 года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E154FE">
        <w:rPr>
          <w:sz w:val="28"/>
          <w:szCs w:val="28"/>
        </w:rPr>
        <w:t xml:space="preserve">                  №</w:t>
      </w:r>
      <w:r>
        <w:rPr>
          <w:sz w:val="28"/>
          <w:szCs w:val="28"/>
        </w:rPr>
        <w:t>3</w:t>
      </w:r>
    </w:p>
    <w:p w:rsidR="00BD7097" w:rsidRPr="00E154FE" w:rsidRDefault="00BD7097" w:rsidP="00BD7097">
      <w:pPr>
        <w:jc w:val="center"/>
        <w:rPr>
          <w:sz w:val="16"/>
          <w:szCs w:val="16"/>
        </w:rPr>
      </w:pPr>
    </w:p>
    <w:p w:rsidR="00BD7097" w:rsidRPr="00E154FE" w:rsidRDefault="00BD7097" w:rsidP="00BD7097">
      <w:pPr>
        <w:jc w:val="center"/>
        <w:rPr>
          <w:sz w:val="16"/>
          <w:szCs w:val="16"/>
        </w:rPr>
      </w:pPr>
    </w:p>
    <w:p w:rsidR="00BD7097" w:rsidRPr="00EB796E" w:rsidRDefault="00BD7097" w:rsidP="00BD7097">
      <w:pPr>
        <w:spacing w:before="360" w:after="120"/>
        <w:ind w:firstLine="0"/>
        <w:rPr>
          <w:b/>
          <w:bCs/>
          <w:sz w:val="28"/>
          <w:szCs w:val="28"/>
        </w:rPr>
      </w:pPr>
      <w:r w:rsidRPr="00EB796E">
        <w:rPr>
          <w:b/>
          <w:bCs/>
          <w:sz w:val="28"/>
          <w:szCs w:val="28"/>
        </w:rPr>
        <w:t>Председательствовал: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2410"/>
        <w:gridCol w:w="425"/>
        <w:gridCol w:w="6804"/>
      </w:tblGrid>
      <w:tr w:rsidR="00EB796E" w:rsidRPr="00EB796E" w:rsidTr="0032342A">
        <w:tc>
          <w:tcPr>
            <w:tcW w:w="2410" w:type="dxa"/>
          </w:tcPr>
          <w:p w:rsidR="00EB796E" w:rsidRPr="00EB796E" w:rsidRDefault="00EB796E" w:rsidP="00EB796E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EB796E">
              <w:rPr>
                <w:rFonts w:ascii="Times New Roman" w:eastAsia="Calibri" w:hAnsi="Times New Roman" w:cs="Times New Roman"/>
                <w:sz w:val="28"/>
                <w:szCs w:val="28"/>
              </w:rPr>
              <w:t>Ворфоломеева Любовь Яковлевна</w:t>
            </w:r>
          </w:p>
        </w:tc>
        <w:tc>
          <w:tcPr>
            <w:tcW w:w="425" w:type="dxa"/>
          </w:tcPr>
          <w:p w:rsidR="00EB796E" w:rsidRPr="00EB796E" w:rsidRDefault="00EB796E" w:rsidP="00EB796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9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EB796E" w:rsidRPr="00EB796E" w:rsidRDefault="00EB796E" w:rsidP="00EB796E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6E">
              <w:rPr>
                <w:rFonts w:ascii="Times New Roman" w:eastAsia="Calibri" w:hAnsi="Times New Roman" w:cs="Times New Roman"/>
                <w:sz w:val="28"/>
                <w:szCs w:val="28"/>
              </w:rPr>
              <w:t>житель города Нижневартовска, пенсионер, почетный строитель России</w:t>
            </w:r>
          </w:p>
        </w:tc>
      </w:tr>
    </w:tbl>
    <w:p w:rsidR="00BD7097" w:rsidRPr="00404214" w:rsidRDefault="00BD7097" w:rsidP="00BD7097">
      <w:pPr>
        <w:spacing w:before="240" w:after="120"/>
        <w:ind w:firstLine="0"/>
        <w:rPr>
          <w:b/>
          <w:bCs/>
          <w:sz w:val="28"/>
          <w:szCs w:val="28"/>
        </w:rPr>
      </w:pPr>
      <w:r w:rsidRPr="00404214">
        <w:rPr>
          <w:b/>
          <w:bCs/>
          <w:sz w:val="28"/>
          <w:szCs w:val="28"/>
        </w:rPr>
        <w:t>Присутствовали: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2410"/>
        <w:gridCol w:w="425"/>
        <w:gridCol w:w="6804"/>
      </w:tblGrid>
      <w:tr w:rsidR="00BD7097" w:rsidRPr="00BD7097" w:rsidTr="0032342A">
        <w:tc>
          <w:tcPr>
            <w:tcW w:w="2410" w:type="dxa"/>
          </w:tcPr>
          <w:p w:rsidR="00BD7097" w:rsidRPr="00EB796E" w:rsidRDefault="00BD7097" w:rsidP="0032342A">
            <w:pPr>
              <w:ind w:firstLine="0"/>
              <w:jc w:val="left"/>
              <w:rPr>
                <w:sz w:val="28"/>
                <w:szCs w:val="24"/>
              </w:rPr>
            </w:pPr>
            <w:r w:rsidRPr="00EB796E">
              <w:rPr>
                <w:sz w:val="28"/>
                <w:szCs w:val="24"/>
              </w:rPr>
              <w:t>Грицканюк Диана Александровна</w:t>
            </w:r>
          </w:p>
        </w:tc>
        <w:tc>
          <w:tcPr>
            <w:tcW w:w="425" w:type="dxa"/>
          </w:tcPr>
          <w:p w:rsidR="00BD7097" w:rsidRPr="00EB796E" w:rsidRDefault="00BD7097" w:rsidP="0032342A">
            <w:pPr>
              <w:ind w:left="-202" w:firstLine="202"/>
              <w:jc w:val="center"/>
              <w:rPr>
                <w:sz w:val="28"/>
                <w:szCs w:val="24"/>
              </w:rPr>
            </w:pPr>
            <w:r w:rsidRPr="00EB796E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BD7097" w:rsidRPr="00EB796E" w:rsidRDefault="00BD7097" w:rsidP="0032342A">
            <w:pPr>
              <w:ind w:firstLine="0"/>
              <w:rPr>
                <w:sz w:val="28"/>
                <w:szCs w:val="28"/>
                <w:shd w:val="clear" w:color="auto" w:fill="FFFFFF"/>
              </w:rPr>
            </w:pPr>
            <w:r w:rsidRPr="00EB796E">
              <w:rPr>
                <w:sz w:val="28"/>
                <w:szCs w:val="28"/>
              </w:rPr>
              <w:t>житель города Нижневартовска, ведущий бухгалтер б</w:t>
            </w:r>
            <w:r w:rsidRPr="00EB796E">
              <w:rPr>
                <w:sz w:val="28"/>
                <w:szCs w:val="28"/>
                <w:shd w:val="clear" w:color="auto" w:fill="FFFFFF"/>
              </w:rPr>
              <w:t>юджетного учреждения Ханты-Мансийского автономного округа – Югры "Нижневартовская окружная клиническая больница"</w:t>
            </w:r>
          </w:p>
          <w:p w:rsidR="00BD7097" w:rsidRPr="00EB796E" w:rsidRDefault="00BD7097" w:rsidP="0032342A">
            <w:pPr>
              <w:rPr>
                <w:sz w:val="20"/>
                <w:szCs w:val="16"/>
              </w:rPr>
            </w:pPr>
          </w:p>
        </w:tc>
      </w:tr>
      <w:tr w:rsidR="00BD7097" w:rsidRPr="00BD7097" w:rsidTr="0032342A">
        <w:tc>
          <w:tcPr>
            <w:tcW w:w="2410" w:type="dxa"/>
          </w:tcPr>
          <w:p w:rsidR="00BD7097" w:rsidRPr="00E50E71" w:rsidRDefault="00BD7097" w:rsidP="0032342A">
            <w:pPr>
              <w:pStyle w:val="a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0E71">
              <w:rPr>
                <w:rFonts w:ascii="Times New Roman" w:eastAsia="Calibri" w:hAnsi="Times New Roman" w:cs="Times New Roman"/>
                <w:sz w:val="28"/>
                <w:szCs w:val="28"/>
              </w:rPr>
              <w:t>Логинова Тамара Изосимовна</w:t>
            </w:r>
          </w:p>
          <w:p w:rsidR="00BD7097" w:rsidRPr="00E50E71" w:rsidRDefault="00BD7097" w:rsidP="0032342A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:rsidR="00BD7097" w:rsidRPr="00E50E71" w:rsidRDefault="00BD7097" w:rsidP="0032342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0E7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BD7097" w:rsidRPr="00E50E71" w:rsidRDefault="00BD7097" w:rsidP="0032342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0E71">
              <w:rPr>
                <w:rFonts w:ascii="Times New Roman" w:eastAsia="Calibri" w:hAnsi="Times New Roman" w:cs="Times New Roman"/>
                <w:sz w:val="28"/>
                <w:szCs w:val="28"/>
              </w:rPr>
              <w:t>житель города Нижневартовска, пенсионер</w:t>
            </w:r>
          </w:p>
        </w:tc>
      </w:tr>
      <w:tr w:rsidR="00BD7097" w:rsidRPr="00BD7097" w:rsidTr="0032342A">
        <w:tc>
          <w:tcPr>
            <w:tcW w:w="2410" w:type="dxa"/>
          </w:tcPr>
          <w:p w:rsidR="00BD7097" w:rsidRPr="00EB796E" w:rsidRDefault="00BD7097" w:rsidP="0032342A">
            <w:pPr>
              <w:ind w:firstLine="0"/>
              <w:rPr>
                <w:sz w:val="28"/>
                <w:szCs w:val="24"/>
              </w:rPr>
            </w:pPr>
            <w:r w:rsidRPr="00EB796E">
              <w:rPr>
                <w:sz w:val="28"/>
                <w:szCs w:val="24"/>
              </w:rPr>
              <w:t>Мединцева Ирина Николаевна</w:t>
            </w:r>
          </w:p>
        </w:tc>
        <w:tc>
          <w:tcPr>
            <w:tcW w:w="425" w:type="dxa"/>
          </w:tcPr>
          <w:p w:rsidR="00BD7097" w:rsidRPr="00EB796E" w:rsidRDefault="00BD7097" w:rsidP="0032342A">
            <w:pPr>
              <w:ind w:firstLine="0"/>
              <w:jc w:val="center"/>
              <w:rPr>
                <w:sz w:val="28"/>
                <w:szCs w:val="24"/>
              </w:rPr>
            </w:pPr>
            <w:r w:rsidRPr="00EB796E">
              <w:rPr>
                <w:sz w:val="28"/>
                <w:szCs w:val="24"/>
              </w:rPr>
              <w:t>-</w:t>
            </w:r>
          </w:p>
        </w:tc>
        <w:tc>
          <w:tcPr>
            <w:tcW w:w="6804" w:type="dxa"/>
          </w:tcPr>
          <w:p w:rsidR="00BD7097" w:rsidRPr="00EB796E" w:rsidRDefault="00BD7097" w:rsidP="0032342A">
            <w:pPr>
              <w:ind w:firstLine="0"/>
              <w:rPr>
                <w:sz w:val="28"/>
                <w:szCs w:val="28"/>
              </w:rPr>
            </w:pPr>
            <w:r w:rsidRPr="00EB796E">
              <w:rPr>
                <w:sz w:val="28"/>
                <w:szCs w:val="28"/>
              </w:rPr>
              <w:t>житель города Нижневартовска, главный бухгалтер акционерного общества "ЦЕНТРОФОРС"</w:t>
            </w:r>
          </w:p>
          <w:p w:rsidR="00BD7097" w:rsidRPr="00EB796E" w:rsidRDefault="00BD7097" w:rsidP="0032342A">
            <w:pPr>
              <w:ind w:firstLine="0"/>
              <w:rPr>
                <w:sz w:val="20"/>
                <w:szCs w:val="16"/>
              </w:rPr>
            </w:pPr>
          </w:p>
        </w:tc>
      </w:tr>
      <w:tr w:rsidR="00BD7097" w:rsidRPr="00BD7097" w:rsidTr="00154BCA">
        <w:tc>
          <w:tcPr>
            <w:tcW w:w="2410" w:type="dxa"/>
          </w:tcPr>
          <w:p w:rsidR="00BD7097" w:rsidRPr="00EB796E" w:rsidRDefault="00BD7097" w:rsidP="0032342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EB796E">
              <w:rPr>
                <w:rFonts w:ascii="Times New Roman" w:eastAsia="Calibri" w:hAnsi="Times New Roman" w:cs="Times New Roman"/>
                <w:sz w:val="28"/>
                <w:szCs w:val="28"/>
              </w:rPr>
              <w:t>Меньшенин Александр Васильевич</w:t>
            </w:r>
          </w:p>
        </w:tc>
        <w:tc>
          <w:tcPr>
            <w:tcW w:w="425" w:type="dxa"/>
          </w:tcPr>
          <w:p w:rsidR="00BD7097" w:rsidRPr="00EB796E" w:rsidRDefault="00BD7097" w:rsidP="0032342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9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BD7097" w:rsidRPr="00EB796E" w:rsidRDefault="00BD7097" w:rsidP="0032342A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6E">
              <w:rPr>
                <w:rFonts w:ascii="Times New Roman" w:eastAsia="Calibri" w:hAnsi="Times New Roman" w:cs="Times New Roman"/>
                <w:sz w:val="28"/>
                <w:szCs w:val="28"/>
              </w:rPr>
              <w:t>житель города Нижневартовска, председатель правления товарищества собственников жилья "Ладья"</w:t>
            </w:r>
          </w:p>
          <w:p w:rsidR="00BD7097" w:rsidRPr="00EB796E" w:rsidRDefault="00BD7097" w:rsidP="0032342A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96E" w:rsidRPr="00BD7097" w:rsidTr="00154BCA">
        <w:tc>
          <w:tcPr>
            <w:tcW w:w="2410" w:type="dxa"/>
          </w:tcPr>
          <w:p w:rsidR="00EB796E" w:rsidRPr="00EB796E" w:rsidRDefault="00EB796E" w:rsidP="00EB796E">
            <w:pPr>
              <w:pStyle w:val="a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796E">
              <w:rPr>
                <w:rFonts w:ascii="Times New Roman" w:eastAsia="Calibri" w:hAnsi="Times New Roman" w:cs="Times New Roman"/>
                <w:sz w:val="28"/>
                <w:szCs w:val="28"/>
              </w:rPr>
              <w:t>Хохлова Ирина Владимировна</w:t>
            </w:r>
          </w:p>
        </w:tc>
        <w:tc>
          <w:tcPr>
            <w:tcW w:w="425" w:type="dxa"/>
          </w:tcPr>
          <w:p w:rsidR="00EB796E" w:rsidRPr="00EB796E" w:rsidRDefault="00EB796E" w:rsidP="00EB796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9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EB796E" w:rsidRPr="00EB796E" w:rsidRDefault="00EB796E" w:rsidP="00EB796E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6E">
              <w:rPr>
                <w:rFonts w:ascii="Times New Roman" w:eastAsia="Calibri" w:hAnsi="Times New Roman" w:cs="Times New Roman"/>
                <w:sz w:val="28"/>
                <w:szCs w:val="28"/>
              </w:rPr>
              <w:t>житель города Нижневартовска, пенсионер</w:t>
            </w:r>
            <w:r w:rsidRPr="00EB79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B796E" w:rsidRPr="00EB796E" w:rsidRDefault="00EB796E" w:rsidP="00EB796E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BD7097" w:rsidRPr="00154BCA" w:rsidRDefault="00BD7097" w:rsidP="00154BCA">
      <w:pPr>
        <w:spacing w:before="240" w:after="120"/>
        <w:ind w:firstLine="0"/>
        <w:jc w:val="left"/>
        <w:rPr>
          <w:rFonts w:eastAsia="Calibri"/>
          <w:b/>
          <w:sz w:val="28"/>
          <w:szCs w:val="28"/>
        </w:rPr>
      </w:pPr>
      <w:r w:rsidRPr="00154BCA">
        <w:rPr>
          <w:rFonts w:eastAsia="Calibri"/>
          <w:b/>
          <w:sz w:val="28"/>
          <w:szCs w:val="28"/>
        </w:rPr>
        <w:t>Отсутствовали: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425"/>
        <w:gridCol w:w="6804"/>
      </w:tblGrid>
      <w:tr w:rsidR="00154BCA" w:rsidRPr="00154BCA" w:rsidTr="00154BCA">
        <w:tc>
          <w:tcPr>
            <w:tcW w:w="2410" w:type="dxa"/>
            <w:tcMar>
              <w:top w:w="0" w:type="dxa"/>
              <w:bottom w:w="0" w:type="dxa"/>
            </w:tcMar>
          </w:tcPr>
          <w:p w:rsidR="00154BCA" w:rsidRPr="00154BCA" w:rsidRDefault="00154BCA" w:rsidP="00154BC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154BCA">
              <w:rPr>
                <w:rFonts w:ascii="Times New Roman" w:eastAsia="Calibri" w:hAnsi="Times New Roman" w:cs="Times New Roman"/>
                <w:sz w:val="28"/>
                <w:szCs w:val="28"/>
              </w:rPr>
              <w:t>Солосина Вера Максимовна</w:t>
            </w:r>
          </w:p>
        </w:tc>
        <w:tc>
          <w:tcPr>
            <w:tcW w:w="425" w:type="dxa"/>
            <w:tcMar>
              <w:top w:w="0" w:type="dxa"/>
              <w:bottom w:w="0" w:type="dxa"/>
            </w:tcMar>
          </w:tcPr>
          <w:p w:rsidR="00154BCA" w:rsidRPr="00154BCA" w:rsidRDefault="00154BCA" w:rsidP="00154BC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BC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804" w:type="dxa"/>
            <w:tcMar>
              <w:top w:w="0" w:type="dxa"/>
              <w:bottom w:w="0" w:type="dxa"/>
            </w:tcMar>
          </w:tcPr>
          <w:p w:rsidR="00154BCA" w:rsidRPr="007121ED" w:rsidRDefault="00154BCA" w:rsidP="007121ED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54BCA">
              <w:rPr>
                <w:rFonts w:ascii="Times New Roman" w:hAnsi="Times New Roman" w:cs="Times New Roman"/>
                <w:sz w:val="28"/>
                <w:szCs w:val="28"/>
              </w:rPr>
              <w:t xml:space="preserve">житель города Нижневартовска, председатель правления Местной Нижневартовской городской общественной организации Культурно-просветительское общество белорусов "Белая Русь", заслуженный деятель культуры </w:t>
            </w:r>
            <w:r w:rsidRPr="00154B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Ханты-Мансийского автономного округа – Югры (отпуск)</w:t>
            </w:r>
          </w:p>
        </w:tc>
      </w:tr>
    </w:tbl>
    <w:p w:rsidR="006520D9" w:rsidRPr="00EB796E" w:rsidRDefault="006520D9" w:rsidP="00140684">
      <w:pPr>
        <w:spacing w:before="240"/>
        <w:rPr>
          <w:sz w:val="28"/>
          <w:szCs w:val="28"/>
        </w:rPr>
      </w:pPr>
      <w:r w:rsidRPr="00EB796E">
        <w:rPr>
          <w:sz w:val="28"/>
          <w:szCs w:val="28"/>
        </w:rPr>
        <w:t>В работе Общественного совета приняли участие:</w:t>
      </w:r>
    </w:p>
    <w:p w:rsidR="006520D9" w:rsidRPr="00EB796E" w:rsidRDefault="007775A2" w:rsidP="006520D9">
      <w:pPr>
        <w:rPr>
          <w:sz w:val="28"/>
          <w:szCs w:val="28"/>
        </w:rPr>
      </w:pPr>
      <w:r w:rsidRPr="00EB796E">
        <w:rPr>
          <w:sz w:val="28"/>
          <w:szCs w:val="28"/>
        </w:rPr>
        <w:t xml:space="preserve">Карелина Наталья Игоревна </w:t>
      </w:r>
      <w:r w:rsidR="006520D9" w:rsidRPr="00EB796E">
        <w:rPr>
          <w:sz w:val="28"/>
          <w:szCs w:val="28"/>
        </w:rPr>
        <w:t>–</w:t>
      </w:r>
      <w:r w:rsidR="00EB796E" w:rsidRPr="00EB796E">
        <w:rPr>
          <w:sz w:val="28"/>
          <w:szCs w:val="28"/>
        </w:rPr>
        <w:t xml:space="preserve"> </w:t>
      </w:r>
      <w:r w:rsidR="006520D9" w:rsidRPr="00EB796E">
        <w:rPr>
          <w:sz w:val="28"/>
          <w:szCs w:val="28"/>
        </w:rPr>
        <w:t>директор департамента финансов администрации города Нижневартовска;</w:t>
      </w:r>
    </w:p>
    <w:p w:rsidR="00005B93" w:rsidRPr="00EB796E" w:rsidRDefault="00005B93" w:rsidP="00005B93">
      <w:pPr>
        <w:rPr>
          <w:sz w:val="28"/>
          <w:szCs w:val="28"/>
        </w:rPr>
      </w:pPr>
      <w:r w:rsidRPr="00EB796E">
        <w:rPr>
          <w:sz w:val="28"/>
          <w:szCs w:val="28"/>
        </w:rPr>
        <w:lastRenderedPageBreak/>
        <w:t>Шлемина Марина Васильевна – заместитель директора департамента финансов администрации города Нижневартовска;</w:t>
      </w:r>
    </w:p>
    <w:p w:rsidR="00EB796E" w:rsidRPr="00EB796E" w:rsidRDefault="00EB796E" w:rsidP="00EB796E">
      <w:pPr>
        <w:rPr>
          <w:sz w:val="28"/>
          <w:szCs w:val="28"/>
        </w:rPr>
      </w:pPr>
      <w:r w:rsidRPr="00EB796E">
        <w:rPr>
          <w:sz w:val="28"/>
          <w:szCs w:val="28"/>
        </w:rPr>
        <w:t>Попова Татьяна Николаевна – заместитель директора департамента, начальник бюджетного управления департамента финансов администрации города Нижневартовска;</w:t>
      </w:r>
    </w:p>
    <w:p w:rsidR="00005B93" w:rsidRPr="00EB796E" w:rsidRDefault="006520D9" w:rsidP="006520D9">
      <w:pPr>
        <w:rPr>
          <w:sz w:val="28"/>
          <w:szCs w:val="28"/>
        </w:rPr>
      </w:pPr>
      <w:r w:rsidRPr="00EB796E">
        <w:rPr>
          <w:sz w:val="28"/>
          <w:szCs w:val="28"/>
        </w:rPr>
        <w:t>Гудкова Ирина Витальевна – заместитель начальника бюджетного управления департамента финансов администрации города Нижневартовска</w:t>
      </w:r>
      <w:r w:rsidR="00005B93" w:rsidRPr="00EB796E">
        <w:rPr>
          <w:sz w:val="28"/>
          <w:szCs w:val="28"/>
        </w:rPr>
        <w:t>;</w:t>
      </w:r>
    </w:p>
    <w:p w:rsidR="006520D9" w:rsidRPr="00EB796E" w:rsidRDefault="00005B93" w:rsidP="00005B93">
      <w:pPr>
        <w:rPr>
          <w:sz w:val="28"/>
          <w:szCs w:val="28"/>
        </w:rPr>
      </w:pPr>
      <w:r w:rsidRPr="00EB796E">
        <w:rPr>
          <w:sz w:val="28"/>
          <w:szCs w:val="28"/>
        </w:rPr>
        <w:t>Парамонова Оксана Борисовна – начальник отдела доходов департамента финансов администрации города Нижневартовска.</w:t>
      </w:r>
    </w:p>
    <w:p w:rsidR="004D0811" w:rsidRPr="00E00E0A" w:rsidRDefault="00446D6C" w:rsidP="006520D9">
      <w:pPr>
        <w:spacing w:before="240" w:after="120"/>
        <w:rPr>
          <w:b/>
          <w:sz w:val="28"/>
          <w:szCs w:val="28"/>
        </w:rPr>
      </w:pPr>
      <w:r w:rsidRPr="00E00E0A">
        <w:rPr>
          <w:b/>
          <w:sz w:val="28"/>
          <w:szCs w:val="28"/>
        </w:rPr>
        <w:t>Повестка заседания</w:t>
      </w:r>
      <w:r w:rsidR="004D0811" w:rsidRPr="00E00E0A">
        <w:rPr>
          <w:b/>
          <w:sz w:val="28"/>
          <w:szCs w:val="28"/>
        </w:rPr>
        <w:t>:</w:t>
      </w:r>
    </w:p>
    <w:p w:rsidR="002B6748" w:rsidRPr="00E00E0A" w:rsidRDefault="004D0811" w:rsidP="002B6748">
      <w:pPr>
        <w:rPr>
          <w:sz w:val="28"/>
          <w:szCs w:val="28"/>
        </w:rPr>
      </w:pPr>
      <w:r w:rsidRPr="00E00E0A">
        <w:rPr>
          <w:sz w:val="28"/>
          <w:szCs w:val="28"/>
        </w:rPr>
        <w:t xml:space="preserve">1. </w:t>
      </w:r>
      <w:r w:rsidR="002B6748" w:rsidRPr="00E00E0A">
        <w:rPr>
          <w:sz w:val="28"/>
          <w:szCs w:val="28"/>
        </w:rPr>
        <w:t>Рассмотрение проекта основных направлений бюджетной и налоговой политики города Нижневартовска на 202</w:t>
      </w:r>
      <w:r w:rsidR="00E00E0A" w:rsidRPr="00E00E0A">
        <w:rPr>
          <w:sz w:val="28"/>
          <w:szCs w:val="28"/>
        </w:rPr>
        <w:t>6</w:t>
      </w:r>
      <w:r w:rsidR="002B6748" w:rsidRPr="00E00E0A">
        <w:rPr>
          <w:sz w:val="28"/>
          <w:szCs w:val="28"/>
        </w:rPr>
        <w:t xml:space="preserve"> год и на плановый период 202</w:t>
      </w:r>
      <w:r w:rsidR="00E00E0A" w:rsidRPr="00E00E0A">
        <w:rPr>
          <w:sz w:val="28"/>
          <w:szCs w:val="28"/>
        </w:rPr>
        <w:t>7</w:t>
      </w:r>
      <w:r w:rsidR="002B6748" w:rsidRPr="00E00E0A">
        <w:rPr>
          <w:sz w:val="28"/>
          <w:szCs w:val="28"/>
        </w:rPr>
        <w:t xml:space="preserve"> </w:t>
      </w:r>
      <w:r w:rsidR="00D15777" w:rsidRPr="00E00E0A">
        <w:rPr>
          <w:sz w:val="28"/>
          <w:szCs w:val="28"/>
        </w:rPr>
        <w:br/>
      </w:r>
      <w:r w:rsidR="002B6748" w:rsidRPr="00E00E0A">
        <w:rPr>
          <w:sz w:val="28"/>
          <w:szCs w:val="28"/>
        </w:rPr>
        <w:t>и 202</w:t>
      </w:r>
      <w:r w:rsidR="00E00E0A" w:rsidRPr="00E00E0A">
        <w:rPr>
          <w:sz w:val="28"/>
          <w:szCs w:val="28"/>
        </w:rPr>
        <w:t>8</w:t>
      </w:r>
      <w:r w:rsidR="002B6748" w:rsidRPr="00E00E0A">
        <w:rPr>
          <w:sz w:val="28"/>
          <w:szCs w:val="28"/>
        </w:rPr>
        <w:t xml:space="preserve"> годов.</w:t>
      </w:r>
    </w:p>
    <w:p w:rsidR="002B6748" w:rsidRPr="00E00E0A" w:rsidRDefault="002B6748" w:rsidP="002B6748">
      <w:pPr>
        <w:rPr>
          <w:b/>
          <w:sz w:val="28"/>
          <w:szCs w:val="28"/>
        </w:rPr>
      </w:pPr>
      <w:r w:rsidRPr="00E00E0A">
        <w:rPr>
          <w:sz w:val="28"/>
          <w:szCs w:val="28"/>
        </w:rPr>
        <w:t xml:space="preserve">2. Рассмотрение характеристик проекта бюджета города Нижневартовска </w:t>
      </w:r>
      <w:r w:rsidR="00E00E0A" w:rsidRPr="00E00E0A">
        <w:rPr>
          <w:sz w:val="28"/>
          <w:szCs w:val="28"/>
        </w:rPr>
        <w:t>на 2026 год и на плановый период 2027 и 2028 годов</w:t>
      </w:r>
      <w:r w:rsidR="004E0E0D" w:rsidRPr="00E00E0A">
        <w:rPr>
          <w:sz w:val="28"/>
          <w:szCs w:val="28"/>
        </w:rPr>
        <w:t>.</w:t>
      </w:r>
    </w:p>
    <w:p w:rsidR="00C668D0" w:rsidRPr="00926B49" w:rsidRDefault="00C668D0" w:rsidP="00857B56">
      <w:pPr>
        <w:spacing w:before="240" w:after="120"/>
        <w:rPr>
          <w:b/>
          <w:sz w:val="28"/>
          <w:szCs w:val="28"/>
        </w:rPr>
      </w:pPr>
      <w:r w:rsidRPr="00926B49">
        <w:rPr>
          <w:b/>
          <w:sz w:val="28"/>
          <w:szCs w:val="28"/>
        </w:rPr>
        <w:t>Слушали:</w:t>
      </w:r>
    </w:p>
    <w:p w:rsidR="002B6748" w:rsidRPr="00926B49" w:rsidRDefault="004E0E0D" w:rsidP="002B6748">
      <w:pPr>
        <w:autoSpaceDE w:val="0"/>
        <w:autoSpaceDN w:val="0"/>
        <w:adjustRightInd w:val="0"/>
        <w:rPr>
          <w:sz w:val="28"/>
          <w:szCs w:val="28"/>
        </w:rPr>
      </w:pPr>
      <w:r w:rsidRPr="00926B49">
        <w:rPr>
          <w:sz w:val="28"/>
          <w:szCs w:val="28"/>
        </w:rPr>
        <w:t>Н.И. Карелину</w:t>
      </w:r>
      <w:r w:rsidR="002B6748" w:rsidRPr="00926B49">
        <w:rPr>
          <w:sz w:val="28"/>
          <w:szCs w:val="28"/>
        </w:rPr>
        <w:t xml:space="preserve">, которая проинформировала членов совета о том, что основные направления бюджетной и налоговой политики города Нижневартовска </w:t>
      </w:r>
      <w:r w:rsidR="00404214" w:rsidRPr="00926B49">
        <w:rPr>
          <w:sz w:val="28"/>
          <w:szCs w:val="28"/>
        </w:rPr>
        <w:t xml:space="preserve">на 2026 год и на плановый период 2027 и 2028 годов </w:t>
      </w:r>
      <w:r w:rsidR="002B6748" w:rsidRPr="00926B49">
        <w:rPr>
          <w:sz w:val="28"/>
          <w:szCs w:val="28"/>
        </w:rPr>
        <w:t xml:space="preserve">разработаны в соответствии со статьей 172 Бюджетного кодекса Российской Федерации и являются основой формирования проекта бюджета города </w:t>
      </w:r>
      <w:r w:rsidR="000515B9" w:rsidRPr="00926B49">
        <w:rPr>
          <w:sz w:val="28"/>
          <w:szCs w:val="28"/>
        </w:rPr>
        <w:br/>
      </w:r>
      <w:r w:rsidR="002B6748" w:rsidRPr="00926B49">
        <w:rPr>
          <w:sz w:val="28"/>
          <w:szCs w:val="28"/>
        </w:rPr>
        <w:t>на очередной финансовый год и на плановый период, а также определяют цели и приоритеты бюджетной и налоговой политики города на трехлетний период.</w:t>
      </w:r>
    </w:p>
    <w:p w:rsidR="000515B9" w:rsidRPr="00926B49" w:rsidRDefault="002B6748" w:rsidP="00053841">
      <w:pPr>
        <w:rPr>
          <w:sz w:val="28"/>
          <w:szCs w:val="28"/>
        </w:rPr>
      </w:pPr>
      <w:r w:rsidRPr="00926B49">
        <w:rPr>
          <w:sz w:val="28"/>
          <w:szCs w:val="28"/>
        </w:rPr>
        <w:t xml:space="preserve">В настоящее время процесс формирования проекта бюджета города Нижневартовска </w:t>
      </w:r>
      <w:r w:rsidR="00404214" w:rsidRPr="00926B49">
        <w:rPr>
          <w:sz w:val="28"/>
          <w:szCs w:val="28"/>
        </w:rPr>
        <w:t xml:space="preserve">на 2026 год и на плановый период 2027 и 2028 годов </w:t>
      </w:r>
      <w:r w:rsidRPr="00926B49">
        <w:rPr>
          <w:sz w:val="28"/>
          <w:szCs w:val="28"/>
        </w:rPr>
        <w:t>близится к завершению</w:t>
      </w:r>
      <w:r w:rsidR="00053841" w:rsidRPr="00926B49">
        <w:rPr>
          <w:sz w:val="28"/>
          <w:szCs w:val="28"/>
        </w:rPr>
        <w:t>.</w:t>
      </w:r>
      <w:r w:rsidR="00857B56" w:rsidRPr="00926B49">
        <w:rPr>
          <w:sz w:val="28"/>
          <w:szCs w:val="28"/>
        </w:rPr>
        <w:t xml:space="preserve"> </w:t>
      </w:r>
    </w:p>
    <w:p w:rsidR="000515B9" w:rsidRPr="00926B49" w:rsidRDefault="000515B9" w:rsidP="00053841">
      <w:pPr>
        <w:rPr>
          <w:bCs/>
          <w:sz w:val="28"/>
          <w:szCs w:val="28"/>
        </w:rPr>
      </w:pPr>
      <w:r w:rsidRPr="00926B49">
        <w:rPr>
          <w:bCs/>
          <w:sz w:val="28"/>
          <w:szCs w:val="28"/>
        </w:rPr>
        <w:t>На 202</w:t>
      </w:r>
      <w:r w:rsidR="00404214" w:rsidRPr="00926B49">
        <w:rPr>
          <w:bCs/>
          <w:sz w:val="28"/>
          <w:szCs w:val="28"/>
        </w:rPr>
        <w:t>6</w:t>
      </w:r>
      <w:r w:rsidRPr="00926B49">
        <w:rPr>
          <w:bCs/>
          <w:sz w:val="28"/>
          <w:szCs w:val="28"/>
        </w:rPr>
        <w:t>-202</w:t>
      </w:r>
      <w:r w:rsidR="00404214" w:rsidRPr="00926B49">
        <w:rPr>
          <w:bCs/>
          <w:sz w:val="28"/>
          <w:szCs w:val="28"/>
        </w:rPr>
        <w:t>8</w:t>
      </w:r>
      <w:r w:rsidRPr="00926B49">
        <w:rPr>
          <w:bCs/>
          <w:sz w:val="28"/>
          <w:szCs w:val="28"/>
        </w:rPr>
        <w:t xml:space="preserve"> годы ключевыми приоритетами бюджетной и налоговой политики города </w:t>
      </w:r>
      <w:r w:rsidR="00404214" w:rsidRPr="00926B49">
        <w:rPr>
          <w:bCs/>
          <w:sz w:val="28"/>
          <w:szCs w:val="28"/>
        </w:rPr>
        <w:t xml:space="preserve">по-прежнему </w:t>
      </w:r>
      <w:r w:rsidRPr="00926B49">
        <w:rPr>
          <w:bCs/>
          <w:sz w:val="28"/>
          <w:szCs w:val="28"/>
        </w:rPr>
        <w:t xml:space="preserve">являются достижение национальных целей развития Российской Федерации, сохранение финансовой устойчивости </w:t>
      </w:r>
      <w:r w:rsidR="00926B49" w:rsidRPr="00926B49">
        <w:rPr>
          <w:bCs/>
          <w:sz w:val="28"/>
          <w:szCs w:val="28"/>
        </w:rPr>
        <w:br/>
      </w:r>
      <w:r w:rsidRPr="00926B49">
        <w:rPr>
          <w:bCs/>
          <w:sz w:val="28"/>
          <w:szCs w:val="28"/>
        </w:rPr>
        <w:t>и сбалансированности бюджета города, увеличение доходного потенциала бюджета города и создание условий для устойчивого социально-экономического развития города.</w:t>
      </w:r>
    </w:p>
    <w:p w:rsidR="00053841" w:rsidRPr="00926B49" w:rsidRDefault="00053841" w:rsidP="00857B56">
      <w:pPr>
        <w:rPr>
          <w:sz w:val="28"/>
          <w:szCs w:val="28"/>
        </w:rPr>
      </w:pPr>
      <w:r w:rsidRPr="00926B49">
        <w:rPr>
          <w:sz w:val="28"/>
          <w:szCs w:val="28"/>
        </w:rPr>
        <w:t>В основу формирования бюджета города на предстоящую трехлетку положены сценарные условия базового варианта прогноза социально-экономического развития города Нижневартовска на 202</w:t>
      </w:r>
      <w:r w:rsidR="00926B49" w:rsidRPr="00926B49">
        <w:rPr>
          <w:sz w:val="28"/>
          <w:szCs w:val="28"/>
        </w:rPr>
        <w:t>6</w:t>
      </w:r>
      <w:r w:rsidRPr="00926B49">
        <w:rPr>
          <w:sz w:val="28"/>
          <w:szCs w:val="28"/>
        </w:rPr>
        <w:t xml:space="preserve"> год и на плановый период 202</w:t>
      </w:r>
      <w:r w:rsidR="00926B49" w:rsidRPr="00926B49">
        <w:rPr>
          <w:sz w:val="28"/>
          <w:szCs w:val="28"/>
        </w:rPr>
        <w:t>7</w:t>
      </w:r>
      <w:r w:rsidRPr="00926B49">
        <w:rPr>
          <w:sz w:val="28"/>
          <w:szCs w:val="28"/>
        </w:rPr>
        <w:t xml:space="preserve"> и 202</w:t>
      </w:r>
      <w:r w:rsidR="00926B49" w:rsidRPr="00926B49">
        <w:rPr>
          <w:sz w:val="28"/>
          <w:szCs w:val="28"/>
        </w:rPr>
        <w:t>8</w:t>
      </w:r>
      <w:r w:rsidRPr="00926B49">
        <w:rPr>
          <w:sz w:val="28"/>
          <w:szCs w:val="28"/>
        </w:rPr>
        <w:t xml:space="preserve"> годов.</w:t>
      </w:r>
    </w:p>
    <w:p w:rsidR="002B6748" w:rsidRPr="00926B49" w:rsidRDefault="002B6748" w:rsidP="00857B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26B49">
        <w:rPr>
          <w:sz w:val="28"/>
          <w:szCs w:val="28"/>
        </w:rPr>
        <w:t>Доходы бюджета города на текущую дату спрогнозированы на 202</w:t>
      </w:r>
      <w:r w:rsidR="00926B49" w:rsidRPr="00926B49">
        <w:rPr>
          <w:sz w:val="28"/>
          <w:szCs w:val="28"/>
        </w:rPr>
        <w:t>6</w:t>
      </w:r>
      <w:r w:rsidR="004B1B57" w:rsidRPr="00926B49">
        <w:rPr>
          <w:sz w:val="28"/>
          <w:szCs w:val="28"/>
        </w:rPr>
        <w:t xml:space="preserve"> </w:t>
      </w:r>
      <w:r w:rsidRPr="00926B49">
        <w:rPr>
          <w:sz w:val="28"/>
          <w:szCs w:val="28"/>
        </w:rPr>
        <w:t xml:space="preserve">год </w:t>
      </w:r>
      <w:r w:rsidR="004B1B57" w:rsidRPr="00926B49">
        <w:rPr>
          <w:sz w:val="28"/>
          <w:szCs w:val="28"/>
        </w:rPr>
        <w:br/>
      </w:r>
      <w:r w:rsidRPr="00926B49">
        <w:rPr>
          <w:sz w:val="28"/>
          <w:szCs w:val="28"/>
        </w:rPr>
        <w:t xml:space="preserve">в сумме </w:t>
      </w:r>
      <w:r w:rsidR="00926B49" w:rsidRPr="00926B49">
        <w:rPr>
          <w:sz w:val="28"/>
          <w:szCs w:val="28"/>
        </w:rPr>
        <w:t>30</w:t>
      </w:r>
      <w:r w:rsidRPr="00926B49">
        <w:rPr>
          <w:sz w:val="28"/>
          <w:szCs w:val="28"/>
        </w:rPr>
        <w:t xml:space="preserve"> млрд. </w:t>
      </w:r>
      <w:r w:rsidR="00926B49" w:rsidRPr="00926B49">
        <w:rPr>
          <w:sz w:val="28"/>
          <w:szCs w:val="28"/>
        </w:rPr>
        <w:t>631</w:t>
      </w:r>
      <w:r w:rsidR="004B1B57" w:rsidRPr="00926B49">
        <w:rPr>
          <w:sz w:val="28"/>
          <w:szCs w:val="28"/>
        </w:rPr>
        <w:t xml:space="preserve"> </w:t>
      </w:r>
      <w:r w:rsidRPr="00926B49">
        <w:rPr>
          <w:sz w:val="28"/>
          <w:szCs w:val="28"/>
        </w:rPr>
        <w:t>млн. рублей, на 202</w:t>
      </w:r>
      <w:r w:rsidR="00926B49" w:rsidRPr="00926B49">
        <w:rPr>
          <w:sz w:val="28"/>
          <w:szCs w:val="28"/>
        </w:rPr>
        <w:t>7</w:t>
      </w:r>
      <w:r w:rsidRPr="00926B49">
        <w:rPr>
          <w:sz w:val="28"/>
          <w:szCs w:val="28"/>
        </w:rPr>
        <w:t xml:space="preserve"> год – </w:t>
      </w:r>
      <w:r w:rsidR="00926B49" w:rsidRPr="00926B49">
        <w:rPr>
          <w:sz w:val="28"/>
          <w:szCs w:val="28"/>
        </w:rPr>
        <w:t>32</w:t>
      </w:r>
      <w:r w:rsidRPr="00926B49">
        <w:rPr>
          <w:sz w:val="28"/>
          <w:szCs w:val="28"/>
        </w:rPr>
        <w:t xml:space="preserve"> млрд. </w:t>
      </w:r>
      <w:r w:rsidR="00926B49" w:rsidRPr="00926B49">
        <w:rPr>
          <w:sz w:val="28"/>
          <w:szCs w:val="28"/>
        </w:rPr>
        <w:t>280</w:t>
      </w:r>
      <w:r w:rsidRPr="00926B49">
        <w:rPr>
          <w:sz w:val="28"/>
          <w:szCs w:val="28"/>
        </w:rPr>
        <w:t xml:space="preserve"> млн. рублей, </w:t>
      </w:r>
      <w:r w:rsidR="004B1B57" w:rsidRPr="00926B49">
        <w:rPr>
          <w:sz w:val="28"/>
          <w:szCs w:val="28"/>
        </w:rPr>
        <w:br/>
      </w:r>
      <w:r w:rsidRPr="00926B49">
        <w:rPr>
          <w:sz w:val="28"/>
          <w:szCs w:val="28"/>
        </w:rPr>
        <w:t>на 202</w:t>
      </w:r>
      <w:r w:rsidR="00926B49" w:rsidRPr="00926B49">
        <w:rPr>
          <w:sz w:val="28"/>
          <w:szCs w:val="28"/>
        </w:rPr>
        <w:t>8</w:t>
      </w:r>
      <w:r w:rsidR="00857B56" w:rsidRPr="00926B49">
        <w:rPr>
          <w:sz w:val="28"/>
          <w:szCs w:val="28"/>
        </w:rPr>
        <w:t xml:space="preserve"> год – </w:t>
      </w:r>
      <w:r w:rsidR="00926B49" w:rsidRPr="00926B49">
        <w:rPr>
          <w:sz w:val="28"/>
          <w:szCs w:val="28"/>
        </w:rPr>
        <w:t xml:space="preserve">30 </w:t>
      </w:r>
      <w:r w:rsidRPr="00926B49">
        <w:rPr>
          <w:sz w:val="28"/>
          <w:szCs w:val="28"/>
        </w:rPr>
        <w:t xml:space="preserve">млрд. </w:t>
      </w:r>
      <w:r w:rsidR="00926B49" w:rsidRPr="00926B49">
        <w:rPr>
          <w:sz w:val="28"/>
          <w:szCs w:val="28"/>
        </w:rPr>
        <w:t xml:space="preserve">877 </w:t>
      </w:r>
      <w:r w:rsidR="00857B56" w:rsidRPr="00926B49">
        <w:rPr>
          <w:sz w:val="28"/>
          <w:szCs w:val="28"/>
        </w:rPr>
        <w:t xml:space="preserve">млн. рублей. </w:t>
      </w:r>
    </w:p>
    <w:p w:rsidR="00866596" w:rsidRPr="0035526B" w:rsidRDefault="00866596" w:rsidP="00866596">
      <w:pPr>
        <w:rPr>
          <w:sz w:val="28"/>
          <w:szCs w:val="28"/>
        </w:rPr>
      </w:pPr>
      <w:r w:rsidRPr="0035526B">
        <w:rPr>
          <w:sz w:val="28"/>
          <w:szCs w:val="28"/>
        </w:rPr>
        <w:t>Структура доходной части бюджета на предстоящие три года не меняется, по-прежнему преобладаю</w:t>
      </w:r>
      <w:r w:rsidR="00926B49" w:rsidRPr="0035526B">
        <w:rPr>
          <w:sz w:val="28"/>
          <w:szCs w:val="28"/>
        </w:rPr>
        <w:t>т</w:t>
      </w:r>
      <w:r w:rsidRPr="0035526B">
        <w:rPr>
          <w:sz w:val="28"/>
          <w:szCs w:val="28"/>
        </w:rPr>
        <w:t xml:space="preserve"> безвозмездные поступления, которые </w:t>
      </w:r>
      <w:r w:rsidRPr="0035526B">
        <w:rPr>
          <w:sz w:val="28"/>
          <w:szCs w:val="28"/>
        </w:rPr>
        <w:lastRenderedPageBreak/>
        <w:t xml:space="preserve">составляют </w:t>
      </w:r>
      <w:r w:rsidR="00926B49" w:rsidRPr="0035526B">
        <w:rPr>
          <w:sz w:val="28"/>
          <w:szCs w:val="28"/>
        </w:rPr>
        <w:t>53</w:t>
      </w:r>
      <w:r w:rsidRPr="0035526B">
        <w:rPr>
          <w:sz w:val="28"/>
          <w:szCs w:val="28"/>
        </w:rPr>
        <w:t>% всех доходов бюджета в 202</w:t>
      </w:r>
      <w:r w:rsidR="00926B49" w:rsidRPr="0035526B">
        <w:rPr>
          <w:sz w:val="28"/>
          <w:szCs w:val="28"/>
        </w:rPr>
        <w:t>6</w:t>
      </w:r>
      <w:r w:rsidRPr="0035526B">
        <w:rPr>
          <w:sz w:val="28"/>
          <w:szCs w:val="28"/>
        </w:rPr>
        <w:t xml:space="preserve"> году или 16</w:t>
      </w:r>
      <w:r w:rsidR="00E50E71">
        <w:rPr>
          <w:sz w:val="28"/>
          <w:szCs w:val="28"/>
        </w:rPr>
        <w:t xml:space="preserve"> </w:t>
      </w:r>
      <w:r w:rsidRPr="0035526B">
        <w:rPr>
          <w:sz w:val="28"/>
          <w:szCs w:val="28"/>
        </w:rPr>
        <w:t xml:space="preserve">млрд. </w:t>
      </w:r>
      <w:r w:rsidR="00926B49" w:rsidRPr="0035526B">
        <w:rPr>
          <w:sz w:val="28"/>
          <w:szCs w:val="28"/>
        </w:rPr>
        <w:t>349</w:t>
      </w:r>
      <w:r w:rsidRPr="0035526B">
        <w:rPr>
          <w:sz w:val="28"/>
          <w:szCs w:val="28"/>
        </w:rPr>
        <w:t xml:space="preserve"> млн. рублей, </w:t>
      </w:r>
      <w:r w:rsidR="00926B49" w:rsidRPr="0035526B">
        <w:rPr>
          <w:sz w:val="28"/>
          <w:szCs w:val="28"/>
        </w:rPr>
        <w:t xml:space="preserve">а </w:t>
      </w:r>
      <w:r w:rsidRPr="0035526B">
        <w:rPr>
          <w:sz w:val="28"/>
          <w:szCs w:val="28"/>
        </w:rPr>
        <w:t xml:space="preserve">в плановом периоде варьируют </w:t>
      </w:r>
      <w:r w:rsidR="00834B7A" w:rsidRPr="0035526B">
        <w:rPr>
          <w:sz w:val="28"/>
          <w:szCs w:val="28"/>
        </w:rPr>
        <w:t>56</w:t>
      </w:r>
      <w:r w:rsidR="00805C2A" w:rsidRPr="0035526B">
        <w:rPr>
          <w:sz w:val="28"/>
          <w:szCs w:val="28"/>
        </w:rPr>
        <w:t>%</w:t>
      </w:r>
      <w:r w:rsidRPr="0035526B">
        <w:rPr>
          <w:sz w:val="28"/>
          <w:szCs w:val="28"/>
        </w:rPr>
        <w:t xml:space="preserve"> – </w:t>
      </w:r>
      <w:r w:rsidR="00834B7A" w:rsidRPr="0035526B">
        <w:rPr>
          <w:sz w:val="28"/>
          <w:szCs w:val="28"/>
        </w:rPr>
        <w:t>5</w:t>
      </w:r>
      <w:r w:rsidR="00926B49" w:rsidRPr="0035526B">
        <w:rPr>
          <w:sz w:val="28"/>
          <w:szCs w:val="28"/>
        </w:rPr>
        <w:t>2</w:t>
      </w:r>
      <w:r w:rsidR="00805C2A" w:rsidRPr="0035526B">
        <w:rPr>
          <w:sz w:val="28"/>
          <w:szCs w:val="28"/>
        </w:rPr>
        <w:t>%</w:t>
      </w:r>
      <w:r w:rsidRPr="0035526B">
        <w:rPr>
          <w:i/>
          <w:sz w:val="28"/>
          <w:szCs w:val="28"/>
        </w:rPr>
        <w:t>.</w:t>
      </w:r>
    </w:p>
    <w:p w:rsidR="00866596" w:rsidRPr="0035526B" w:rsidRDefault="00866596" w:rsidP="0086659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 xml:space="preserve">Основные поступления собственных доходов </w:t>
      </w:r>
      <w:r w:rsidR="008B05B3" w:rsidRPr="0035526B">
        <w:rPr>
          <w:sz w:val="28"/>
          <w:szCs w:val="28"/>
        </w:rPr>
        <w:t>по-прежнему</w:t>
      </w:r>
      <w:r w:rsidRPr="0035526B">
        <w:rPr>
          <w:sz w:val="28"/>
          <w:szCs w:val="28"/>
        </w:rPr>
        <w:t xml:space="preserve"> ожидаются за счет налога на доходы физических лиц, налогов на совокупный доход, налогов на имущество, доходов от имущества, находящегося в государственной </w:t>
      </w:r>
      <w:r w:rsidR="003B39D1" w:rsidRPr="0035526B">
        <w:rPr>
          <w:sz w:val="28"/>
          <w:szCs w:val="28"/>
        </w:rPr>
        <w:br/>
      </w:r>
      <w:r w:rsidRPr="0035526B">
        <w:rPr>
          <w:sz w:val="28"/>
          <w:szCs w:val="28"/>
        </w:rPr>
        <w:t xml:space="preserve">и муниципальной собственности, совокупная доля которых формирует 98% </w:t>
      </w:r>
      <w:r w:rsidR="003B39D1" w:rsidRPr="0035526B">
        <w:rPr>
          <w:sz w:val="28"/>
          <w:szCs w:val="28"/>
        </w:rPr>
        <w:br/>
      </w:r>
      <w:r w:rsidRPr="0035526B">
        <w:rPr>
          <w:sz w:val="28"/>
          <w:szCs w:val="28"/>
        </w:rPr>
        <w:t>от общей суммы собственных доходов в 202</w:t>
      </w:r>
      <w:r w:rsidR="0035526B" w:rsidRPr="0035526B">
        <w:rPr>
          <w:sz w:val="28"/>
          <w:szCs w:val="28"/>
        </w:rPr>
        <w:t>6</w:t>
      </w:r>
      <w:r w:rsidR="008B05B3" w:rsidRPr="0035526B">
        <w:rPr>
          <w:sz w:val="28"/>
          <w:szCs w:val="28"/>
        </w:rPr>
        <w:t xml:space="preserve"> </w:t>
      </w:r>
      <w:r w:rsidRPr="0035526B">
        <w:rPr>
          <w:sz w:val="28"/>
          <w:szCs w:val="28"/>
        </w:rPr>
        <w:t>– 202</w:t>
      </w:r>
      <w:r w:rsidR="0035526B" w:rsidRPr="0035526B">
        <w:rPr>
          <w:sz w:val="28"/>
          <w:szCs w:val="28"/>
        </w:rPr>
        <w:t>8</w:t>
      </w:r>
      <w:r w:rsidRPr="0035526B">
        <w:rPr>
          <w:sz w:val="28"/>
          <w:szCs w:val="28"/>
        </w:rPr>
        <w:t xml:space="preserve"> годах. </w:t>
      </w:r>
    </w:p>
    <w:p w:rsidR="00857B56" w:rsidRPr="0035526B" w:rsidRDefault="0098424E" w:rsidP="002B6748">
      <w:pPr>
        <w:widowControl w:val="0"/>
        <w:autoSpaceDE w:val="0"/>
        <w:autoSpaceDN w:val="0"/>
        <w:adjustRightInd w:val="0"/>
        <w:rPr>
          <w:rFonts w:cstheme="minorBidi"/>
          <w:bCs/>
          <w:sz w:val="28"/>
          <w:szCs w:val="28"/>
        </w:rPr>
      </w:pPr>
      <w:r w:rsidRPr="0035526B">
        <w:rPr>
          <w:rFonts w:eastAsia="Times New Roman"/>
          <w:sz w:val="28"/>
          <w:szCs w:val="28"/>
          <w:lang w:eastAsia="ru-RU"/>
        </w:rPr>
        <w:t>При формировании</w:t>
      </w:r>
      <w:r w:rsidR="002B6748" w:rsidRPr="0035526B">
        <w:rPr>
          <w:rFonts w:eastAsia="Times New Roman"/>
          <w:sz w:val="28"/>
          <w:szCs w:val="28"/>
          <w:lang w:eastAsia="ru-RU"/>
        </w:rPr>
        <w:t xml:space="preserve"> расходной части бюджета в качестве </w:t>
      </w:r>
      <w:r w:rsidR="002B6748" w:rsidRPr="0035526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"</w:t>
      </w:r>
      <w:r w:rsidR="002B6748" w:rsidRPr="0035526B">
        <w:rPr>
          <w:rFonts w:eastAsia="Times New Roman"/>
          <w:sz w:val="28"/>
          <w:szCs w:val="28"/>
          <w:lang w:eastAsia="ru-RU"/>
        </w:rPr>
        <w:t>базовых</w:t>
      </w:r>
      <w:r w:rsidR="002B6748" w:rsidRPr="0035526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"</w:t>
      </w:r>
      <w:r w:rsidR="002B6748" w:rsidRPr="0035526B">
        <w:rPr>
          <w:rFonts w:eastAsia="Times New Roman"/>
          <w:sz w:val="28"/>
          <w:szCs w:val="28"/>
          <w:lang w:eastAsia="ru-RU"/>
        </w:rPr>
        <w:t xml:space="preserve"> объемов бюджетных ассигнований на 202</w:t>
      </w:r>
      <w:r w:rsidR="0035526B" w:rsidRPr="0035526B">
        <w:rPr>
          <w:rFonts w:eastAsia="Times New Roman"/>
          <w:sz w:val="28"/>
          <w:szCs w:val="28"/>
          <w:lang w:eastAsia="ru-RU"/>
        </w:rPr>
        <w:t>6</w:t>
      </w:r>
      <w:r w:rsidR="002B6748" w:rsidRPr="0035526B">
        <w:rPr>
          <w:rFonts w:eastAsia="Times New Roman"/>
          <w:sz w:val="28"/>
          <w:szCs w:val="28"/>
          <w:lang w:eastAsia="ru-RU"/>
        </w:rPr>
        <w:t>-202</w:t>
      </w:r>
      <w:r w:rsidR="0035526B" w:rsidRPr="0035526B">
        <w:rPr>
          <w:rFonts w:eastAsia="Times New Roman"/>
          <w:sz w:val="28"/>
          <w:szCs w:val="28"/>
          <w:lang w:eastAsia="ru-RU"/>
        </w:rPr>
        <w:t>8</w:t>
      </w:r>
      <w:r w:rsidR="002B6748" w:rsidRPr="0035526B">
        <w:rPr>
          <w:rFonts w:eastAsia="Times New Roman"/>
          <w:sz w:val="28"/>
          <w:szCs w:val="28"/>
          <w:lang w:eastAsia="ru-RU"/>
        </w:rPr>
        <w:t xml:space="preserve"> годы </w:t>
      </w:r>
      <w:r w:rsidR="002B6748" w:rsidRPr="0035526B">
        <w:rPr>
          <w:rFonts w:eastAsiaTheme="minorEastAsia"/>
          <w:sz w:val="28"/>
          <w:szCs w:val="28"/>
          <w:lang w:eastAsia="ru-RU"/>
        </w:rPr>
        <w:t>приняты</w:t>
      </w:r>
      <w:r w:rsidR="002B6748" w:rsidRPr="0035526B">
        <w:rPr>
          <w:rFonts w:cstheme="minorBidi"/>
          <w:sz w:val="28"/>
          <w:szCs w:val="28"/>
        </w:rPr>
        <w:t xml:space="preserve"> бюджетные ассигнования, первоначально утвержденные решением Думы города </w:t>
      </w:r>
      <w:r w:rsidRPr="0035526B">
        <w:rPr>
          <w:rFonts w:cstheme="minorBidi"/>
          <w:sz w:val="28"/>
          <w:szCs w:val="28"/>
        </w:rPr>
        <w:br/>
      </w:r>
      <w:r w:rsidR="002B6748" w:rsidRPr="0035526B">
        <w:rPr>
          <w:sz w:val="28"/>
          <w:szCs w:val="28"/>
        </w:rPr>
        <w:t xml:space="preserve">от </w:t>
      </w:r>
      <w:r w:rsidR="00857B56" w:rsidRPr="0035526B">
        <w:rPr>
          <w:sz w:val="28"/>
          <w:szCs w:val="28"/>
        </w:rPr>
        <w:t>1</w:t>
      </w:r>
      <w:r w:rsidR="0035526B" w:rsidRPr="0035526B">
        <w:rPr>
          <w:sz w:val="28"/>
          <w:szCs w:val="28"/>
        </w:rPr>
        <w:t>3</w:t>
      </w:r>
      <w:r w:rsidR="00857B56" w:rsidRPr="0035526B">
        <w:rPr>
          <w:sz w:val="28"/>
          <w:szCs w:val="28"/>
        </w:rPr>
        <w:t>.12.202</w:t>
      </w:r>
      <w:r w:rsidR="0035526B" w:rsidRPr="0035526B">
        <w:rPr>
          <w:sz w:val="28"/>
          <w:szCs w:val="28"/>
        </w:rPr>
        <w:t>4</w:t>
      </w:r>
      <w:r w:rsidR="00857B56" w:rsidRPr="0035526B">
        <w:rPr>
          <w:sz w:val="28"/>
          <w:szCs w:val="28"/>
        </w:rPr>
        <w:t xml:space="preserve"> №</w:t>
      </w:r>
      <w:r w:rsidR="0035526B" w:rsidRPr="0035526B">
        <w:rPr>
          <w:sz w:val="28"/>
          <w:szCs w:val="28"/>
        </w:rPr>
        <w:t>486</w:t>
      </w:r>
      <w:r w:rsidR="002B6748" w:rsidRPr="0035526B">
        <w:rPr>
          <w:sz w:val="28"/>
          <w:szCs w:val="28"/>
        </w:rPr>
        <w:t xml:space="preserve"> </w:t>
      </w:r>
      <w:r w:rsidR="002B6748" w:rsidRPr="0035526B">
        <w:rPr>
          <w:rFonts w:cstheme="minorBidi"/>
          <w:bCs/>
          <w:iCs/>
          <w:sz w:val="28"/>
          <w:szCs w:val="28"/>
        </w:rPr>
        <w:t>"</w:t>
      </w:r>
      <w:r w:rsidR="002B6748" w:rsidRPr="0035526B">
        <w:rPr>
          <w:rFonts w:cstheme="minorBidi"/>
          <w:sz w:val="28"/>
          <w:szCs w:val="28"/>
        </w:rPr>
        <w:t>О бюдже</w:t>
      </w:r>
      <w:r w:rsidR="00857B56" w:rsidRPr="0035526B">
        <w:rPr>
          <w:rFonts w:cstheme="minorBidi"/>
          <w:sz w:val="28"/>
          <w:szCs w:val="28"/>
        </w:rPr>
        <w:t>те города Нижневартовска на 202</w:t>
      </w:r>
      <w:r w:rsidR="0035526B" w:rsidRPr="0035526B">
        <w:rPr>
          <w:rFonts w:cstheme="minorBidi"/>
          <w:sz w:val="28"/>
          <w:szCs w:val="28"/>
        </w:rPr>
        <w:t>5</w:t>
      </w:r>
      <w:r w:rsidR="002B6748" w:rsidRPr="0035526B">
        <w:rPr>
          <w:rFonts w:cstheme="minorBidi"/>
          <w:sz w:val="28"/>
          <w:szCs w:val="28"/>
        </w:rPr>
        <w:t xml:space="preserve"> год</w:t>
      </w:r>
      <w:r w:rsidRPr="0035526B">
        <w:rPr>
          <w:rFonts w:cstheme="minorBidi"/>
          <w:sz w:val="28"/>
          <w:szCs w:val="28"/>
        </w:rPr>
        <w:br/>
      </w:r>
      <w:r w:rsidR="002B6748" w:rsidRPr="0035526B">
        <w:rPr>
          <w:rFonts w:cstheme="minorBidi"/>
          <w:sz w:val="28"/>
          <w:szCs w:val="28"/>
        </w:rPr>
        <w:t xml:space="preserve">и на </w:t>
      </w:r>
      <w:r w:rsidR="002B6748" w:rsidRPr="0035526B">
        <w:rPr>
          <w:rFonts w:cstheme="minorBidi"/>
          <w:bCs/>
          <w:sz w:val="28"/>
          <w:szCs w:val="28"/>
        </w:rPr>
        <w:t>плановый период 202</w:t>
      </w:r>
      <w:r w:rsidR="0035526B" w:rsidRPr="0035526B">
        <w:rPr>
          <w:rFonts w:cstheme="minorBidi"/>
          <w:bCs/>
          <w:sz w:val="28"/>
          <w:szCs w:val="28"/>
        </w:rPr>
        <w:t>6</w:t>
      </w:r>
      <w:r w:rsidR="002B6748" w:rsidRPr="0035526B">
        <w:rPr>
          <w:rFonts w:cstheme="minorBidi"/>
          <w:bCs/>
          <w:sz w:val="28"/>
          <w:szCs w:val="28"/>
        </w:rPr>
        <w:t xml:space="preserve"> и 202</w:t>
      </w:r>
      <w:r w:rsidR="0035526B" w:rsidRPr="0035526B">
        <w:rPr>
          <w:rFonts w:cstheme="minorBidi"/>
          <w:bCs/>
          <w:sz w:val="28"/>
          <w:szCs w:val="28"/>
        </w:rPr>
        <w:t>7</w:t>
      </w:r>
      <w:r w:rsidR="002B6748" w:rsidRPr="0035526B">
        <w:rPr>
          <w:rFonts w:cstheme="minorBidi"/>
          <w:bCs/>
          <w:sz w:val="28"/>
          <w:szCs w:val="28"/>
        </w:rPr>
        <w:t xml:space="preserve"> годов"</w:t>
      </w:r>
      <w:r w:rsidR="00857B56" w:rsidRPr="0035526B">
        <w:rPr>
          <w:rFonts w:cstheme="minorBidi"/>
          <w:bCs/>
          <w:sz w:val="28"/>
          <w:szCs w:val="28"/>
        </w:rPr>
        <w:t>.</w:t>
      </w:r>
    </w:p>
    <w:p w:rsidR="00857B56" w:rsidRPr="0035526B" w:rsidRDefault="00857B56" w:rsidP="00857B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26B">
        <w:rPr>
          <w:rFonts w:ascii="Times New Roman" w:hAnsi="Times New Roman" w:cs="Times New Roman"/>
          <w:sz w:val="28"/>
          <w:szCs w:val="28"/>
        </w:rPr>
        <w:t>В расчете базовых бюджетных ассигнований учтены такие факторы, как: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>- необходимость финансового обеспечения "длящихся" расходных обязательств, решения по которым приняты в предшествующих периодах;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>- уточнение установленного объема бюджетных ассигнований на расходы, направляемые на фонд оплаты труда, в том числе: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>на обеспечение целевых показателей указов Президента Российской Федерации от 2012 года на уровне, устанавливаемом отраслевыми департаментами Ханты-Мансийского автономного округа – Югры образования, культуры, физической культуры и спорта;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>на индексацию на 7,6% с 1 октября 2025 года и на 4%</w:t>
      </w:r>
      <w:r w:rsidR="00154BCA">
        <w:rPr>
          <w:sz w:val="28"/>
          <w:szCs w:val="28"/>
        </w:rPr>
        <w:t xml:space="preserve"> </w:t>
      </w:r>
      <w:r w:rsidRPr="0035526B">
        <w:rPr>
          <w:sz w:val="28"/>
          <w:szCs w:val="28"/>
        </w:rPr>
        <w:t xml:space="preserve">с 1 октября </w:t>
      </w:r>
      <w:r w:rsidR="00154BCA">
        <w:rPr>
          <w:sz w:val="28"/>
          <w:szCs w:val="28"/>
        </w:rPr>
        <w:br/>
      </w:r>
      <w:r w:rsidRPr="0035526B">
        <w:rPr>
          <w:sz w:val="28"/>
          <w:szCs w:val="28"/>
        </w:rPr>
        <w:t>2026 года по категориям работников, не подпадающим под действие указов Президента Российской Федерации от 2012 года;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>на индексацию на 7,6% с 1 октября 2025 года работников органов местного самоуправления;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35526B">
        <w:rPr>
          <w:rFonts w:eastAsia="Times New Roman"/>
          <w:sz w:val="28"/>
          <w:szCs w:val="28"/>
          <w:lang w:eastAsia="ar-SA"/>
        </w:rPr>
        <w:t>на повышение с 1 октября 2025 года на 12,0% фонда оплаты труда работников муниципального бюджетного учреждения "Управление по дорожному хозяйству и благоустройству города Нижневартовска";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35526B">
        <w:rPr>
          <w:rFonts w:eastAsia="Times New Roman"/>
          <w:sz w:val="28"/>
          <w:szCs w:val="28"/>
          <w:lang w:eastAsia="ar-SA"/>
        </w:rPr>
        <w:t xml:space="preserve">на введенную в 2025 году и планируемую к вводу с 1 января 2026 года дополнительную штатную численность работников муниципального казенного учреждения города Нижневартовска "Управление по делам гражданской обороны и чрезвычайным ситуациям" в рамках исполнения Плана приведения единой дежурно-диспетчерской службы установленным требованиям </w:t>
      </w:r>
      <w:r w:rsidR="00154BCA">
        <w:rPr>
          <w:rFonts w:eastAsia="Times New Roman"/>
          <w:sz w:val="28"/>
          <w:szCs w:val="28"/>
          <w:lang w:eastAsia="ar-SA"/>
        </w:rPr>
        <w:br/>
      </w:r>
      <w:r w:rsidRPr="0035526B">
        <w:rPr>
          <w:rFonts w:eastAsia="Times New Roman"/>
          <w:sz w:val="28"/>
          <w:szCs w:val="28"/>
          <w:lang w:eastAsia="ar-SA"/>
        </w:rPr>
        <w:t>и дальнейшему развитию;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35526B">
        <w:rPr>
          <w:sz w:val="28"/>
          <w:szCs w:val="28"/>
        </w:rPr>
        <w:t xml:space="preserve">на обеспечение положения Федерального закона от 19.06.2000 №82-ФЗ "О минимальном размере оплаты труда" с применением к нему районного коэффициента и процентной надбавки к заработной плате за стаж работы </w:t>
      </w:r>
      <w:r w:rsidR="00154BCA">
        <w:rPr>
          <w:sz w:val="28"/>
          <w:szCs w:val="28"/>
        </w:rPr>
        <w:br/>
      </w:r>
      <w:r w:rsidRPr="0035526B">
        <w:rPr>
          <w:sz w:val="28"/>
          <w:szCs w:val="28"/>
        </w:rPr>
        <w:t>в районах Крайнего Севера и приравненных к ним местностях</w:t>
      </w:r>
      <w:r w:rsidRPr="0035526B">
        <w:rPr>
          <w:rFonts w:eastAsia="Times New Roman"/>
          <w:sz w:val="28"/>
          <w:szCs w:val="28"/>
          <w:lang w:eastAsia="ar-SA"/>
        </w:rPr>
        <w:t>;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35526B">
        <w:rPr>
          <w:sz w:val="28"/>
          <w:szCs w:val="28"/>
        </w:rPr>
        <w:t>- изменение предельной величины базы для исчисления страховых взносов в Социальный фонд России;</w:t>
      </w:r>
    </w:p>
    <w:p w:rsidR="0035526B" w:rsidRDefault="0035526B" w:rsidP="003552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>- изменение контингента получателей мер социальной поддержки населения;</w:t>
      </w:r>
    </w:p>
    <w:p w:rsidR="00154BCA" w:rsidRPr="0035526B" w:rsidRDefault="00154BCA" w:rsidP="003552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- уточнение установленного объема бюджетных ассигнований на </w:t>
      </w:r>
      <w:r>
        <w:rPr>
          <w:sz w:val="28"/>
          <w:szCs w:val="28"/>
        </w:rPr>
        <w:lastRenderedPageBreak/>
        <w:t>обслуживание муниципального долга;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 xml:space="preserve">- уточнение объема бюджетных ассигнований на межбюджетные трансферты, передаваемые из бюджетов </w:t>
      </w:r>
      <w:r w:rsidR="00154BCA">
        <w:rPr>
          <w:sz w:val="28"/>
          <w:szCs w:val="28"/>
        </w:rPr>
        <w:t xml:space="preserve">бюджетной системы </w:t>
      </w:r>
      <w:r w:rsidR="00154BCA" w:rsidRPr="0035526B">
        <w:rPr>
          <w:sz w:val="28"/>
          <w:szCs w:val="28"/>
        </w:rPr>
        <w:t>Российской Федерации</w:t>
      </w:r>
      <w:r w:rsidRPr="0035526B">
        <w:rPr>
          <w:sz w:val="28"/>
          <w:szCs w:val="28"/>
        </w:rPr>
        <w:t xml:space="preserve"> бюджету города</w:t>
      </w:r>
      <w:r w:rsidR="00154BCA">
        <w:rPr>
          <w:sz w:val="28"/>
          <w:szCs w:val="28"/>
        </w:rPr>
        <w:t xml:space="preserve"> Нижневартовска</w:t>
      </w:r>
      <w:r w:rsidRPr="0035526B">
        <w:rPr>
          <w:sz w:val="28"/>
          <w:szCs w:val="28"/>
        </w:rPr>
        <w:t>;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>- уточнение объема бюджетных ассигнований на долевое софинансирование расходных обязательств за счет средств бюджета города;</w:t>
      </w:r>
    </w:p>
    <w:p w:rsidR="0035526B" w:rsidRPr="0035526B" w:rsidRDefault="0035526B" w:rsidP="003552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 xml:space="preserve">- </w:t>
      </w:r>
      <w:r w:rsidRPr="00154BCA">
        <w:rPr>
          <w:sz w:val="28"/>
          <w:szCs w:val="28"/>
        </w:rPr>
        <w:t xml:space="preserve">увеличение </w:t>
      </w:r>
      <w:r w:rsidRPr="0035526B">
        <w:rPr>
          <w:sz w:val="28"/>
          <w:szCs w:val="28"/>
        </w:rPr>
        <w:t>расходов на питание обучающихся (включая межбюджетные трансферты) с учетом изменения численности контингента, индексации с 1 января 2026 года на 4,0%;</w:t>
      </w:r>
    </w:p>
    <w:p w:rsidR="0035526B" w:rsidRPr="0035526B" w:rsidRDefault="0035526B" w:rsidP="0035526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>- индексация с 1 января 2026 года на 10,0% расходов на коммунальные услуги;</w:t>
      </w:r>
    </w:p>
    <w:p w:rsidR="0035526B" w:rsidRPr="0035526B" w:rsidRDefault="0035526B" w:rsidP="0035526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 xml:space="preserve">- исполнение судебных решений на территории города </w:t>
      </w:r>
      <w:r w:rsidRPr="0035526B">
        <w:rPr>
          <w:sz w:val="28"/>
          <w:szCs w:val="28"/>
        </w:rPr>
        <w:br/>
        <w:t>в соответствии с утвержденным планом (дорожной картой);</w:t>
      </w:r>
    </w:p>
    <w:p w:rsidR="0035526B" w:rsidRPr="0035526B" w:rsidRDefault="0035526B" w:rsidP="0035526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>- уточнение объема бюджетных ассигнований на исполнение утвержденного плана мероприятий по обеспечению земельными участками отдельных категорий граждан, в том числе семей, имеющих трех и более детей для индивидуального жилищного строительства на территории города Нижневартовска;</w:t>
      </w:r>
    </w:p>
    <w:p w:rsidR="0035526B" w:rsidRPr="0035526B" w:rsidRDefault="0035526B" w:rsidP="0035526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 w:rsidRPr="0035526B">
        <w:rPr>
          <w:sz w:val="28"/>
          <w:szCs w:val="28"/>
        </w:rPr>
        <w:t>- обеспечение подготовки и проведения в 2026 году выборов депутатов Думы города Нижневартовска восьмого созыва, а также другие факторы.</w:t>
      </w:r>
    </w:p>
    <w:p w:rsidR="002B6748" w:rsidRPr="00154BCA" w:rsidRDefault="006D785B" w:rsidP="002B6748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 w:rsidRPr="00154BCA">
        <w:rPr>
          <w:rFonts w:eastAsia="Times New Roman"/>
          <w:sz w:val="28"/>
          <w:szCs w:val="28"/>
          <w:lang w:eastAsia="ru-RU"/>
        </w:rPr>
        <w:t xml:space="preserve">Исходя из прогноза доходной базы, приоритетности и важности реализации на территории города социально значимых проектов и задач, расходы в проекте бюджета города предварительно предусмотрены </w:t>
      </w:r>
      <w:r w:rsidR="002B6748" w:rsidRPr="00154BCA">
        <w:rPr>
          <w:rFonts w:eastAsia="Times New Roman"/>
          <w:sz w:val="28"/>
          <w:szCs w:val="28"/>
          <w:lang w:eastAsia="ru-RU"/>
        </w:rPr>
        <w:t>на 202</w:t>
      </w:r>
      <w:r w:rsidR="00154BCA" w:rsidRPr="00154BCA">
        <w:rPr>
          <w:rFonts w:eastAsia="Times New Roman"/>
          <w:sz w:val="28"/>
          <w:szCs w:val="28"/>
          <w:lang w:eastAsia="ru-RU"/>
        </w:rPr>
        <w:t>6</w:t>
      </w:r>
      <w:r w:rsidR="002B6748" w:rsidRPr="00154BCA">
        <w:rPr>
          <w:rFonts w:eastAsia="Times New Roman"/>
          <w:sz w:val="28"/>
          <w:szCs w:val="28"/>
          <w:lang w:eastAsia="ru-RU"/>
        </w:rPr>
        <w:t xml:space="preserve"> год в сумме </w:t>
      </w:r>
      <w:r w:rsidR="00154BCA" w:rsidRPr="00154BCA">
        <w:rPr>
          <w:rFonts w:eastAsia="Times New Roman"/>
          <w:sz w:val="28"/>
          <w:szCs w:val="28"/>
          <w:lang w:eastAsia="ru-RU"/>
        </w:rPr>
        <w:t>31</w:t>
      </w:r>
      <w:r w:rsidR="002B6748" w:rsidRPr="00154BCA">
        <w:rPr>
          <w:rFonts w:eastAsia="Times New Roman"/>
          <w:sz w:val="28"/>
          <w:szCs w:val="28"/>
          <w:lang w:eastAsia="ru-RU"/>
        </w:rPr>
        <w:t xml:space="preserve"> млрд. </w:t>
      </w:r>
      <w:r w:rsidR="00154BCA" w:rsidRPr="00154BCA">
        <w:rPr>
          <w:rFonts w:eastAsia="Times New Roman"/>
          <w:sz w:val="28"/>
          <w:szCs w:val="28"/>
          <w:lang w:eastAsia="ru-RU"/>
        </w:rPr>
        <w:t>944</w:t>
      </w:r>
      <w:r w:rsidR="002B6748" w:rsidRPr="00154BCA">
        <w:rPr>
          <w:rFonts w:eastAsia="Times New Roman"/>
          <w:sz w:val="28"/>
          <w:szCs w:val="28"/>
          <w:lang w:eastAsia="ru-RU"/>
        </w:rPr>
        <w:t xml:space="preserve"> млн. рублей, на 202</w:t>
      </w:r>
      <w:r w:rsidR="00154BCA" w:rsidRPr="00154BCA">
        <w:rPr>
          <w:rFonts w:eastAsia="Times New Roman"/>
          <w:sz w:val="28"/>
          <w:szCs w:val="28"/>
          <w:lang w:eastAsia="ru-RU"/>
        </w:rPr>
        <w:t>7</w:t>
      </w:r>
      <w:r w:rsidR="002B6748" w:rsidRPr="00154BCA">
        <w:rPr>
          <w:rFonts w:eastAsia="Times New Roman"/>
          <w:sz w:val="28"/>
          <w:szCs w:val="28"/>
          <w:lang w:eastAsia="ru-RU"/>
        </w:rPr>
        <w:t xml:space="preserve"> год – </w:t>
      </w:r>
      <w:r w:rsidR="00154BCA" w:rsidRPr="00154BCA">
        <w:rPr>
          <w:rFonts w:eastAsia="Times New Roman"/>
          <w:sz w:val="28"/>
          <w:szCs w:val="28"/>
          <w:lang w:eastAsia="ru-RU"/>
        </w:rPr>
        <w:t>33</w:t>
      </w:r>
      <w:r w:rsidR="002B6748" w:rsidRPr="00154BCA">
        <w:rPr>
          <w:rFonts w:eastAsia="Times New Roman"/>
          <w:sz w:val="28"/>
          <w:szCs w:val="28"/>
          <w:lang w:eastAsia="ru-RU"/>
        </w:rPr>
        <w:t xml:space="preserve"> млрд. </w:t>
      </w:r>
      <w:r w:rsidR="00154BCA" w:rsidRPr="00154BCA">
        <w:rPr>
          <w:rFonts w:eastAsia="Times New Roman"/>
          <w:sz w:val="28"/>
          <w:szCs w:val="28"/>
          <w:lang w:eastAsia="ru-RU"/>
        </w:rPr>
        <w:t>420</w:t>
      </w:r>
      <w:r w:rsidR="002B6748" w:rsidRPr="00154BCA">
        <w:rPr>
          <w:rFonts w:eastAsia="Times New Roman"/>
          <w:sz w:val="28"/>
          <w:szCs w:val="28"/>
          <w:lang w:eastAsia="ru-RU"/>
        </w:rPr>
        <w:t xml:space="preserve"> млн. рублей, </w:t>
      </w:r>
      <w:r w:rsidRPr="00154BCA">
        <w:rPr>
          <w:rFonts w:eastAsia="Times New Roman"/>
          <w:sz w:val="28"/>
          <w:szCs w:val="28"/>
          <w:lang w:eastAsia="ru-RU"/>
        </w:rPr>
        <w:br/>
      </w:r>
      <w:r w:rsidR="002B6748" w:rsidRPr="00154BCA">
        <w:rPr>
          <w:rFonts w:eastAsia="Times New Roman"/>
          <w:sz w:val="28"/>
          <w:szCs w:val="28"/>
          <w:lang w:eastAsia="ru-RU"/>
        </w:rPr>
        <w:t>на 202</w:t>
      </w:r>
      <w:r w:rsidR="00154BCA" w:rsidRPr="00154BCA">
        <w:rPr>
          <w:rFonts w:eastAsia="Times New Roman"/>
          <w:sz w:val="28"/>
          <w:szCs w:val="28"/>
          <w:lang w:eastAsia="ru-RU"/>
        </w:rPr>
        <w:t>8</w:t>
      </w:r>
      <w:r w:rsidR="009C12E4" w:rsidRPr="00154BCA">
        <w:rPr>
          <w:rFonts w:eastAsia="Times New Roman"/>
          <w:sz w:val="28"/>
          <w:szCs w:val="28"/>
          <w:lang w:eastAsia="ru-RU"/>
        </w:rPr>
        <w:t xml:space="preserve"> год – </w:t>
      </w:r>
      <w:r w:rsidR="00154BCA" w:rsidRPr="00154BCA">
        <w:rPr>
          <w:rFonts w:eastAsia="Times New Roman"/>
          <w:sz w:val="28"/>
          <w:szCs w:val="28"/>
          <w:lang w:eastAsia="ru-RU"/>
        </w:rPr>
        <w:t>31</w:t>
      </w:r>
      <w:r w:rsidR="002B6748" w:rsidRPr="00154BCA">
        <w:rPr>
          <w:rFonts w:eastAsia="Times New Roman"/>
          <w:sz w:val="28"/>
          <w:szCs w:val="28"/>
          <w:lang w:eastAsia="ru-RU"/>
        </w:rPr>
        <w:t xml:space="preserve"> млрд. </w:t>
      </w:r>
      <w:r w:rsidR="00154BCA" w:rsidRPr="00154BCA">
        <w:rPr>
          <w:rFonts w:eastAsia="Times New Roman"/>
          <w:sz w:val="28"/>
          <w:szCs w:val="28"/>
          <w:lang w:eastAsia="ru-RU"/>
        </w:rPr>
        <w:t>817</w:t>
      </w:r>
      <w:r w:rsidR="002B6748" w:rsidRPr="00154BCA">
        <w:rPr>
          <w:rFonts w:eastAsia="Times New Roman"/>
          <w:sz w:val="28"/>
          <w:szCs w:val="28"/>
          <w:lang w:eastAsia="ru-RU"/>
        </w:rPr>
        <w:t xml:space="preserve"> млн. рублей.</w:t>
      </w:r>
    </w:p>
    <w:p w:rsidR="002B6748" w:rsidRPr="0046023C" w:rsidRDefault="002B6748" w:rsidP="006D785B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 w:rsidRPr="0046023C">
        <w:rPr>
          <w:rFonts w:eastAsia="Times New Roman"/>
          <w:sz w:val="28"/>
          <w:szCs w:val="28"/>
          <w:lang w:eastAsia="ru-RU"/>
        </w:rPr>
        <w:t>Бюджет сохранит программный формат</w:t>
      </w:r>
      <w:r w:rsidR="006D785B" w:rsidRPr="0046023C">
        <w:rPr>
          <w:rFonts w:eastAsia="Times New Roman"/>
          <w:sz w:val="28"/>
          <w:szCs w:val="28"/>
          <w:lang w:eastAsia="ru-RU"/>
        </w:rPr>
        <w:t xml:space="preserve"> и </w:t>
      </w:r>
      <w:r w:rsidR="0046023C" w:rsidRPr="0046023C">
        <w:rPr>
          <w:rFonts w:eastAsia="Times New Roman"/>
          <w:sz w:val="28"/>
          <w:szCs w:val="28"/>
          <w:lang w:eastAsia="ru-RU"/>
        </w:rPr>
        <w:t>будет исполняться на основе 18 муниципальных программ</w:t>
      </w:r>
      <w:r w:rsidR="00805C2A">
        <w:rPr>
          <w:rFonts w:eastAsia="Times New Roman"/>
          <w:sz w:val="28"/>
          <w:szCs w:val="28"/>
          <w:lang w:eastAsia="ru-RU"/>
        </w:rPr>
        <w:t>,</w:t>
      </w:r>
      <w:bookmarkStart w:id="0" w:name="_GoBack"/>
      <w:bookmarkEnd w:id="0"/>
      <w:r w:rsidR="0046023C" w:rsidRPr="0046023C">
        <w:rPr>
          <w:rFonts w:eastAsia="Times New Roman"/>
          <w:sz w:val="28"/>
          <w:szCs w:val="28"/>
          <w:lang w:eastAsia="ru-RU"/>
        </w:rPr>
        <w:t xml:space="preserve"> доля </w:t>
      </w:r>
      <w:r w:rsidRPr="0046023C">
        <w:rPr>
          <w:rFonts w:eastAsia="Times New Roman"/>
          <w:sz w:val="28"/>
          <w:szCs w:val="28"/>
          <w:lang w:eastAsia="ru-RU"/>
        </w:rPr>
        <w:t xml:space="preserve">расходов на </w:t>
      </w:r>
      <w:r w:rsidR="0046023C" w:rsidRPr="0046023C">
        <w:rPr>
          <w:rFonts w:eastAsia="Times New Roman"/>
          <w:sz w:val="28"/>
          <w:szCs w:val="28"/>
          <w:lang w:eastAsia="ru-RU"/>
        </w:rPr>
        <w:t xml:space="preserve">их </w:t>
      </w:r>
      <w:r w:rsidRPr="0046023C">
        <w:rPr>
          <w:rFonts w:eastAsia="Times New Roman"/>
          <w:sz w:val="28"/>
          <w:szCs w:val="28"/>
          <w:lang w:eastAsia="ru-RU"/>
        </w:rPr>
        <w:t>реализацию составит в среднем 9</w:t>
      </w:r>
      <w:r w:rsidR="0046023C" w:rsidRPr="0046023C">
        <w:rPr>
          <w:rFonts w:eastAsia="Times New Roman"/>
          <w:sz w:val="28"/>
          <w:szCs w:val="28"/>
          <w:lang w:eastAsia="ru-RU"/>
        </w:rPr>
        <w:t>5</w:t>
      </w:r>
      <w:r w:rsidRPr="0046023C">
        <w:rPr>
          <w:rFonts w:eastAsia="Times New Roman"/>
          <w:sz w:val="28"/>
          <w:szCs w:val="28"/>
          <w:lang w:eastAsia="ru-RU"/>
        </w:rPr>
        <w:t>% по всем</w:t>
      </w:r>
      <w:r w:rsidR="009C12E4" w:rsidRPr="0046023C">
        <w:rPr>
          <w:rFonts w:eastAsia="Times New Roman"/>
          <w:sz w:val="28"/>
          <w:szCs w:val="28"/>
          <w:lang w:eastAsia="ru-RU"/>
        </w:rPr>
        <w:t xml:space="preserve"> трем</w:t>
      </w:r>
      <w:r w:rsidRPr="0046023C">
        <w:rPr>
          <w:rFonts w:eastAsia="Times New Roman"/>
          <w:sz w:val="28"/>
          <w:szCs w:val="28"/>
          <w:lang w:eastAsia="ru-RU"/>
        </w:rPr>
        <w:t xml:space="preserve"> годам.</w:t>
      </w:r>
    </w:p>
    <w:p w:rsidR="00775763" w:rsidRPr="0032471B" w:rsidRDefault="006D785B" w:rsidP="006D785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2471B">
        <w:rPr>
          <w:sz w:val="28"/>
          <w:szCs w:val="28"/>
        </w:rPr>
        <w:t xml:space="preserve">Расходы в планируемой трехлетке, как и прежде, сохраняют ярко выраженную социальную направленность. </w:t>
      </w:r>
    </w:p>
    <w:p w:rsidR="002B6748" w:rsidRPr="0032471B" w:rsidRDefault="006D785B" w:rsidP="002B6748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ru-RU"/>
        </w:rPr>
      </w:pPr>
      <w:r w:rsidRPr="0032471B">
        <w:rPr>
          <w:rFonts w:eastAsia="Times New Roman"/>
          <w:sz w:val="28"/>
          <w:szCs w:val="28"/>
          <w:lang w:eastAsia="ru-RU"/>
        </w:rPr>
        <w:t>На социальные отрасли планируется направить порядка 7</w:t>
      </w:r>
      <w:r w:rsidR="0032471B" w:rsidRPr="0032471B">
        <w:rPr>
          <w:rFonts w:eastAsia="Times New Roman"/>
          <w:sz w:val="28"/>
          <w:szCs w:val="28"/>
          <w:lang w:eastAsia="ru-RU"/>
        </w:rPr>
        <w:t>4</w:t>
      </w:r>
      <w:r w:rsidR="00775763" w:rsidRPr="0032471B">
        <w:rPr>
          <w:rFonts w:eastAsia="Times New Roman"/>
          <w:sz w:val="28"/>
          <w:szCs w:val="28"/>
          <w:lang w:eastAsia="ru-RU"/>
        </w:rPr>
        <w:t xml:space="preserve">% суммарных расходов, на </w:t>
      </w:r>
      <w:r w:rsidR="00F449B0" w:rsidRPr="0032471B">
        <w:rPr>
          <w:rFonts w:eastAsia="Times New Roman"/>
          <w:sz w:val="28"/>
          <w:szCs w:val="28"/>
          <w:lang w:eastAsia="ru-RU"/>
        </w:rPr>
        <w:t xml:space="preserve">отрасли производственной сферы – </w:t>
      </w:r>
      <w:r w:rsidR="0032471B" w:rsidRPr="0032471B">
        <w:rPr>
          <w:rFonts w:eastAsia="Times New Roman"/>
          <w:sz w:val="28"/>
          <w:szCs w:val="28"/>
          <w:lang w:eastAsia="ru-RU"/>
        </w:rPr>
        <w:t>более</w:t>
      </w:r>
      <w:r w:rsidR="00775763" w:rsidRPr="0032471B">
        <w:rPr>
          <w:rFonts w:eastAsia="Times New Roman"/>
          <w:sz w:val="28"/>
          <w:szCs w:val="28"/>
          <w:lang w:eastAsia="ru-RU"/>
        </w:rPr>
        <w:t xml:space="preserve"> 20</w:t>
      </w:r>
      <w:r w:rsidR="00F449B0" w:rsidRPr="0032471B">
        <w:rPr>
          <w:rFonts w:eastAsia="Times New Roman"/>
          <w:sz w:val="28"/>
          <w:szCs w:val="28"/>
          <w:lang w:eastAsia="ru-RU"/>
        </w:rPr>
        <w:t>%.</w:t>
      </w:r>
    </w:p>
    <w:p w:rsidR="002B6748" w:rsidRPr="0032471B" w:rsidRDefault="002B6748" w:rsidP="00E13993">
      <w:pPr>
        <w:rPr>
          <w:rFonts w:eastAsia="Calibri"/>
          <w:sz w:val="28"/>
          <w:szCs w:val="28"/>
        </w:rPr>
      </w:pPr>
      <w:r w:rsidRPr="0032471B">
        <w:rPr>
          <w:rFonts w:cstheme="minorBidi"/>
          <w:sz w:val="28"/>
          <w:szCs w:val="28"/>
        </w:rPr>
        <w:t xml:space="preserve">Продолжится реализация </w:t>
      </w:r>
      <w:r w:rsidRPr="0032471B">
        <w:rPr>
          <w:sz w:val="28"/>
          <w:szCs w:val="28"/>
        </w:rPr>
        <w:t xml:space="preserve">национальных проектов. На исполнение </w:t>
      </w:r>
      <w:r w:rsidR="00E13993" w:rsidRPr="0032471B">
        <w:rPr>
          <w:sz w:val="28"/>
          <w:szCs w:val="28"/>
        </w:rPr>
        <w:br/>
        <w:t>5</w:t>
      </w:r>
      <w:r w:rsidRPr="0032471B">
        <w:rPr>
          <w:sz w:val="28"/>
          <w:szCs w:val="28"/>
        </w:rPr>
        <w:t xml:space="preserve"> </w:t>
      </w:r>
      <w:r w:rsidRPr="0032471B">
        <w:rPr>
          <w:iCs/>
          <w:sz w:val="28"/>
          <w:szCs w:val="28"/>
        </w:rPr>
        <w:t>региональных проектов</w:t>
      </w:r>
      <w:r w:rsidRPr="0032471B">
        <w:rPr>
          <w:sz w:val="28"/>
          <w:szCs w:val="28"/>
        </w:rPr>
        <w:t xml:space="preserve">, направленных на достижение результатов </w:t>
      </w:r>
      <w:r w:rsidR="00E13993" w:rsidRPr="0032471B">
        <w:rPr>
          <w:sz w:val="28"/>
          <w:szCs w:val="28"/>
        </w:rPr>
        <w:t>3-х</w:t>
      </w:r>
      <w:r w:rsidRPr="0032471B">
        <w:rPr>
          <w:sz w:val="28"/>
          <w:szCs w:val="28"/>
        </w:rPr>
        <w:t xml:space="preserve"> национальных проектов</w:t>
      </w:r>
      <w:r w:rsidR="007569EF" w:rsidRPr="0032471B">
        <w:rPr>
          <w:sz w:val="28"/>
          <w:szCs w:val="28"/>
        </w:rPr>
        <w:t>,</w:t>
      </w:r>
      <w:r w:rsidRPr="0032471B">
        <w:rPr>
          <w:sz w:val="28"/>
          <w:szCs w:val="28"/>
        </w:rPr>
        <w:t xml:space="preserve"> на 202</w:t>
      </w:r>
      <w:r w:rsidR="0032471B" w:rsidRPr="0032471B">
        <w:rPr>
          <w:sz w:val="28"/>
          <w:szCs w:val="28"/>
        </w:rPr>
        <w:t>6</w:t>
      </w:r>
      <w:r w:rsidRPr="0032471B">
        <w:rPr>
          <w:sz w:val="28"/>
          <w:szCs w:val="28"/>
        </w:rPr>
        <w:t xml:space="preserve"> год предусмотрено </w:t>
      </w:r>
      <w:r w:rsidR="0032471B" w:rsidRPr="0032471B">
        <w:rPr>
          <w:sz w:val="28"/>
          <w:szCs w:val="28"/>
        </w:rPr>
        <w:t>647</w:t>
      </w:r>
      <w:r w:rsidRPr="0032471B">
        <w:rPr>
          <w:rFonts w:eastAsia="Calibri"/>
          <w:sz w:val="28"/>
          <w:szCs w:val="28"/>
        </w:rPr>
        <w:t xml:space="preserve"> млн. рублей, </w:t>
      </w:r>
      <w:r w:rsidR="00E13993" w:rsidRPr="0032471B">
        <w:rPr>
          <w:rFonts w:eastAsia="Calibri"/>
          <w:sz w:val="28"/>
          <w:szCs w:val="28"/>
        </w:rPr>
        <w:br/>
      </w:r>
      <w:r w:rsidRPr="0032471B">
        <w:rPr>
          <w:rFonts w:eastAsia="Calibri"/>
          <w:sz w:val="28"/>
          <w:szCs w:val="28"/>
        </w:rPr>
        <w:t>на 202</w:t>
      </w:r>
      <w:r w:rsidR="0032471B" w:rsidRPr="0032471B">
        <w:rPr>
          <w:rFonts w:eastAsia="Calibri"/>
          <w:sz w:val="28"/>
          <w:szCs w:val="28"/>
        </w:rPr>
        <w:t>7</w:t>
      </w:r>
      <w:r w:rsidRPr="0032471B">
        <w:rPr>
          <w:rFonts w:eastAsia="Calibri"/>
          <w:sz w:val="28"/>
          <w:szCs w:val="28"/>
        </w:rPr>
        <w:t xml:space="preserve"> </w:t>
      </w:r>
      <w:r w:rsidR="0032471B" w:rsidRPr="0032471B">
        <w:rPr>
          <w:rFonts w:eastAsia="Calibri"/>
          <w:sz w:val="28"/>
          <w:szCs w:val="28"/>
        </w:rPr>
        <w:t xml:space="preserve">и 2028 </w:t>
      </w:r>
      <w:r w:rsidRPr="0032471B">
        <w:rPr>
          <w:rFonts w:eastAsia="Calibri"/>
          <w:sz w:val="28"/>
          <w:szCs w:val="28"/>
        </w:rPr>
        <w:t>год</w:t>
      </w:r>
      <w:r w:rsidR="0032471B" w:rsidRPr="0032471B">
        <w:rPr>
          <w:rFonts w:eastAsia="Calibri"/>
          <w:sz w:val="28"/>
          <w:szCs w:val="28"/>
        </w:rPr>
        <w:t>ы</w:t>
      </w:r>
      <w:r w:rsidRPr="0032471B">
        <w:rPr>
          <w:rFonts w:eastAsia="Calibri"/>
          <w:sz w:val="28"/>
          <w:szCs w:val="28"/>
        </w:rPr>
        <w:t xml:space="preserve"> </w:t>
      </w:r>
      <w:r w:rsidR="0032471B" w:rsidRPr="0032471B">
        <w:rPr>
          <w:rFonts w:eastAsia="Calibri"/>
          <w:sz w:val="28"/>
          <w:szCs w:val="28"/>
        </w:rPr>
        <w:t>по 670 млн. рублей ежегодно</w:t>
      </w:r>
      <w:r w:rsidRPr="0032471B">
        <w:rPr>
          <w:rFonts w:eastAsia="Calibri"/>
          <w:sz w:val="28"/>
          <w:szCs w:val="28"/>
        </w:rPr>
        <w:t>.</w:t>
      </w:r>
    </w:p>
    <w:p w:rsidR="00E13993" w:rsidRPr="0032471B" w:rsidRDefault="00E13993" w:rsidP="00D15777">
      <w:pPr>
        <w:rPr>
          <w:rFonts w:eastAsia="Calibri"/>
          <w:spacing w:val="-4"/>
          <w:sz w:val="28"/>
          <w:szCs w:val="28"/>
        </w:rPr>
      </w:pPr>
      <w:r w:rsidRPr="0032471B">
        <w:rPr>
          <w:sz w:val="28"/>
          <w:szCs w:val="28"/>
        </w:rPr>
        <w:t>На реализацию практики инициативного бюджетирования в целях</w:t>
      </w:r>
      <w:r w:rsidRPr="0032471B">
        <w:rPr>
          <w:sz w:val="28"/>
          <w:szCs w:val="28"/>
          <w:shd w:val="clear" w:color="auto" w:fill="FFFFFF"/>
        </w:rPr>
        <w:t xml:space="preserve"> осуществления мероприятий, имеющих приоритетное значение для жителей города, в бюджете </w:t>
      </w:r>
      <w:r w:rsidRPr="0032471B">
        <w:rPr>
          <w:rFonts w:eastAsia="Calibri"/>
          <w:spacing w:val="-4"/>
          <w:sz w:val="28"/>
          <w:szCs w:val="28"/>
        </w:rPr>
        <w:t xml:space="preserve">предусмотрено </w:t>
      </w:r>
      <w:r w:rsidR="0032471B" w:rsidRPr="0032471B">
        <w:rPr>
          <w:rFonts w:eastAsia="Calibri"/>
          <w:spacing w:val="-4"/>
          <w:sz w:val="28"/>
          <w:szCs w:val="28"/>
        </w:rPr>
        <w:t>300</w:t>
      </w:r>
      <w:r w:rsidRPr="0032471B">
        <w:rPr>
          <w:rFonts w:eastAsia="Calibri"/>
          <w:spacing w:val="-4"/>
          <w:sz w:val="28"/>
          <w:szCs w:val="28"/>
        </w:rPr>
        <w:t xml:space="preserve"> млн. рублей</w:t>
      </w:r>
      <w:r w:rsidR="007A6B95" w:rsidRPr="0032471B">
        <w:rPr>
          <w:rFonts w:eastAsia="Calibri"/>
          <w:spacing w:val="-4"/>
          <w:sz w:val="28"/>
          <w:szCs w:val="28"/>
        </w:rPr>
        <w:t xml:space="preserve"> или по </w:t>
      </w:r>
      <w:r w:rsidR="0032471B" w:rsidRPr="0032471B">
        <w:rPr>
          <w:rFonts w:eastAsia="Calibri"/>
          <w:spacing w:val="-4"/>
          <w:sz w:val="28"/>
          <w:szCs w:val="28"/>
        </w:rPr>
        <w:t>100</w:t>
      </w:r>
      <w:r w:rsidR="007A6B95" w:rsidRPr="0032471B">
        <w:rPr>
          <w:rFonts w:eastAsia="Calibri"/>
          <w:spacing w:val="-4"/>
          <w:sz w:val="28"/>
          <w:szCs w:val="28"/>
        </w:rPr>
        <w:t xml:space="preserve"> млн. рублей ежегодно</w:t>
      </w:r>
      <w:r w:rsidRPr="0032471B">
        <w:rPr>
          <w:rFonts w:eastAsia="Calibri"/>
          <w:spacing w:val="-4"/>
          <w:sz w:val="28"/>
          <w:szCs w:val="28"/>
        </w:rPr>
        <w:t xml:space="preserve">. </w:t>
      </w:r>
    </w:p>
    <w:p w:rsidR="004D3D03" w:rsidRPr="00E6444D" w:rsidRDefault="00E13993" w:rsidP="00D15777">
      <w:pPr>
        <w:tabs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  <w:r w:rsidRPr="00E6444D">
        <w:rPr>
          <w:rFonts w:eastAsia="Times New Roman"/>
          <w:sz w:val="28"/>
          <w:szCs w:val="28"/>
          <w:lang w:eastAsia="ru-RU"/>
        </w:rPr>
        <w:t>Наталья Игоревна</w:t>
      </w:r>
      <w:r w:rsidR="002B6748" w:rsidRPr="00E6444D">
        <w:rPr>
          <w:rFonts w:eastAsia="Times New Roman"/>
          <w:sz w:val="28"/>
          <w:szCs w:val="28"/>
          <w:lang w:eastAsia="ru-RU"/>
        </w:rPr>
        <w:t xml:space="preserve"> отметила, что </w:t>
      </w:r>
      <w:r w:rsidR="0032471B" w:rsidRPr="00E6444D">
        <w:rPr>
          <w:rFonts w:eastAsia="Times New Roman"/>
          <w:sz w:val="28"/>
          <w:szCs w:val="28"/>
          <w:lang w:eastAsia="ru-RU"/>
        </w:rPr>
        <w:t>17</w:t>
      </w:r>
      <w:r w:rsidR="002B6748" w:rsidRPr="00E6444D">
        <w:rPr>
          <w:rFonts w:eastAsia="Times New Roman"/>
          <w:sz w:val="28"/>
          <w:szCs w:val="28"/>
          <w:lang w:eastAsia="ru-RU"/>
        </w:rPr>
        <w:t xml:space="preserve"> октября состоялось заседание комиссии по бюджетным проектировкам, на котором также был рассмотрен вопрос основных параметров проекта бюджета</w:t>
      </w:r>
      <w:r w:rsidR="00D15777" w:rsidRPr="00E6444D">
        <w:rPr>
          <w:rFonts w:eastAsia="Times New Roman"/>
          <w:sz w:val="28"/>
          <w:szCs w:val="28"/>
          <w:lang w:eastAsia="ru-RU"/>
        </w:rPr>
        <w:t xml:space="preserve"> города</w:t>
      </w:r>
      <w:r w:rsidR="002B6748" w:rsidRPr="00E6444D">
        <w:rPr>
          <w:rFonts w:eastAsia="Times New Roman"/>
          <w:sz w:val="28"/>
          <w:szCs w:val="28"/>
          <w:lang w:eastAsia="ru-RU"/>
        </w:rPr>
        <w:t xml:space="preserve"> на предстоящий трехлетний период</w:t>
      </w:r>
      <w:r w:rsidRPr="00E6444D">
        <w:rPr>
          <w:rFonts w:eastAsia="Times New Roman"/>
          <w:sz w:val="28"/>
          <w:szCs w:val="28"/>
          <w:lang w:eastAsia="ru-RU"/>
        </w:rPr>
        <w:t>,</w:t>
      </w:r>
      <w:r w:rsidR="002B6748" w:rsidRPr="00E6444D">
        <w:rPr>
          <w:rFonts w:eastAsia="Times New Roman"/>
          <w:sz w:val="28"/>
          <w:szCs w:val="28"/>
          <w:lang w:eastAsia="ru-RU"/>
        </w:rPr>
        <w:t xml:space="preserve"> по результатам которого решено </w:t>
      </w:r>
      <w:r w:rsidR="00F449B0" w:rsidRPr="00E6444D">
        <w:rPr>
          <w:rFonts w:eastAsia="Times New Roman"/>
          <w:sz w:val="28"/>
          <w:szCs w:val="28"/>
          <w:lang w:eastAsia="ru-RU"/>
        </w:rPr>
        <w:t>принять за основу</w:t>
      </w:r>
      <w:r w:rsidR="002B6748" w:rsidRPr="00E6444D">
        <w:rPr>
          <w:rFonts w:eastAsia="Times New Roman"/>
          <w:sz w:val="28"/>
          <w:szCs w:val="28"/>
          <w:lang w:eastAsia="ru-RU"/>
        </w:rPr>
        <w:t xml:space="preserve"> </w:t>
      </w:r>
      <w:r w:rsidR="002B6748" w:rsidRPr="00E6444D">
        <w:rPr>
          <w:sz w:val="28"/>
          <w:szCs w:val="28"/>
        </w:rPr>
        <w:lastRenderedPageBreak/>
        <w:t xml:space="preserve">предложения по предельным объемам бюджетных ассигнований бюджета города Нижневартовска на реализацию муниципальных программ </w:t>
      </w:r>
      <w:r w:rsidR="00F23EC2" w:rsidRPr="00E6444D">
        <w:rPr>
          <w:sz w:val="28"/>
          <w:szCs w:val="28"/>
        </w:rPr>
        <w:br/>
      </w:r>
      <w:r w:rsidR="002B6748" w:rsidRPr="00E6444D">
        <w:rPr>
          <w:sz w:val="28"/>
          <w:szCs w:val="28"/>
        </w:rPr>
        <w:t>и непрограммных направлений деятельности на 202</w:t>
      </w:r>
      <w:r w:rsidR="00E6444D" w:rsidRPr="00E6444D">
        <w:rPr>
          <w:sz w:val="28"/>
          <w:szCs w:val="28"/>
        </w:rPr>
        <w:t>6</w:t>
      </w:r>
      <w:r w:rsidR="002B6748" w:rsidRPr="00E6444D">
        <w:rPr>
          <w:sz w:val="28"/>
          <w:szCs w:val="28"/>
        </w:rPr>
        <w:t xml:space="preserve"> год и на плановый период 202</w:t>
      </w:r>
      <w:r w:rsidR="00E6444D" w:rsidRPr="00E6444D">
        <w:rPr>
          <w:sz w:val="28"/>
          <w:szCs w:val="28"/>
        </w:rPr>
        <w:t>7</w:t>
      </w:r>
      <w:r w:rsidR="002B6748" w:rsidRPr="00E6444D">
        <w:rPr>
          <w:sz w:val="28"/>
          <w:szCs w:val="28"/>
        </w:rPr>
        <w:t xml:space="preserve"> и 202</w:t>
      </w:r>
      <w:r w:rsidR="00E6444D" w:rsidRPr="00E6444D">
        <w:rPr>
          <w:sz w:val="28"/>
          <w:szCs w:val="28"/>
        </w:rPr>
        <w:t>8</w:t>
      </w:r>
      <w:r w:rsidRPr="00E6444D">
        <w:rPr>
          <w:sz w:val="28"/>
          <w:szCs w:val="28"/>
        </w:rPr>
        <w:t xml:space="preserve"> годов</w:t>
      </w:r>
      <w:r w:rsidR="004D3D03" w:rsidRPr="00E6444D">
        <w:rPr>
          <w:sz w:val="28"/>
          <w:szCs w:val="28"/>
        </w:rPr>
        <w:t>.</w:t>
      </w:r>
    </w:p>
    <w:p w:rsidR="004D3D03" w:rsidRPr="00E6444D" w:rsidRDefault="004D3D03" w:rsidP="002B6748">
      <w:pPr>
        <w:tabs>
          <w:tab w:val="left" w:pos="851"/>
          <w:tab w:val="left" w:pos="993"/>
        </w:tabs>
      </w:pPr>
    </w:p>
    <w:p w:rsidR="002B6748" w:rsidRPr="00E6444D" w:rsidRDefault="002B6748" w:rsidP="002B6748">
      <w:pPr>
        <w:rPr>
          <w:b/>
          <w:sz w:val="28"/>
          <w:szCs w:val="28"/>
        </w:rPr>
      </w:pPr>
      <w:r w:rsidRPr="00E6444D">
        <w:rPr>
          <w:b/>
          <w:sz w:val="28"/>
          <w:szCs w:val="28"/>
        </w:rPr>
        <w:t>Решили:</w:t>
      </w:r>
    </w:p>
    <w:p w:rsidR="002B6748" w:rsidRPr="00E6444D" w:rsidRDefault="002B6748" w:rsidP="002B6748">
      <w:pPr>
        <w:spacing w:before="120"/>
        <w:rPr>
          <w:sz w:val="28"/>
          <w:szCs w:val="28"/>
        </w:rPr>
      </w:pPr>
      <w:r w:rsidRPr="00E6444D">
        <w:rPr>
          <w:sz w:val="28"/>
          <w:szCs w:val="28"/>
        </w:rPr>
        <w:t>Принять к сведению информацию:</w:t>
      </w:r>
    </w:p>
    <w:p w:rsidR="002B6748" w:rsidRPr="00E6444D" w:rsidRDefault="002B6748" w:rsidP="002B6748">
      <w:pPr>
        <w:rPr>
          <w:sz w:val="28"/>
          <w:szCs w:val="28"/>
        </w:rPr>
      </w:pPr>
      <w:r w:rsidRPr="00E6444D">
        <w:rPr>
          <w:sz w:val="28"/>
          <w:szCs w:val="28"/>
        </w:rPr>
        <w:t xml:space="preserve">- об </w:t>
      </w:r>
      <w:r w:rsidR="00F449B0" w:rsidRPr="00E6444D">
        <w:rPr>
          <w:sz w:val="28"/>
          <w:szCs w:val="28"/>
        </w:rPr>
        <w:t>основных направлени</w:t>
      </w:r>
      <w:r w:rsidR="00796D3F" w:rsidRPr="00E6444D">
        <w:rPr>
          <w:sz w:val="28"/>
          <w:szCs w:val="28"/>
        </w:rPr>
        <w:t>ях</w:t>
      </w:r>
      <w:r w:rsidR="00F449B0" w:rsidRPr="00E6444D">
        <w:rPr>
          <w:sz w:val="28"/>
          <w:szCs w:val="28"/>
        </w:rPr>
        <w:t xml:space="preserve"> бюджетной и налоговой политики города Нижневартовска на 202</w:t>
      </w:r>
      <w:r w:rsidR="00E6444D" w:rsidRPr="00E6444D">
        <w:rPr>
          <w:sz w:val="28"/>
          <w:szCs w:val="28"/>
        </w:rPr>
        <w:t>6</w:t>
      </w:r>
      <w:r w:rsidR="00F449B0" w:rsidRPr="00E6444D">
        <w:rPr>
          <w:sz w:val="28"/>
          <w:szCs w:val="28"/>
        </w:rPr>
        <w:t xml:space="preserve"> год и на плановый период 202</w:t>
      </w:r>
      <w:r w:rsidR="00E6444D" w:rsidRPr="00E6444D">
        <w:rPr>
          <w:sz w:val="28"/>
          <w:szCs w:val="28"/>
        </w:rPr>
        <w:t>7</w:t>
      </w:r>
      <w:r w:rsidR="00F449B0" w:rsidRPr="00E6444D">
        <w:rPr>
          <w:sz w:val="28"/>
          <w:szCs w:val="28"/>
        </w:rPr>
        <w:t xml:space="preserve"> и 202</w:t>
      </w:r>
      <w:r w:rsidR="00E6444D" w:rsidRPr="00E6444D">
        <w:rPr>
          <w:sz w:val="28"/>
          <w:szCs w:val="28"/>
        </w:rPr>
        <w:t>8</w:t>
      </w:r>
      <w:r w:rsidR="00F449B0" w:rsidRPr="00E6444D">
        <w:rPr>
          <w:sz w:val="28"/>
          <w:szCs w:val="28"/>
        </w:rPr>
        <w:t xml:space="preserve"> годов</w:t>
      </w:r>
      <w:r w:rsidRPr="00E6444D">
        <w:rPr>
          <w:sz w:val="28"/>
          <w:szCs w:val="28"/>
        </w:rPr>
        <w:t xml:space="preserve">; </w:t>
      </w:r>
    </w:p>
    <w:p w:rsidR="002B6748" w:rsidRPr="00E6444D" w:rsidRDefault="002B6748" w:rsidP="002B6748">
      <w:pPr>
        <w:rPr>
          <w:sz w:val="28"/>
          <w:szCs w:val="28"/>
        </w:rPr>
      </w:pPr>
      <w:r w:rsidRPr="00E6444D">
        <w:rPr>
          <w:sz w:val="28"/>
          <w:szCs w:val="28"/>
        </w:rPr>
        <w:t xml:space="preserve">- о характеристиках проекта бюджета города Нижневартовска </w:t>
      </w:r>
      <w:r w:rsidR="00796D3F" w:rsidRPr="00E6444D">
        <w:rPr>
          <w:sz w:val="28"/>
          <w:szCs w:val="28"/>
        </w:rPr>
        <w:t>на 202</w:t>
      </w:r>
      <w:r w:rsidR="00E6444D" w:rsidRPr="00E6444D">
        <w:rPr>
          <w:sz w:val="28"/>
          <w:szCs w:val="28"/>
        </w:rPr>
        <w:t>6</w:t>
      </w:r>
      <w:r w:rsidR="00796D3F" w:rsidRPr="00E6444D">
        <w:rPr>
          <w:sz w:val="28"/>
          <w:szCs w:val="28"/>
        </w:rPr>
        <w:t xml:space="preserve"> год и на плановый период 202</w:t>
      </w:r>
      <w:r w:rsidR="00E6444D" w:rsidRPr="00E6444D">
        <w:rPr>
          <w:sz w:val="28"/>
          <w:szCs w:val="28"/>
        </w:rPr>
        <w:t>7</w:t>
      </w:r>
      <w:r w:rsidR="00796D3F" w:rsidRPr="00E6444D">
        <w:rPr>
          <w:sz w:val="28"/>
          <w:szCs w:val="28"/>
        </w:rPr>
        <w:t xml:space="preserve"> и 202</w:t>
      </w:r>
      <w:r w:rsidR="00E6444D" w:rsidRPr="00E6444D">
        <w:rPr>
          <w:sz w:val="28"/>
          <w:szCs w:val="28"/>
        </w:rPr>
        <w:t>8</w:t>
      </w:r>
      <w:r w:rsidR="00796D3F" w:rsidRPr="00E6444D">
        <w:rPr>
          <w:sz w:val="28"/>
          <w:szCs w:val="28"/>
        </w:rPr>
        <w:t xml:space="preserve"> годов</w:t>
      </w:r>
      <w:r w:rsidRPr="00E6444D">
        <w:rPr>
          <w:sz w:val="28"/>
          <w:szCs w:val="28"/>
          <w:shd w:val="clear" w:color="auto" w:fill="FFFFFF"/>
        </w:rPr>
        <w:t>.</w:t>
      </w:r>
    </w:p>
    <w:p w:rsidR="00EE5149" w:rsidRPr="00E6444D" w:rsidRDefault="00EE5149" w:rsidP="00C76B5B">
      <w:pPr>
        <w:ind w:firstLine="0"/>
        <w:rPr>
          <w:sz w:val="28"/>
          <w:szCs w:val="28"/>
        </w:rPr>
      </w:pPr>
    </w:p>
    <w:p w:rsidR="00611D3E" w:rsidRDefault="00611D3E" w:rsidP="00C76B5B">
      <w:pPr>
        <w:ind w:firstLine="0"/>
        <w:rPr>
          <w:sz w:val="28"/>
          <w:szCs w:val="28"/>
        </w:rPr>
      </w:pPr>
    </w:p>
    <w:p w:rsidR="00E6444D" w:rsidRDefault="00E6444D" w:rsidP="00E6444D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Общественного совета                                        Л.Я. Ворфоломеева</w:t>
      </w:r>
    </w:p>
    <w:p w:rsidR="00E6444D" w:rsidRDefault="00E6444D" w:rsidP="00E6444D">
      <w:pPr>
        <w:ind w:firstLine="0"/>
        <w:rPr>
          <w:sz w:val="28"/>
          <w:szCs w:val="28"/>
        </w:rPr>
      </w:pPr>
    </w:p>
    <w:p w:rsidR="00E6444D" w:rsidRDefault="00E6444D" w:rsidP="00E6444D">
      <w:pPr>
        <w:ind w:firstLine="0"/>
        <w:rPr>
          <w:sz w:val="28"/>
          <w:szCs w:val="28"/>
        </w:rPr>
      </w:pPr>
      <w:r>
        <w:rPr>
          <w:sz w:val="28"/>
          <w:szCs w:val="28"/>
        </w:rPr>
        <w:t>Секретарь Общественного совета                                                    Д.А. Грицканюк</w:t>
      </w:r>
    </w:p>
    <w:p w:rsidR="00E6444D" w:rsidRDefault="00E6444D" w:rsidP="00E6444D">
      <w:pPr>
        <w:ind w:firstLine="0"/>
        <w:rPr>
          <w:sz w:val="28"/>
          <w:szCs w:val="28"/>
        </w:rPr>
      </w:pPr>
    </w:p>
    <w:p w:rsidR="003E1A4F" w:rsidRPr="00BD7097" w:rsidRDefault="003E1A4F" w:rsidP="00E6444D">
      <w:pPr>
        <w:ind w:firstLine="0"/>
        <w:rPr>
          <w:color w:val="FF0000"/>
          <w:sz w:val="28"/>
          <w:szCs w:val="28"/>
        </w:rPr>
      </w:pPr>
    </w:p>
    <w:sectPr w:rsidR="003E1A4F" w:rsidRPr="00BD7097" w:rsidSect="004D3D0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300" w:rsidRDefault="00F22300" w:rsidP="00F22300">
      <w:r>
        <w:separator/>
      </w:r>
    </w:p>
  </w:endnote>
  <w:endnote w:type="continuationSeparator" w:id="0">
    <w:p w:rsidR="00F22300" w:rsidRDefault="00F22300" w:rsidP="00F2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300" w:rsidRDefault="00F22300" w:rsidP="00F22300">
      <w:r>
        <w:separator/>
      </w:r>
    </w:p>
  </w:footnote>
  <w:footnote w:type="continuationSeparator" w:id="0">
    <w:p w:rsidR="00F22300" w:rsidRDefault="00F22300" w:rsidP="00F22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8965043"/>
      <w:docPartObj>
        <w:docPartGallery w:val="Page Numbers (Top of Page)"/>
        <w:docPartUnique/>
      </w:docPartObj>
    </w:sdtPr>
    <w:sdtEndPr/>
    <w:sdtContent>
      <w:p w:rsidR="00F22300" w:rsidRDefault="00F223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C2A">
          <w:rPr>
            <w:noProof/>
          </w:rPr>
          <w:t>5</w:t>
        </w:r>
        <w:r>
          <w:fldChar w:fldCharType="end"/>
        </w:r>
      </w:p>
    </w:sdtContent>
  </w:sdt>
  <w:p w:rsidR="00F22300" w:rsidRDefault="00F2230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61BAC"/>
    <w:multiLevelType w:val="hybridMultilevel"/>
    <w:tmpl w:val="C982228E"/>
    <w:lvl w:ilvl="0" w:tplc="42B45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2B7590"/>
    <w:multiLevelType w:val="hybridMultilevel"/>
    <w:tmpl w:val="060E8B78"/>
    <w:lvl w:ilvl="0" w:tplc="C8B6A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915728"/>
    <w:multiLevelType w:val="hybridMultilevel"/>
    <w:tmpl w:val="EC64412C"/>
    <w:lvl w:ilvl="0" w:tplc="D9EA5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8BB44D3"/>
    <w:multiLevelType w:val="hybridMultilevel"/>
    <w:tmpl w:val="4FBEC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F08AB"/>
    <w:multiLevelType w:val="hybridMultilevel"/>
    <w:tmpl w:val="EE605B62"/>
    <w:lvl w:ilvl="0" w:tplc="C2F266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E537298"/>
    <w:multiLevelType w:val="hybridMultilevel"/>
    <w:tmpl w:val="26DE9462"/>
    <w:lvl w:ilvl="0" w:tplc="C10A50A4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757515D"/>
    <w:multiLevelType w:val="hybridMultilevel"/>
    <w:tmpl w:val="9050BF9C"/>
    <w:lvl w:ilvl="0" w:tplc="C16031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B9"/>
    <w:rsid w:val="00005B93"/>
    <w:rsid w:val="000436EB"/>
    <w:rsid w:val="00044830"/>
    <w:rsid w:val="000515B9"/>
    <w:rsid w:val="00053841"/>
    <w:rsid w:val="00067AD2"/>
    <w:rsid w:val="000C003A"/>
    <w:rsid w:val="000D613A"/>
    <w:rsid w:val="000F1B86"/>
    <w:rsid w:val="000F745D"/>
    <w:rsid w:val="001036E9"/>
    <w:rsid w:val="00140684"/>
    <w:rsid w:val="00152B34"/>
    <w:rsid w:val="00154BCA"/>
    <w:rsid w:val="0016224D"/>
    <w:rsid w:val="00191720"/>
    <w:rsid w:val="001A063E"/>
    <w:rsid w:val="001A3FE9"/>
    <w:rsid w:val="001B3A8B"/>
    <w:rsid w:val="001C1B98"/>
    <w:rsid w:val="001D48E6"/>
    <w:rsid w:val="002051E8"/>
    <w:rsid w:val="00235D06"/>
    <w:rsid w:val="002B6748"/>
    <w:rsid w:val="002C478B"/>
    <w:rsid w:val="002D2DBF"/>
    <w:rsid w:val="00302E63"/>
    <w:rsid w:val="0032471B"/>
    <w:rsid w:val="00324767"/>
    <w:rsid w:val="003326C6"/>
    <w:rsid w:val="00354D03"/>
    <w:rsid w:val="0035526B"/>
    <w:rsid w:val="00357204"/>
    <w:rsid w:val="003661D3"/>
    <w:rsid w:val="00370064"/>
    <w:rsid w:val="00373B21"/>
    <w:rsid w:val="003B39D1"/>
    <w:rsid w:val="003E1A4F"/>
    <w:rsid w:val="00404214"/>
    <w:rsid w:val="00446D6C"/>
    <w:rsid w:val="0046023C"/>
    <w:rsid w:val="004658F4"/>
    <w:rsid w:val="004672FD"/>
    <w:rsid w:val="00473EC6"/>
    <w:rsid w:val="004A5609"/>
    <w:rsid w:val="004B1B57"/>
    <w:rsid w:val="004C226A"/>
    <w:rsid w:val="004D0811"/>
    <w:rsid w:val="004D3B9A"/>
    <w:rsid w:val="004D3D03"/>
    <w:rsid w:val="004D673F"/>
    <w:rsid w:val="004E0E0D"/>
    <w:rsid w:val="004F18A5"/>
    <w:rsid w:val="004F1AD3"/>
    <w:rsid w:val="0050136F"/>
    <w:rsid w:val="005559B0"/>
    <w:rsid w:val="00590F9F"/>
    <w:rsid w:val="00594879"/>
    <w:rsid w:val="005A0C19"/>
    <w:rsid w:val="005F223D"/>
    <w:rsid w:val="00611D3E"/>
    <w:rsid w:val="0063052F"/>
    <w:rsid w:val="006520D9"/>
    <w:rsid w:val="00665650"/>
    <w:rsid w:val="00672345"/>
    <w:rsid w:val="006C35A9"/>
    <w:rsid w:val="006D249E"/>
    <w:rsid w:val="006D785B"/>
    <w:rsid w:val="006E0274"/>
    <w:rsid w:val="006E09B7"/>
    <w:rsid w:val="006F35F7"/>
    <w:rsid w:val="007121ED"/>
    <w:rsid w:val="007569EF"/>
    <w:rsid w:val="00770809"/>
    <w:rsid w:val="00775763"/>
    <w:rsid w:val="007775A2"/>
    <w:rsid w:val="00796D3F"/>
    <w:rsid w:val="007A238B"/>
    <w:rsid w:val="007A6B95"/>
    <w:rsid w:val="007B081C"/>
    <w:rsid w:val="007D68A7"/>
    <w:rsid w:val="00805C2A"/>
    <w:rsid w:val="00823E97"/>
    <w:rsid w:val="008244E8"/>
    <w:rsid w:val="008273E3"/>
    <w:rsid w:val="00834B7A"/>
    <w:rsid w:val="00834F5C"/>
    <w:rsid w:val="008404CD"/>
    <w:rsid w:val="00840CC5"/>
    <w:rsid w:val="008424C8"/>
    <w:rsid w:val="008518A8"/>
    <w:rsid w:val="00856243"/>
    <w:rsid w:val="00857981"/>
    <w:rsid w:val="00857B56"/>
    <w:rsid w:val="00866596"/>
    <w:rsid w:val="008751A1"/>
    <w:rsid w:val="00892FA9"/>
    <w:rsid w:val="0089662F"/>
    <w:rsid w:val="008B05B3"/>
    <w:rsid w:val="008C2F62"/>
    <w:rsid w:val="008D2192"/>
    <w:rsid w:val="008D4FB9"/>
    <w:rsid w:val="008D6037"/>
    <w:rsid w:val="008D6BC1"/>
    <w:rsid w:val="008D73FE"/>
    <w:rsid w:val="008E2690"/>
    <w:rsid w:val="008F68DE"/>
    <w:rsid w:val="00921F96"/>
    <w:rsid w:val="00926B49"/>
    <w:rsid w:val="00935470"/>
    <w:rsid w:val="00936913"/>
    <w:rsid w:val="00942A60"/>
    <w:rsid w:val="009459F2"/>
    <w:rsid w:val="00956AF0"/>
    <w:rsid w:val="00962E32"/>
    <w:rsid w:val="009822B4"/>
    <w:rsid w:val="0098424E"/>
    <w:rsid w:val="00990FD3"/>
    <w:rsid w:val="00993777"/>
    <w:rsid w:val="009B0849"/>
    <w:rsid w:val="009C12E4"/>
    <w:rsid w:val="00A05A52"/>
    <w:rsid w:val="00A139AE"/>
    <w:rsid w:val="00A14B75"/>
    <w:rsid w:val="00A54AD2"/>
    <w:rsid w:val="00A61A6F"/>
    <w:rsid w:val="00A71B57"/>
    <w:rsid w:val="00A95B2D"/>
    <w:rsid w:val="00A9662C"/>
    <w:rsid w:val="00AA6128"/>
    <w:rsid w:val="00AC1CA4"/>
    <w:rsid w:val="00AF1D53"/>
    <w:rsid w:val="00AF7408"/>
    <w:rsid w:val="00B13899"/>
    <w:rsid w:val="00B146CA"/>
    <w:rsid w:val="00B32FA1"/>
    <w:rsid w:val="00B4749D"/>
    <w:rsid w:val="00B56DD6"/>
    <w:rsid w:val="00B576AF"/>
    <w:rsid w:val="00B90845"/>
    <w:rsid w:val="00BD7097"/>
    <w:rsid w:val="00BE4930"/>
    <w:rsid w:val="00C01353"/>
    <w:rsid w:val="00C05048"/>
    <w:rsid w:val="00C1511D"/>
    <w:rsid w:val="00C15A28"/>
    <w:rsid w:val="00C635DB"/>
    <w:rsid w:val="00C668D0"/>
    <w:rsid w:val="00C76B5B"/>
    <w:rsid w:val="00C90D00"/>
    <w:rsid w:val="00CB35CC"/>
    <w:rsid w:val="00CB7C53"/>
    <w:rsid w:val="00CD330D"/>
    <w:rsid w:val="00CF0A76"/>
    <w:rsid w:val="00D15777"/>
    <w:rsid w:val="00D27835"/>
    <w:rsid w:val="00D476A9"/>
    <w:rsid w:val="00D849E4"/>
    <w:rsid w:val="00DA06B1"/>
    <w:rsid w:val="00DA261B"/>
    <w:rsid w:val="00DB1BDB"/>
    <w:rsid w:val="00DC3F47"/>
    <w:rsid w:val="00DF2E53"/>
    <w:rsid w:val="00E00E0A"/>
    <w:rsid w:val="00E13993"/>
    <w:rsid w:val="00E37FF1"/>
    <w:rsid w:val="00E50E71"/>
    <w:rsid w:val="00E57F47"/>
    <w:rsid w:val="00E6444D"/>
    <w:rsid w:val="00E841B5"/>
    <w:rsid w:val="00E846E4"/>
    <w:rsid w:val="00E90A0F"/>
    <w:rsid w:val="00EB0C66"/>
    <w:rsid w:val="00EB796E"/>
    <w:rsid w:val="00EE5149"/>
    <w:rsid w:val="00F018E2"/>
    <w:rsid w:val="00F02C67"/>
    <w:rsid w:val="00F22300"/>
    <w:rsid w:val="00F23EC2"/>
    <w:rsid w:val="00F449B0"/>
    <w:rsid w:val="00F66424"/>
    <w:rsid w:val="00F74B94"/>
    <w:rsid w:val="00F97A7F"/>
    <w:rsid w:val="00FB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4648"/>
  <w15:docId w15:val="{C3F42900-4610-4EDB-B27A-3D477A92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D53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F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72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7204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nhideWhenUsed/>
    <w:rsid w:val="00A95B2D"/>
    <w:pPr>
      <w:suppressAutoHyphens/>
      <w:ind w:firstLine="0"/>
      <w:jc w:val="left"/>
    </w:pPr>
    <w:rPr>
      <w:rFonts w:eastAsia="Times New Roman"/>
      <w:b/>
      <w:sz w:val="32"/>
      <w:szCs w:val="32"/>
      <w:lang w:eastAsia="zh-CN"/>
    </w:rPr>
  </w:style>
  <w:style w:type="character" w:customStyle="1" w:styleId="a7">
    <w:name w:val="Основной текст Знак"/>
    <w:basedOn w:val="a0"/>
    <w:link w:val="a6"/>
    <w:rsid w:val="00A95B2D"/>
    <w:rPr>
      <w:rFonts w:ascii="Times New Roman" w:eastAsia="Times New Roman" w:hAnsi="Times New Roman" w:cs="Times New Roman"/>
      <w:b/>
      <w:sz w:val="32"/>
      <w:szCs w:val="32"/>
      <w:lang w:eastAsia="zh-CN"/>
    </w:rPr>
  </w:style>
  <w:style w:type="paragraph" w:customStyle="1" w:styleId="Default">
    <w:name w:val="Default"/>
    <w:rsid w:val="00366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DC3F4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C3F47"/>
    <w:rPr>
      <w:rFonts w:ascii="Times New Roman" w:hAnsi="Times New Roman" w:cs="Times New Roman"/>
      <w:sz w:val="24"/>
    </w:rPr>
  </w:style>
  <w:style w:type="paragraph" w:styleId="aa">
    <w:name w:val="header"/>
    <w:basedOn w:val="a"/>
    <w:link w:val="ab"/>
    <w:uiPriority w:val="99"/>
    <w:unhideWhenUsed/>
    <w:rsid w:val="00F2230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22300"/>
    <w:rPr>
      <w:rFonts w:ascii="Times New Roman" w:hAnsi="Times New Roman" w:cs="Times New Roman"/>
      <w:sz w:val="24"/>
    </w:rPr>
  </w:style>
  <w:style w:type="paragraph" w:styleId="ac">
    <w:name w:val="footer"/>
    <w:basedOn w:val="a"/>
    <w:link w:val="ad"/>
    <w:uiPriority w:val="99"/>
    <w:unhideWhenUsed/>
    <w:rsid w:val="00F2230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2300"/>
    <w:rPr>
      <w:rFonts w:ascii="Times New Roman" w:hAnsi="Times New Roman" w:cs="Times New Roman"/>
      <w:sz w:val="24"/>
    </w:rPr>
  </w:style>
  <w:style w:type="paragraph" w:customStyle="1" w:styleId="ConsPlusNormal">
    <w:name w:val="ConsPlusNormal"/>
    <w:rsid w:val="00857B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1399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13993"/>
    <w:rPr>
      <w:rFonts w:ascii="Times New Roman" w:hAnsi="Times New Roman" w:cs="Times New Roman"/>
      <w:sz w:val="24"/>
    </w:rPr>
  </w:style>
  <w:style w:type="paragraph" w:customStyle="1" w:styleId="ae">
    <w:name w:val="Прижатый влево"/>
    <w:basedOn w:val="a"/>
    <w:next w:val="a"/>
    <w:rsid w:val="00D849E4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5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Ирина Николаевна</dc:creator>
  <cp:keywords/>
  <dc:description/>
  <cp:lastModifiedBy>Гудкова Ирина Витальевна</cp:lastModifiedBy>
  <cp:revision>70</cp:revision>
  <cp:lastPrinted>2025-10-21T06:12:00Z</cp:lastPrinted>
  <dcterms:created xsi:type="dcterms:W3CDTF">2021-04-06T03:36:00Z</dcterms:created>
  <dcterms:modified xsi:type="dcterms:W3CDTF">2025-10-21T06:12:00Z</dcterms:modified>
</cp:coreProperties>
</file>